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30" w:line="222" w:lineRule="auto"/>
        <w:ind w:firstLine="398" w:firstLineChars="100"/>
        <w:rPr>
          <w:rFonts w:ascii="宋体" w:hAnsi="宋体" w:eastAsia="宋体" w:cs="宋体"/>
          <w:sz w:val="40"/>
          <w:szCs w:val="40"/>
        </w:rPr>
      </w:pPr>
      <w:r>
        <w:rPr>
          <w:rFonts w:ascii="Microsoft JhengHei" w:hAnsi="Microsoft JhengHei" w:eastAsia="Microsoft JhengHei" w:cs="Microsoft JhengHei"/>
          <w:b/>
          <w:bCs/>
          <w:spacing w:val="-1"/>
          <w:sz w:val="40"/>
          <w:szCs w:val="40"/>
        </w:rPr>
        <w:t>商城县</w:t>
      </w:r>
      <w:r>
        <w:rPr>
          <w:rFonts w:hint="eastAsia" w:ascii="Microsoft JhengHei" w:hAnsi="Microsoft JhengHei" w:eastAsia="宋体" w:cs="Microsoft JhengHei"/>
          <w:b/>
          <w:bCs/>
          <w:spacing w:val="-1"/>
          <w:sz w:val="40"/>
          <w:szCs w:val="40"/>
          <w:lang w:val="en-US" w:eastAsia="zh-CN"/>
        </w:rPr>
        <w:t>2022年整合财政涉农资金水土保持项目</w:t>
      </w:r>
    </w:p>
    <w:p>
      <w:pPr>
        <w:spacing w:line="285" w:lineRule="auto"/>
        <w:rPr>
          <w:rFonts w:ascii="Arial"/>
          <w:sz w:val="40"/>
          <w:szCs w:val="40"/>
        </w:rPr>
      </w:pP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spacing w:before="356" w:line="184" w:lineRule="auto"/>
        <w:ind w:left="1410"/>
        <w:rPr>
          <w:rFonts w:ascii="微软雅黑" w:hAnsi="微软雅黑" w:eastAsia="微软雅黑" w:cs="微软雅黑"/>
          <w:sz w:val="83"/>
          <w:szCs w:val="83"/>
        </w:rPr>
      </w:pPr>
      <w:r>
        <w:rPr>
          <w:rFonts w:ascii="微软雅黑" w:hAnsi="微软雅黑" w:eastAsia="微软雅黑" w:cs="微软雅黑"/>
          <w:spacing w:val="32"/>
          <w:sz w:val="83"/>
          <w:szCs w:val="83"/>
        </w:rPr>
        <w:t>招</w:t>
      </w:r>
      <w:r>
        <w:rPr>
          <w:rFonts w:ascii="微软雅黑" w:hAnsi="微软雅黑" w:eastAsia="微软雅黑" w:cs="微软雅黑"/>
          <w:spacing w:val="26"/>
          <w:sz w:val="83"/>
          <w:szCs w:val="83"/>
        </w:rPr>
        <w:t xml:space="preserve">   标   文   件</w:t>
      </w:r>
    </w:p>
    <w:p>
      <w:pPr>
        <w:spacing w:before="327" w:line="229" w:lineRule="auto"/>
        <w:ind w:left="3501"/>
        <w:rPr>
          <w:rFonts w:ascii="宋体" w:hAnsi="宋体" w:eastAsia="宋体" w:cs="宋体"/>
          <w:spacing w:val="-8"/>
          <w:sz w:val="29"/>
          <w:szCs w:val="29"/>
        </w:rPr>
      </w:pPr>
    </w:p>
    <w:p>
      <w:pPr>
        <w:spacing w:before="327" w:line="229" w:lineRule="auto"/>
        <w:ind w:firstLine="3014" w:firstLineChars="1100"/>
        <w:rPr>
          <w:rFonts w:hint="default" w:ascii="Arial" w:eastAsia="宋体"/>
          <w:sz w:val="21"/>
          <w:lang w:val="en-US" w:eastAsia="zh-CN"/>
        </w:rPr>
      </w:pPr>
      <w:r>
        <w:rPr>
          <w:rFonts w:ascii="宋体" w:hAnsi="宋体" w:eastAsia="宋体" w:cs="宋体"/>
          <w:spacing w:val="-8"/>
          <w:sz w:val="29"/>
          <w:szCs w:val="29"/>
        </w:rPr>
        <w:t>招标编</w:t>
      </w:r>
      <w:r>
        <w:rPr>
          <w:rFonts w:ascii="宋体" w:hAnsi="宋体" w:eastAsia="宋体" w:cs="宋体"/>
          <w:spacing w:val="-4"/>
          <w:sz w:val="29"/>
          <w:szCs w:val="29"/>
        </w:rPr>
        <w:t>号：</w:t>
      </w:r>
      <w:r>
        <w:rPr>
          <w:rFonts w:hint="eastAsia" w:ascii="宋体" w:hAnsi="宋体" w:eastAsia="宋体" w:cs="宋体"/>
          <w:spacing w:val="-4"/>
          <w:sz w:val="29"/>
          <w:szCs w:val="29"/>
          <w:lang w:val="en-US" w:eastAsia="zh-CN"/>
        </w:rPr>
        <w:t>sczb2022071</w:t>
      </w: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before="125" w:line="385" w:lineRule="auto"/>
        <w:ind w:right="1104" w:firstLine="660" w:firstLineChars="200"/>
        <w:rPr>
          <w:rFonts w:ascii="微软雅黑" w:hAnsi="微软雅黑" w:eastAsia="微软雅黑" w:cs="微软雅黑"/>
          <w:spacing w:val="20"/>
          <w:sz w:val="29"/>
          <w:szCs w:val="29"/>
        </w:rPr>
      </w:pPr>
    </w:p>
    <w:p>
      <w:pPr>
        <w:spacing w:before="125" w:line="385" w:lineRule="auto"/>
        <w:ind w:right="1104" w:firstLine="660" w:firstLineChars="200"/>
        <w:rPr>
          <w:rFonts w:ascii="微软雅黑" w:hAnsi="微软雅黑" w:eastAsia="微软雅黑" w:cs="微软雅黑"/>
          <w:spacing w:val="20"/>
          <w:sz w:val="29"/>
          <w:szCs w:val="29"/>
        </w:rPr>
      </w:pPr>
    </w:p>
    <w:p>
      <w:pPr>
        <w:spacing w:before="125" w:line="385" w:lineRule="auto"/>
        <w:ind w:right="1104" w:firstLine="660" w:firstLineChars="200"/>
        <w:rPr>
          <w:rFonts w:hint="eastAsia" w:ascii="微软雅黑" w:hAnsi="微软雅黑" w:eastAsia="微软雅黑" w:cs="微软雅黑"/>
          <w:spacing w:val="10"/>
          <w:sz w:val="29"/>
          <w:szCs w:val="29"/>
          <w:lang w:val="en-US" w:eastAsia="zh-CN"/>
        </w:rPr>
      </w:pPr>
      <w:r>
        <w:rPr>
          <w:rFonts w:ascii="微软雅黑" w:hAnsi="微软雅黑" w:eastAsia="微软雅黑" w:cs="微软雅黑"/>
          <w:spacing w:val="20"/>
          <w:sz w:val="29"/>
          <w:szCs w:val="29"/>
        </w:rPr>
        <w:t>招</w:t>
      </w:r>
      <w:r>
        <w:rPr>
          <w:rFonts w:ascii="微软雅黑" w:hAnsi="微软雅黑" w:eastAsia="微软雅黑" w:cs="微软雅黑"/>
          <w:spacing w:val="18"/>
          <w:sz w:val="29"/>
          <w:szCs w:val="29"/>
        </w:rPr>
        <w:t xml:space="preserve"> </w:t>
      </w:r>
      <w:r>
        <w:rPr>
          <w:rFonts w:ascii="微软雅黑" w:hAnsi="微软雅黑" w:eastAsia="微软雅黑" w:cs="微软雅黑"/>
          <w:spacing w:val="10"/>
          <w:sz w:val="29"/>
          <w:szCs w:val="29"/>
        </w:rPr>
        <w:t xml:space="preserve"> 标 人</w:t>
      </w:r>
      <w:r>
        <w:rPr>
          <w:rFonts w:ascii="Malgun Gothic Semilight" w:hAnsi="Malgun Gothic Semilight" w:eastAsia="Malgun Gothic Semilight" w:cs="Malgun Gothic Semilight"/>
          <w:spacing w:val="10"/>
          <w:sz w:val="29"/>
          <w:szCs w:val="29"/>
        </w:rPr>
        <w:t>：</w:t>
      </w:r>
      <w:r>
        <w:rPr>
          <w:rFonts w:ascii="微软雅黑" w:hAnsi="微软雅黑" w:eastAsia="微软雅黑" w:cs="微软雅黑"/>
          <w:spacing w:val="10"/>
          <w:sz w:val="29"/>
          <w:szCs w:val="29"/>
        </w:rPr>
        <w:t>商城县国家水土保持重点工程建设管理</w:t>
      </w:r>
      <w:r>
        <w:rPr>
          <w:rFonts w:hint="eastAsia" w:ascii="微软雅黑" w:hAnsi="微软雅黑" w:eastAsia="微软雅黑" w:cs="微软雅黑"/>
          <w:spacing w:val="10"/>
          <w:sz w:val="29"/>
          <w:szCs w:val="29"/>
          <w:lang w:val="en-US" w:eastAsia="zh-CN"/>
        </w:rPr>
        <w:t>局</w:t>
      </w:r>
    </w:p>
    <w:p>
      <w:pPr>
        <w:spacing w:before="125" w:line="385" w:lineRule="auto"/>
        <w:ind w:right="1104" w:firstLine="628" w:firstLineChars="200"/>
        <w:rPr>
          <w:rFonts w:ascii="微软雅黑" w:hAnsi="微软雅黑" w:eastAsia="微软雅黑" w:cs="微软雅黑"/>
          <w:sz w:val="29"/>
          <w:szCs w:val="29"/>
        </w:rPr>
      </w:pPr>
      <w:r>
        <w:rPr>
          <w:rFonts w:ascii="微软雅黑" w:hAnsi="微软雅黑" w:eastAsia="微软雅黑" w:cs="微软雅黑"/>
          <w:spacing w:val="12"/>
          <w:sz w:val="29"/>
          <w:szCs w:val="29"/>
        </w:rPr>
        <w:t>监</w:t>
      </w:r>
      <w:r>
        <w:rPr>
          <w:rFonts w:ascii="微软雅黑" w:hAnsi="微软雅黑" w:eastAsia="微软雅黑" w:cs="微软雅黑"/>
          <w:spacing w:val="9"/>
          <w:sz w:val="29"/>
          <w:szCs w:val="29"/>
        </w:rPr>
        <w:t>督部门</w:t>
      </w:r>
      <w:r>
        <w:rPr>
          <w:rFonts w:ascii="Malgun Gothic Semilight" w:hAnsi="Malgun Gothic Semilight" w:eastAsia="Malgun Gothic Semilight" w:cs="Malgun Gothic Semilight"/>
          <w:spacing w:val="9"/>
          <w:sz w:val="29"/>
          <w:szCs w:val="29"/>
        </w:rPr>
        <w:t>：</w:t>
      </w:r>
      <w:r>
        <w:rPr>
          <w:rFonts w:ascii="微软雅黑" w:hAnsi="微软雅黑" w:eastAsia="微软雅黑" w:cs="微软雅黑"/>
          <w:spacing w:val="9"/>
          <w:sz w:val="29"/>
          <w:szCs w:val="29"/>
        </w:rPr>
        <w:t>商城水利局</w:t>
      </w:r>
    </w:p>
    <w:p>
      <w:pPr>
        <w:spacing w:before="125" w:line="213" w:lineRule="auto"/>
        <w:ind w:firstLine="652" w:firstLineChars="200"/>
        <w:rPr>
          <w:rFonts w:ascii="微软雅黑" w:hAnsi="微软雅黑" w:eastAsia="微软雅黑" w:cs="微软雅黑"/>
          <w:b/>
          <w:bCs/>
          <w:sz w:val="29"/>
          <w:szCs w:val="29"/>
          <w:u w:val="none"/>
        </w:rPr>
      </w:pPr>
      <w:r>
        <w:rPr>
          <w:rFonts w:ascii="微软雅黑" w:hAnsi="微软雅黑" w:eastAsia="微软雅黑" w:cs="微软雅黑"/>
          <w:spacing w:val="18"/>
          <w:sz w:val="29"/>
          <w:szCs w:val="29"/>
        </w:rPr>
        <w:t>招</w:t>
      </w:r>
      <w:r>
        <w:rPr>
          <w:rFonts w:ascii="微软雅黑" w:hAnsi="微软雅黑" w:eastAsia="微软雅黑" w:cs="微软雅黑"/>
          <w:spacing w:val="15"/>
          <w:sz w:val="29"/>
          <w:szCs w:val="29"/>
        </w:rPr>
        <w:t>标</w:t>
      </w:r>
      <w:r>
        <w:rPr>
          <w:rFonts w:ascii="微软雅黑" w:hAnsi="微软雅黑" w:eastAsia="微软雅黑" w:cs="微软雅黑"/>
          <w:spacing w:val="9"/>
          <w:sz w:val="29"/>
          <w:szCs w:val="29"/>
        </w:rPr>
        <w:t>代理机构</w:t>
      </w:r>
      <w:r>
        <w:rPr>
          <w:rFonts w:ascii="Malgun Gothic Semilight" w:hAnsi="Malgun Gothic Semilight" w:eastAsia="Malgun Gothic Semilight" w:cs="Malgun Gothic Semilight"/>
          <w:spacing w:val="9"/>
          <w:sz w:val="29"/>
          <w:szCs w:val="29"/>
        </w:rPr>
        <w:t>：</w:t>
      </w:r>
      <w:r>
        <w:rPr>
          <w:rFonts w:hint="eastAsia" w:ascii="微软雅黑" w:hAnsi="微软雅黑" w:eastAsia="微软雅黑" w:cs="微软雅黑"/>
          <w:b w:val="0"/>
          <w:bCs w:val="0"/>
          <w:spacing w:val="20"/>
          <w:sz w:val="28"/>
          <w:szCs w:val="28"/>
          <w:u w:val="none"/>
        </w:rPr>
        <w:t>中乾立源工程咨询有限公司</w:t>
      </w:r>
    </w:p>
    <w:p>
      <w:pPr>
        <w:spacing w:line="277" w:lineRule="auto"/>
        <w:rPr>
          <w:rFonts w:ascii="Arial"/>
          <w:sz w:val="21"/>
        </w:rPr>
      </w:pPr>
    </w:p>
    <w:p>
      <w:pPr>
        <w:spacing w:line="277" w:lineRule="auto"/>
        <w:rPr>
          <w:rFonts w:ascii="Arial"/>
          <w:sz w:val="21"/>
        </w:rPr>
      </w:pPr>
    </w:p>
    <w:p>
      <w:pPr>
        <w:spacing w:before="125" w:line="188" w:lineRule="auto"/>
        <w:ind w:firstLine="632" w:firstLineChars="200"/>
        <w:rPr>
          <w:rFonts w:ascii="微软雅黑" w:hAnsi="微软雅黑" w:eastAsia="微软雅黑" w:cs="微软雅黑"/>
          <w:sz w:val="29"/>
          <w:szCs w:val="29"/>
        </w:rPr>
      </w:pPr>
      <w:r>
        <w:rPr>
          <w:rFonts w:hint="eastAsia" w:ascii="微软雅黑" w:hAnsi="微软雅黑" w:eastAsia="微软雅黑" w:cs="微软雅黑"/>
          <w:spacing w:val="13"/>
          <w:sz w:val="29"/>
          <w:szCs w:val="29"/>
          <w:lang w:val="en-US" w:eastAsia="zh-CN"/>
        </w:rPr>
        <w:t>日    期：</w:t>
      </w:r>
      <w:r>
        <w:rPr>
          <w:rFonts w:ascii="微软雅黑" w:hAnsi="微软雅黑" w:eastAsia="微软雅黑" w:cs="微软雅黑"/>
          <w:spacing w:val="13"/>
          <w:sz w:val="29"/>
          <w:szCs w:val="29"/>
        </w:rPr>
        <w:t>二</w:t>
      </w:r>
      <w:r>
        <w:rPr>
          <w:rFonts w:hint="eastAsia" w:ascii="微软雅黑" w:hAnsi="微软雅黑" w:eastAsia="微软雅黑" w:cs="微软雅黑"/>
          <w:spacing w:val="13"/>
          <w:sz w:val="29"/>
          <w:szCs w:val="29"/>
          <w:lang w:val="en-US" w:eastAsia="zh-CN"/>
        </w:rPr>
        <w:t xml:space="preserve"> </w:t>
      </w:r>
      <w:r>
        <w:rPr>
          <w:rFonts w:ascii="微软雅黑" w:hAnsi="微软雅黑" w:eastAsia="微软雅黑" w:cs="微软雅黑"/>
          <w:spacing w:val="8"/>
          <w:sz w:val="29"/>
          <w:szCs w:val="29"/>
        </w:rPr>
        <w:t>零</w:t>
      </w:r>
      <w:r>
        <w:rPr>
          <w:rFonts w:hint="eastAsia" w:ascii="微软雅黑" w:hAnsi="微软雅黑" w:eastAsia="微软雅黑" w:cs="微软雅黑"/>
          <w:spacing w:val="8"/>
          <w:sz w:val="29"/>
          <w:szCs w:val="29"/>
          <w:lang w:val="en-US" w:eastAsia="zh-CN"/>
        </w:rPr>
        <w:t xml:space="preserve"> </w:t>
      </w:r>
      <w:r>
        <w:rPr>
          <w:rFonts w:ascii="微软雅黑" w:hAnsi="微软雅黑" w:eastAsia="微软雅黑" w:cs="微软雅黑"/>
          <w:spacing w:val="8"/>
          <w:sz w:val="29"/>
          <w:szCs w:val="29"/>
        </w:rPr>
        <w:t>二</w:t>
      </w:r>
      <w:r>
        <w:rPr>
          <w:rFonts w:hint="eastAsia" w:ascii="微软雅黑" w:hAnsi="微软雅黑" w:eastAsia="微软雅黑" w:cs="微软雅黑"/>
          <w:spacing w:val="8"/>
          <w:sz w:val="29"/>
          <w:szCs w:val="29"/>
          <w:lang w:val="en-US" w:eastAsia="zh-CN"/>
        </w:rPr>
        <w:t xml:space="preserve"> 二 </w:t>
      </w:r>
      <w:r>
        <w:rPr>
          <w:rFonts w:ascii="微软雅黑" w:hAnsi="微软雅黑" w:eastAsia="微软雅黑" w:cs="微软雅黑"/>
          <w:spacing w:val="8"/>
          <w:sz w:val="29"/>
          <w:szCs w:val="29"/>
        </w:rPr>
        <w:t>年</w:t>
      </w:r>
      <w:r>
        <w:rPr>
          <w:rFonts w:hint="eastAsia" w:ascii="微软雅黑" w:hAnsi="微软雅黑" w:eastAsia="微软雅黑" w:cs="微软雅黑"/>
          <w:spacing w:val="8"/>
          <w:sz w:val="29"/>
          <w:szCs w:val="29"/>
          <w:lang w:val="en-US" w:eastAsia="zh-CN"/>
        </w:rPr>
        <w:t xml:space="preserve"> 八 </w:t>
      </w:r>
      <w:r>
        <w:rPr>
          <w:rFonts w:ascii="微软雅黑" w:hAnsi="微软雅黑" w:eastAsia="微软雅黑" w:cs="微软雅黑"/>
          <w:spacing w:val="8"/>
          <w:sz w:val="29"/>
          <w:szCs w:val="29"/>
        </w:rPr>
        <w:t>月</w:t>
      </w:r>
    </w:p>
    <w:p>
      <w:pPr>
        <w:sectPr>
          <w:pgSz w:w="11900" w:h="16840"/>
          <w:pgMar w:top="1431" w:right="1584" w:bottom="0" w:left="1608" w:header="0" w:footer="0" w:gutter="0"/>
          <w:cols w:space="720" w:num="1"/>
        </w:sectPr>
      </w:pPr>
    </w:p>
    <w:sdt>
      <w:sdtPr>
        <w:rPr>
          <w:rFonts w:ascii="宋体" w:hAnsi="宋体" w:eastAsia="宋体" w:cs="宋体"/>
          <w:sz w:val="23"/>
          <w:szCs w:val="23"/>
        </w:rPr>
        <w:id w:val="1"/>
        <w:docPartObj>
          <w:docPartGallery w:val="Table of Contents"/>
          <w:docPartUnique/>
        </w:docPartObj>
      </w:sdtPr>
      <w:sdtEndPr>
        <w:rPr>
          <w:rFonts w:ascii="宋体" w:hAnsi="宋体" w:eastAsia="宋体" w:cs="宋体"/>
          <w:sz w:val="23"/>
          <w:szCs w:val="23"/>
        </w:rPr>
      </w:sdtEndPr>
      <w:sdtContent>
        <w:p>
          <w:pPr>
            <w:spacing w:before="47" w:line="230" w:lineRule="auto"/>
            <w:ind w:left="4109"/>
            <w:rPr>
              <w:rFonts w:ascii="宋体" w:hAnsi="宋体" w:eastAsia="宋体" w:cs="宋体"/>
              <w:sz w:val="23"/>
              <w:szCs w:val="23"/>
            </w:rPr>
          </w:pPr>
          <w:r>
            <w:rPr>
              <w:rFonts w:ascii="宋体" w:hAnsi="宋体" w:eastAsia="宋体" w:cs="宋体"/>
              <w:spacing w:val="-19"/>
              <w:sz w:val="23"/>
              <w:szCs w:val="23"/>
            </w:rPr>
            <w:t>目</w:t>
          </w:r>
          <w:r>
            <w:rPr>
              <w:rFonts w:ascii="宋体" w:hAnsi="宋体" w:eastAsia="宋体" w:cs="宋体"/>
              <w:spacing w:val="-17"/>
              <w:sz w:val="23"/>
              <w:szCs w:val="23"/>
            </w:rPr>
            <w:t>录</w:t>
          </w:r>
        </w:p>
        <w:p>
          <w:pPr>
            <w:tabs>
              <w:tab w:val="right" w:leader="dot" w:pos="9037"/>
            </w:tabs>
            <w:spacing w:before="23" w:line="226" w:lineRule="auto"/>
            <w:rPr>
              <w:rFonts w:ascii="宋体" w:hAnsi="宋体" w:eastAsia="宋体" w:cs="宋体"/>
              <w:sz w:val="23"/>
              <w:szCs w:val="23"/>
            </w:rPr>
          </w:pPr>
          <w:r>
            <w:rPr>
              <w:rFonts w:ascii="宋体" w:hAnsi="宋体" w:eastAsia="宋体" w:cs="宋体"/>
              <w:spacing w:val="-8"/>
              <w:sz w:val="23"/>
              <w:szCs w:val="23"/>
            </w:rPr>
            <w:t>第</w:t>
          </w:r>
          <w:r>
            <w:rPr>
              <w:rFonts w:ascii="宋体" w:hAnsi="宋体" w:eastAsia="宋体" w:cs="宋体"/>
              <w:spacing w:val="-7"/>
              <w:sz w:val="23"/>
              <w:szCs w:val="23"/>
            </w:rPr>
            <w:t>一</w:t>
          </w:r>
          <w:r>
            <w:rPr>
              <w:rFonts w:ascii="宋体" w:hAnsi="宋体" w:eastAsia="宋体" w:cs="宋体"/>
              <w:spacing w:val="-4"/>
              <w:sz w:val="23"/>
              <w:szCs w:val="23"/>
            </w:rPr>
            <w:t xml:space="preserve">章 招标公告 </w:t>
          </w:r>
          <w:r>
            <w:rPr>
              <w:rFonts w:ascii="宋体" w:hAnsi="宋体" w:eastAsia="宋体" w:cs="宋体"/>
              <w:sz w:val="23"/>
              <w:szCs w:val="23"/>
            </w:rPr>
            <w:tab/>
          </w:r>
          <w:r>
            <w:rPr>
              <w:rFonts w:ascii="宋体" w:hAnsi="宋体" w:eastAsia="宋体" w:cs="宋体"/>
              <w:spacing w:val="-4"/>
              <w:sz w:val="23"/>
              <w:szCs w:val="23"/>
            </w:rPr>
            <w:t xml:space="preserve"> </w:t>
          </w:r>
          <w:r>
            <w:rPr>
              <w:rFonts w:hint="eastAsia" w:ascii="宋体" w:hAnsi="宋体" w:eastAsia="宋体" w:cs="宋体"/>
              <w:spacing w:val="-4"/>
              <w:sz w:val="23"/>
              <w:szCs w:val="23"/>
              <w:lang w:val="en-US" w:eastAsia="zh-CN"/>
            </w:rPr>
            <w:t xml:space="preserve"> </w:t>
          </w:r>
          <w:r>
            <w:fldChar w:fldCharType="begin"/>
          </w:r>
          <w:r>
            <w:instrText xml:space="preserve"> HYPERLINK \l "_bookmark1" </w:instrText>
          </w:r>
          <w:r>
            <w:fldChar w:fldCharType="separate"/>
          </w:r>
          <w:r>
            <w:rPr>
              <w:rFonts w:ascii="宋体" w:hAnsi="宋体" w:eastAsia="宋体" w:cs="宋体"/>
              <w:spacing w:val="-4"/>
              <w:sz w:val="23"/>
              <w:szCs w:val="23"/>
            </w:rPr>
            <w:t>1</w:t>
          </w:r>
          <w:r>
            <w:rPr>
              <w:rFonts w:ascii="宋体" w:hAnsi="宋体" w:eastAsia="宋体" w:cs="宋体"/>
              <w:spacing w:val="-4"/>
              <w:sz w:val="23"/>
              <w:szCs w:val="23"/>
            </w:rPr>
            <w:fldChar w:fldCharType="end"/>
          </w:r>
        </w:p>
        <w:p>
          <w:pPr>
            <w:tabs>
              <w:tab w:val="right" w:leader="dot" w:pos="9037"/>
            </w:tabs>
            <w:spacing w:before="30" w:line="227" w:lineRule="auto"/>
            <w:rPr>
              <w:rFonts w:ascii="宋体" w:hAnsi="宋体" w:eastAsia="宋体" w:cs="宋体"/>
              <w:sz w:val="23"/>
              <w:szCs w:val="23"/>
            </w:rPr>
          </w:pPr>
          <w:r>
            <w:rPr>
              <w:rFonts w:ascii="宋体" w:hAnsi="宋体" w:eastAsia="宋体" w:cs="宋体"/>
              <w:spacing w:val="3"/>
              <w:sz w:val="23"/>
              <w:szCs w:val="23"/>
            </w:rPr>
            <w:t xml:space="preserve">第二章 投标人须知 </w:t>
          </w:r>
          <w:r>
            <w:rPr>
              <w:rFonts w:ascii="宋体" w:hAnsi="宋体" w:eastAsia="宋体" w:cs="宋体"/>
              <w:sz w:val="23"/>
              <w:szCs w:val="23"/>
            </w:rPr>
            <w:tab/>
          </w:r>
          <w:r>
            <w:rPr>
              <w:rFonts w:ascii="宋体" w:hAnsi="宋体" w:eastAsia="宋体" w:cs="宋体"/>
              <w:spacing w:val="3"/>
              <w:sz w:val="23"/>
              <w:szCs w:val="23"/>
            </w:rPr>
            <w:t xml:space="preserve"> </w:t>
          </w:r>
          <w:r>
            <w:fldChar w:fldCharType="begin"/>
          </w:r>
          <w:r>
            <w:instrText xml:space="preserve"> HYPERLINK \l "_bookmark2" </w:instrText>
          </w:r>
          <w:r>
            <w:fldChar w:fldCharType="separate"/>
          </w:r>
          <w:r>
            <w:rPr>
              <w:rFonts w:ascii="宋体" w:hAnsi="宋体" w:eastAsia="宋体" w:cs="宋体"/>
              <w:spacing w:val="1"/>
              <w:sz w:val="23"/>
              <w:szCs w:val="23"/>
            </w:rPr>
            <w:t>4</w:t>
          </w:r>
          <w:r>
            <w:rPr>
              <w:rFonts w:ascii="宋体" w:hAnsi="宋体" w:eastAsia="宋体" w:cs="宋体"/>
              <w:spacing w:val="1"/>
              <w:sz w:val="23"/>
              <w:szCs w:val="23"/>
            </w:rPr>
            <w:fldChar w:fldCharType="end"/>
          </w:r>
        </w:p>
        <w:p>
          <w:pPr>
            <w:tabs>
              <w:tab w:val="right" w:leader="dot" w:pos="9037"/>
            </w:tabs>
            <w:spacing w:before="29" w:line="309" w:lineRule="exact"/>
            <w:ind w:left="459"/>
            <w:rPr>
              <w:rFonts w:ascii="宋体" w:hAnsi="宋体" w:eastAsia="宋体" w:cs="宋体"/>
              <w:sz w:val="23"/>
              <w:szCs w:val="23"/>
            </w:rPr>
          </w:pPr>
          <w:r>
            <w:rPr>
              <w:rFonts w:ascii="宋体" w:hAnsi="宋体" w:eastAsia="宋体" w:cs="宋体"/>
              <w:spacing w:val="-17"/>
              <w:position w:val="1"/>
              <w:sz w:val="23"/>
              <w:szCs w:val="23"/>
            </w:rPr>
            <w:t>1</w:t>
          </w:r>
          <w:r>
            <w:rPr>
              <w:rFonts w:ascii="宋体" w:hAnsi="宋体" w:eastAsia="宋体" w:cs="宋体"/>
              <w:spacing w:val="-14"/>
              <w:position w:val="1"/>
              <w:sz w:val="23"/>
              <w:szCs w:val="23"/>
            </w:rPr>
            <w:t xml:space="preserve">.总则 </w:t>
          </w:r>
          <w:r>
            <w:rPr>
              <w:rFonts w:ascii="宋体" w:hAnsi="宋体" w:eastAsia="宋体" w:cs="宋体"/>
              <w:position w:val="1"/>
              <w:sz w:val="23"/>
              <w:szCs w:val="23"/>
            </w:rPr>
            <w:tab/>
          </w:r>
          <w:r>
            <w:rPr>
              <w:rFonts w:ascii="宋体" w:hAnsi="宋体" w:eastAsia="宋体" w:cs="宋体"/>
              <w:spacing w:val="-14"/>
              <w:position w:val="1"/>
              <w:sz w:val="23"/>
              <w:szCs w:val="23"/>
            </w:rPr>
            <w:t xml:space="preserve"> </w:t>
          </w:r>
          <w:r>
            <w:fldChar w:fldCharType="begin"/>
          </w:r>
          <w:r>
            <w:instrText xml:space="preserve"> HYPERLINK \l "_bookmark3" </w:instrText>
          </w:r>
          <w:r>
            <w:fldChar w:fldCharType="separate"/>
          </w:r>
          <w:r>
            <w:rPr>
              <w:rFonts w:ascii="宋体" w:hAnsi="宋体" w:eastAsia="宋体" w:cs="宋体"/>
              <w:spacing w:val="-14"/>
              <w:position w:val="1"/>
              <w:sz w:val="23"/>
              <w:szCs w:val="23"/>
            </w:rPr>
            <w:t>10</w:t>
          </w:r>
          <w:r>
            <w:rPr>
              <w:rFonts w:ascii="宋体" w:hAnsi="宋体" w:eastAsia="宋体" w:cs="宋体"/>
              <w:spacing w:val="-14"/>
              <w:position w:val="1"/>
              <w:sz w:val="23"/>
              <w:szCs w:val="23"/>
            </w:rPr>
            <w:fldChar w:fldCharType="end"/>
          </w:r>
        </w:p>
        <w:p>
          <w:pPr>
            <w:tabs>
              <w:tab w:val="right" w:leader="dot" w:pos="9037"/>
            </w:tabs>
            <w:spacing w:before="4" w:line="227" w:lineRule="auto"/>
            <w:ind w:left="442"/>
            <w:rPr>
              <w:rFonts w:ascii="宋体" w:hAnsi="宋体" w:eastAsia="宋体" w:cs="宋体"/>
              <w:sz w:val="23"/>
              <w:szCs w:val="23"/>
            </w:rPr>
          </w:pPr>
          <w:r>
            <w:rPr>
              <w:rFonts w:ascii="宋体" w:hAnsi="宋体" w:eastAsia="宋体" w:cs="宋体"/>
              <w:spacing w:val="-12"/>
              <w:sz w:val="23"/>
              <w:szCs w:val="23"/>
            </w:rPr>
            <w:t>2</w:t>
          </w:r>
          <w:r>
            <w:rPr>
              <w:rFonts w:ascii="宋体" w:hAnsi="宋体" w:eastAsia="宋体" w:cs="宋体"/>
              <w:spacing w:val="-7"/>
              <w:sz w:val="23"/>
              <w:szCs w:val="23"/>
            </w:rPr>
            <w:t>.</w:t>
          </w:r>
          <w:r>
            <w:rPr>
              <w:rFonts w:ascii="宋体" w:hAnsi="宋体" w:eastAsia="宋体" w:cs="宋体"/>
              <w:spacing w:val="-6"/>
              <w:sz w:val="23"/>
              <w:szCs w:val="23"/>
            </w:rPr>
            <w:t xml:space="preserve"> 招标文件 </w:t>
          </w:r>
          <w:r>
            <w:rPr>
              <w:rFonts w:ascii="宋体" w:hAnsi="宋体" w:eastAsia="宋体" w:cs="宋体"/>
              <w:sz w:val="23"/>
              <w:szCs w:val="23"/>
            </w:rPr>
            <w:tab/>
          </w:r>
          <w:r>
            <w:rPr>
              <w:rFonts w:ascii="宋体" w:hAnsi="宋体" w:eastAsia="宋体" w:cs="宋体"/>
              <w:spacing w:val="-6"/>
              <w:sz w:val="23"/>
              <w:szCs w:val="23"/>
            </w:rPr>
            <w:t xml:space="preserve"> </w:t>
          </w:r>
          <w:r>
            <w:fldChar w:fldCharType="begin"/>
          </w:r>
          <w:r>
            <w:instrText xml:space="preserve"> HYPERLINK \l "_bookmark4" </w:instrText>
          </w:r>
          <w:r>
            <w:fldChar w:fldCharType="separate"/>
          </w:r>
          <w:r>
            <w:rPr>
              <w:rFonts w:ascii="宋体" w:hAnsi="宋体" w:eastAsia="宋体" w:cs="宋体"/>
              <w:spacing w:val="-6"/>
              <w:sz w:val="23"/>
              <w:szCs w:val="23"/>
            </w:rPr>
            <w:t>12</w:t>
          </w:r>
          <w:r>
            <w:rPr>
              <w:rFonts w:ascii="宋体" w:hAnsi="宋体" w:eastAsia="宋体" w:cs="宋体"/>
              <w:spacing w:val="-6"/>
              <w:sz w:val="23"/>
              <w:szCs w:val="23"/>
            </w:rPr>
            <w:fldChar w:fldCharType="end"/>
          </w:r>
        </w:p>
        <w:p>
          <w:pPr>
            <w:tabs>
              <w:tab w:val="right" w:leader="dot" w:pos="9037"/>
            </w:tabs>
            <w:spacing w:before="26" w:line="308" w:lineRule="exact"/>
            <w:ind w:left="446"/>
            <w:rPr>
              <w:rFonts w:ascii="宋体" w:hAnsi="宋体" w:eastAsia="宋体" w:cs="宋体"/>
              <w:sz w:val="23"/>
              <w:szCs w:val="23"/>
            </w:rPr>
          </w:pPr>
          <w:r>
            <w:rPr>
              <w:rFonts w:ascii="宋体" w:hAnsi="宋体" w:eastAsia="宋体" w:cs="宋体"/>
              <w:spacing w:val="-10"/>
              <w:position w:val="1"/>
              <w:sz w:val="23"/>
              <w:szCs w:val="23"/>
            </w:rPr>
            <w:t>3</w:t>
          </w:r>
          <w:r>
            <w:rPr>
              <w:rFonts w:ascii="宋体" w:hAnsi="宋体" w:eastAsia="宋体" w:cs="宋体"/>
              <w:spacing w:val="-8"/>
              <w:position w:val="1"/>
              <w:sz w:val="23"/>
              <w:szCs w:val="23"/>
            </w:rPr>
            <w:t xml:space="preserve">.投标文件 </w:t>
          </w:r>
          <w:r>
            <w:rPr>
              <w:rFonts w:ascii="宋体" w:hAnsi="宋体" w:eastAsia="宋体" w:cs="宋体"/>
              <w:position w:val="1"/>
              <w:sz w:val="23"/>
              <w:szCs w:val="23"/>
            </w:rPr>
            <w:tab/>
          </w:r>
          <w:r>
            <w:rPr>
              <w:rFonts w:ascii="宋体" w:hAnsi="宋体" w:eastAsia="宋体" w:cs="宋体"/>
              <w:spacing w:val="-8"/>
              <w:position w:val="1"/>
              <w:sz w:val="23"/>
              <w:szCs w:val="23"/>
            </w:rPr>
            <w:t xml:space="preserve"> </w:t>
          </w:r>
          <w:r>
            <w:fldChar w:fldCharType="begin"/>
          </w:r>
          <w:r>
            <w:instrText xml:space="preserve"> HYPERLINK \l "_bookmark5" </w:instrText>
          </w:r>
          <w:r>
            <w:fldChar w:fldCharType="separate"/>
          </w:r>
          <w:r>
            <w:rPr>
              <w:rFonts w:ascii="宋体" w:hAnsi="宋体" w:eastAsia="宋体" w:cs="宋体"/>
              <w:spacing w:val="-8"/>
              <w:position w:val="1"/>
              <w:sz w:val="23"/>
              <w:szCs w:val="23"/>
            </w:rPr>
            <w:t>13</w:t>
          </w:r>
          <w:r>
            <w:rPr>
              <w:rFonts w:ascii="宋体" w:hAnsi="宋体" w:eastAsia="宋体" w:cs="宋体"/>
              <w:spacing w:val="-8"/>
              <w:position w:val="1"/>
              <w:sz w:val="23"/>
              <w:szCs w:val="23"/>
            </w:rPr>
            <w:fldChar w:fldCharType="end"/>
          </w:r>
        </w:p>
        <w:p>
          <w:pPr>
            <w:tabs>
              <w:tab w:val="right" w:leader="dot" w:pos="9037"/>
            </w:tabs>
            <w:spacing w:before="3" w:line="228" w:lineRule="auto"/>
            <w:ind w:left="440"/>
            <w:rPr>
              <w:rFonts w:ascii="宋体" w:hAnsi="宋体" w:eastAsia="宋体" w:cs="宋体"/>
              <w:sz w:val="23"/>
              <w:szCs w:val="23"/>
            </w:rPr>
          </w:pPr>
          <w:r>
            <w:rPr>
              <w:rFonts w:ascii="宋体" w:hAnsi="宋体" w:eastAsia="宋体" w:cs="宋体"/>
              <w:spacing w:val="-15"/>
              <w:sz w:val="23"/>
              <w:szCs w:val="23"/>
            </w:rPr>
            <w:t>4</w:t>
          </w:r>
          <w:r>
            <w:rPr>
              <w:rFonts w:ascii="宋体" w:hAnsi="宋体" w:eastAsia="宋体" w:cs="宋体"/>
              <w:spacing w:val="-11"/>
              <w:sz w:val="23"/>
              <w:szCs w:val="23"/>
            </w:rPr>
            <w:t xml:space="preserve">、投标 </w:t>
          </w:r>
          <w:r>
            <w:rPr>
              <w:rFonts w:ascii="宋体" w:hAnsi="宋体" w:eastAsia="宋体" w:cs="宋体"/>
              <w:sz w:val="23"/>
              <w:szCs w:val="23"/>
            </w:rPr>
            <w:tab/>
          </w:r>
          <w:r>
            <w:rPr>
              <w:rFonts w:ascii="宋体" w:hAnsi="宋体" w:eastAsia="宋体" w:cs="宋体"/>
              <w:spacing w:val="-11"/>
              <w:sz w:val="23"/>
              <w:szCs w:val="23"/>
            </w:rPr>
            <w:t xml:space="preserve"> </w:t>
          </w:r>
          <w:r>
            <w:fldChar w:fldCharType="begin"/>
          </w:r>
          <w:r>
            <w:instrText xml:space="preserve"> HYPERLINK \l "_bookmark6" </w:instrText>
          </w:r>
          <w:r>
            <w:fldChar w:fldCharType="separate"/>
          </w:r>
          <w:r>
            <w:rPr>
              <w:rFonts w:ascii="宋体" w:hAnsi="宋体" w:eastAsia="宋体" w:cs="宋体"/>
              <w:spacing w:val="-11"/>
              <w:sz w:val="23"/>
              <w:szCs w:val="23"/>
            </w:rPr>
            <w:t>15</w:t>
          </w:r>
          <w:r>
            <w:rPr>
              <w:rFonts w:ascii="宋体" w:hAnsi="宋体" w:eastAsia="宋体" w:cs="宋体"/>
              <w:spacing w:val="-11"/>
              <w:sz w:val="23"/>
              <w:szCs w:val="23"/>
            </w:rPr>
            <w:fldChar w:fldCharType="end"/>
          </w:r>
        </w:p>
        <w:p>
          <w:pPr>
            <w:tabs>
              <w:tab w:val="right" w:leader="dot" w:pos="9037"/>
            </w:tabs>
            <w:spacing w:before="28" w:line="228" w:lineRule="auto"/>
            <w:ind w:left="443"/>
            <w:rPr>
              <w:rFonts w:ascii="宋体" w:hAnsi="宋体" w:eastAsia="宋体" w:cs="宋体"/>
              <w:sz w:val="23"/>
              <w:szCs w:val="23"/>
            </w:rPr>
          </w:pPr>
          <w:r>
            <w:rPr>
              <w:rFonts w:ascii="宋体" w:hAnsi="宋体" w:eastAsia="宋体" w:cs="宋体"/>
              <w:spacing w:val="-15"/>
              <w:sz w:val="23"/>
              <w:szCs w:val="23"/>
            </w:rPr>
            <w:t>5</w:t>
          </w:r>
          <w:r>
            <w:rPr>
              <w:rFonts w:ascii="宋体" w:hAnsi="宋体" w:eastAsia="宋体" w:cs="宋体"/>
              <w:spacing w:val="-10"/>
              <w:sz w:val="23"/>
              <w:szCs w:val="23"/>
            </w:rPr>
            <w:t xml:space="preserve">. 开标 </w:t>
          </w:r>
          <w:r>
            <w:rPr>
              <w:rFonts w:ascii="宋体" w:hAnsi="宋体" w:eastAsia="宋体" w:cs="宋体"/>
              <w:sz w:val="23"/>
              <w:szCs w:val="23"/>
            </w:rPr>
            <w:tab/>
          </w:r>
          <w:r>
            <w:rPr>
              <w:rFonts w:ascii="宋体" w:hAnsi="宋体" w:eastAsia="宋体" w:cs="宋体"/>
              <w:spacing w:val="-10"/>
              <w:sz w:val="23"/>
              <w:szCs w:val="23"/>
            </w:rPr>
            <w:t xml:space="preserve"> </w:t>
          </w:r>
          <w:r>
            <w:fldChar w:fldCharType="begin"/>
          </w:r>
          <w:r>
            <w:instrText xml:space="preserve"> HYPERLINK \l "_bookmark7" </w:instrText>
          </w:r>
          <w:r>
            <w:fldChar w:fldCharType="separate"/>
          </w:r>
          <w:r>
            <w:rPr>
              <w:rFonts w:ascii="宋体" w:hAnsi="宋体" w:eastAsia="宋体" w:cs="宋体"/>
              <w:spacing w:val="-10"/>
              <w:sz w:val="23"/>
              <w:szCs w:val="23"/>
            </w:rPr>
            <w:t>16</w:t>
          </w:r>
          <w:r>
            <w:rPr>
              <w:rFonts w:ascii="宋体" w:hAnsi="宋体" w:eastAsia="宋体" w:cs="宋体"/>
              <w:spacing w:val="-10"/>
              <w:sz w:val="23"/>
              <w:szCs w:val="23"/>
            </w:rPr>
            <w:fldChar w:fldCharType="end"/>
          </w:r>
        </w:p>
        <w:p>
          <w:pPr>
            <w:tabs>
              <w:tab w:val="right" w:leader="dot" w:pos="9037"/>
            </w:tabs>
            <w:spacing w:before="26" w:line="228" w:lineRule="auto"/>
            <w:ind w:left="441"/>
            <w:rPr>
              <w:rFonts w:ascii="宋体" w:hAnsi="宋体" w:eastAsia="宋体" w:cs="宋体"/>
              <w:sz w:val="23"/>
              <w:szCs w:val="23"/>
            </w:rPr>
          </w:pPr>
          <w:r>
            <w:rPr>
              <w:rFonts w:ascii="宋体" w:hAnsi="宋体" w:eastAsia="宋体" w:cs="宋体"/>
              <w:spacing w:val="-12"/>
              <w:sz w:val="23"/>
              <w:szCs w:val="23"/>
            </w:rPr>
            <w:t>6</w:t>
          </w:r>
          <w:r>
            <w:rPr>
              <w:rFonts w:ascii="宋体" w:hAnsi="宋体" w:eastAsia="宋体" w:cs="宋体"/>
              <w:spacing w:val="-10"/>
              <w:sz w:val="23"/>
              <w:szCs w:val="23"/>
            </w:rPr>
            <w:t xml:space="preserve">. 评标 </w:t>
          </w:r>
          <w:r>
            <w:rPr>
              <w:rFonts w:ascii="宋体" w:hAnsi="宋体" w:eastAsia="宋体" w:cs="宋体"/>
              <w:sz w:val="23"/>
              <w:szCs w:val="23"/>
            </w:rPr>
            <w:tab/>
          </w:r>
          <w:r>
            <w:rPr>
              <w:rFonts w:ascii="宋体" w:hAnsi="宋体" w:eastAsia="宋体" w:cs="宋体"/>
              <w:spacing w:val="-10"/>
              <w:sz w:val="23"/>
              <w:szCs w:val="23"/>
            </w:rPr>
            <w:t xml:space="preserve"> </w:t>
          </w:r>
          <w:r>
            <w:fldChar w:fldCharType="begin"/>
          </w:r>
          <w:r>
            <w:instrText xml:space="preserve"> HYPERLINK \l "_bookmark8" </w:instrText>
          </w:r>
          <w:r>
            <w:fldChar w:fldCharType="separate"/>
          </w:r>
          <w:r>
            <w:rPr>
              <w:rFonts w:ascii="宋体" w:hAnsi="宋体" w:eastAsia="宋体" w:cs="宋体"/>
              <w:spacing w:val="-10"/>
              <w:sz w:val="23"/>
              <w:szCs w:val="23"/>
            </w:rPr>
            <w:t>18</w:t>
          </w:r>
          <w:r>
            <w:rPr>
              <w:rFonts w:ascii="宋体" w:hAnsi="宋体" w:eastAsia="宋体" w:cs="宋体"/>
              <w:spacing w:val="-10"/>
              <w:sz w:val="23"/>
              <w:szCs w:val="23"/>
            </w:rPr>
            <w:fldChar w:fldCharType="end"/>
          </w:r>
        </w:p>
        <w:p>
          <w:pPr>
            <w:tabs>
              <w:tab w:val="right" w:leader="dot" w:pos="9037"/>
            </w:tabs>
            <w:spacing w:before="27" w:line="229" w:lineRule="auto"/>
            <w:ind w:left="444"/>
            <w:rPr>
              <w:rFonts w:ascii="宋体" w:hAnsi="宋体" w:eastAsia="宋体" w:cs="宋体"/>
              <w:sz w:val="23"/>
              <w:szCs w:val="23"/>
            </w:rPr>
          </w:pPr>
          <w:r>
            <w:rPr>
              <w:rFonts w:ascii="宋体" w:hAnsi="宋体" w:eastAsia="宋体" w:cs="宋体"/>
              <w:spacing w:val="-7"/>
              <w:sz w:val="23"/>
              <w:szCs w:val="23"/>
            </w:rPr>
            <w:t xml:space="preserve">7. 合同授予 </w:t>
          </w:r>
          <w:r>
            <w:rPr>
              <w:rFonts w:ascii="宋体" w:hAnsi="宋体" w:eastAsia="宋体" w:cs="宋体"/>
              <w:sz w:val="23"/>
              <w:szCs w:val="23"/>
            </w:rPr>
            <w:tab/>
          </w:r>
          <w:r>
            <w:rPr>
              <w:rFonts w:ascii="宋体" w:hAnsi="宋体" w:eastAsia="宋体" w:cs="宋体"/>
              <w:spacing w:val="-7"/>
              <w:sz w:val="23"/>
              <w:szCs w:val="23"/>
            </w:rPr>
            <w:t xml:space="preserve"> </w:t>
          </w:r>
          <w:r>
            <w:fldChar w:fldCharType="begin"/>
          </w:r>
          <w:r>
            <w:instrText xml:space="preserve"> HYPERLINK \l "_bookmark9" </w:instrText>
          </w:r>
          <w:r>
            <w:fldChar w:fldCharType="separate"/>
          </w:r>
          <w:r>
            <w:rPr>
              <w:rFonts w:ascii="宋体" w:hAnsi="宋体" w:eastAsia="宋体" w:cs="宋体"/>
              <w:spacing w:val="-7"/>
              <w:sz w:val="23"/>
              <w:szCs w:val="23"/>
            </w:rPr>
            <w:t>2</w:t>
          </w:r>
          <w:r>
            <w:rPr>
              <w:rFonts w:ascii="宋体" w:hAnsi="宋体" w:eastAsia="宋体" w:cs="宋体"/>
              <w:spacing w:val="-5"/>
              <w:sz w:val="23"/>
              <w:szCs w:val="23"/>
            </w:rPr>
            <w:t>0</w:t>
          </w:r>
          <w:r>
            <w:rPr>
              <w:rFonts w:ascii="宋体" w:hAnsi="宋体" w:eastAsia="宋体" w:cs="宋体"/>
              <w:spacing w:val="-5"/>
              <w:sz w:val="23"/>
              <w:szCs w:val="23"/>
            </w:rPr>
            <w:fldChar w:fldCharType="end"/>
          </w:r>
        </w:p>
        <w:p>
          <w:pPr>
            <w:tabs>
              <w:tab w:val="right" w:leader="dot" w:pos="9037"/>
            </w:tabs>
            <w:spacing w:before="27" w:line="228" w:lineRule="auto"/>
            <w:ind w:left="440"/>
            <w:rPr>
              <w:rFonts w:ascii="宋体" w:hAnsi="宋体" w:eastAsia="宋体" w:cs="宋体"/>
              <w:sz w:val="23"/>
              <w:szCs w:val="23"/>
            </w:rPr>
          </w:pPr>
          <w:r>
            <w:rPr>
              <w:rFonts w:ascii="宋体" w:hAnsi="宋体" w:eastAsia="宋体" w:cs="宋体"/>
              <w:spacing w:val="-2"/>
              <w:sz w:val="23"/>
              <w:szCs w:val="23"/>
            </w:rPr>
            <w:t>8. 重新招</w:t>
          </w:r>
          <w:r>
            <w:rPr>
              <w:rFonts w:ascii="宋体" w:hAnsi="宋体" w:eastAsia="宋体" w:cs="宋体"/>
              <w:spacing w:val="-1"/>
              <w:sz w:val="23"/>
              <w:szCs w:val="23"/>
            </w:rPr>
            <w:t xml:space="preserve">标和不再招标 </w:t>
          </w:r>
          <w:r>
            <w:rPr>
              <w:rFonts w:ascii="宋体" w:hAnsi="宋体" w:eastAsia="宋体" w:cs="宋体"/>
              <w:sz w:val="23"/>
              <w:szCs w:val="23"/>
            </w:rPr>
            <w:tab/>
          </w:r>
          <w:r>
            <w:rPr>
              <w:rFonts w:ascii="宋体" w:hAnsi="宋体" w:eastAsia="宋体" w:cs="宋体"/>
              <w:spacing w:val="-1"/>
              <w:sz w:val="23"/>
              <w:szCs w:val="23"/>
            </w:rPr>
            <w:t xml:space="preserve"> </w:t>
          </w:r>
          <w:r>
            <w:fldChar w:fldCharType="begin"/>
          </w:r>
          <w:r>
            <w:instrText xml:space="preserve"> HYPERLINK \l "_bookmark10" </w:instrText>
          </w:r>
          <w:r>
            <w:fldChar w:fldCharType="separate"/>
          </w:r>
          <w:r>
            <w:rPr>
              <w:rFonts w:ascii="宋体" w:hAnsi="宋体" w:eastAsia="宋体" w:cs="宋体"/>
              <w:spacing w:val="-1"/>
              <w:sz w:val="23"/>
              <w:szCs w:val="23"/>
            </w:rPr>
            <w:t>21</w:t>
          </w:r>
          <w:r>
            <w:rPr>
              <w:rFonts w:ascii="宋体" w:hAnsi="宋体" w:eastAsia="宋体" w:cs="宋体"/>
              <w:spacing w:val="-1"/>
              <w:sz w:val="23"/>
              <w:szCs w:val="23"/>
            </w:rPr>
            <w:fldChar w:fldCharType="end"/>
          </w:r>
        </w:p>
        <w:p>
          <w:pPr>
            <w:tabs>
              <w:tab w:val="right" w:leader="dot" w:pos="9037"/>
            </w:tabs>
            <w:spacing w:before="26" w:line="227" w:lineRule="auto"/>
            <w:ind w:left="440"/>
            <w:rPr>
              <w:rFonts w:ascii="宋体" w:hAnsi="宋体" w:eastAsia="宋体" w:cs="宋体"/>
              <w:sz w:val="23"/>
              <w:szCs w:val="23"/>
            </w:rPr>
          </w:pPr>
          <w:r>
            <w:rPr>
              <w:rFonts w:ascii="宋体" w:hAnsi="宋体" w:eastAsia="宋体" w:cs="宋体"/>
              <w:spacing w:val="-7"/>
              <w:sz w:val="23"/>
              <w:szCs w:val="23"/>
            </w:rPr>
            <w:t>9</w:t>
          </w:r>
          <w:r>
            <w:rPr>
              <w:rFonts w:ascii="宋体" w:hAnsi="宋体" w:eastAsia="宋体" w:cs="宋体"/>
              <w:spacing w:val="-5"/>
              <w:sz w:val="23"/>
              <w:szCs w:val="23"/>
            </w:rPr>
            <w:t xml:space="preserve">. 纪律和监督 </w:t>
          </w:r>
          <w:r>
            <w:rPr>
              <w:rFonts w:ascii="宋体" w:hAnsi="宋体" w:eastAsia="宋体" w:cs="宋体"/>
              <w:sz w:val="23"/>
              <w:szCs w:val="23"/>
            </w:rPr>
            <w:tab/>
          </w:r>
          <w:r>
            <w:rPr>
              <w:rFonts w:ascii="宋体" w:hAnsi="宋体" w:eastAsia="宋体" w:cs="宋体"/>
              <w:spacing w:val="-5"/>
              <w:sz w:val="23"/>
              <w:szCs w:val="23"/>
            </w:rPr>
            <w:t xml:space="preserve"> </w:t>
          </w:r>
          <w:r>
            <w:fldChar w:fldCharType="begin"/>
          </w:r>
          <w:r>
            <w:instrText xml:space="preserve"> HYPERLINK \l "_bookmark11" </w:instrText>
          </w:r>
          <w:r>
            <w:fldChar w:fldCharType="separate"/>
          </w:r>
          <w:r>
            <w:rPr>
              <w:rFonts w:ascii="宋体" w:hAnsi="宋体" w:eastAsia="宋体" w:cs="宋体"/>
              <w:spacing w:val="-5"/>
              <w:sz w:val="23"/>
              <w:szCs w:val="23"/>
            </w:rPr>
            <w:t>21</w:t>
          </w:r>
          <w:r>
            <w:rPr>
              <w:rFonts w:ascii="宋体" w:hAnsi="宋体" w:eastAsia="宋体" w:cs="宋体"/>
              <w:spacing w:val="-5"/>
              <w:sz w:val="23"/>
              <w:szCs w:val="23"/>
            </w:rPr>
            <w:fldChar w:fldCharType="end"/>
          </w:r>
        </w:p>
        <w:p>
          <w:pPr>
            <w:tabs>
              <w:tab w:val="right" w:leader="dot" w:pos="9037"/>
            </w:tabs>
            <w:spacing w:before="29" w:line="227" w:lineRule="auto"/>
            <w:ind w:left="454"/>
            <w:rPr>
              <w:rFonts w:ascii="宋体" w:hAnsi="宋体" w:eastAsia="宋体" w:cs="宋体"/>
              <w:sz w:val="23"/>
              <w:szCs w:val="23"/>
            </w:rPr>
          </w:pPr>
          <w:r>
            <w:rPr>
              <w:rFonts w:ascii="宋体" w:hAnsi="宋体" w:eastAsia="宋体" w:cs="宋体"/>
              <w:spacing w:val="-2"/>
              <w:sz w:val="23"/>
              <w:szCs w:val="23"/>
            </w:rPr>
            <w:t>10. 需要补充的其他内容</w:t>
          </w:r>
          <w:r>
            <w:rPr>
              <w:rFonts w:ascii="宋体" w:hAnsi="宋体" w:eastAsia="宋体" w:cs="宋体"/>
              <w:spacing w:val="-1"/>
              <w:sz w:val="23"/>
              <w:szCs w:val="23"/>
            </w:rPr>
            <w:t xml:space="preserve"> </w:t>
          </w:r>
          <w:r>
            <w:rPr>
              <w:rFonts w:ascii="宋体" w:hAnsi="宋体" w:eastAsia="宋体" w:cs="宋体"/>
              <w:sz w:val="23"/>
              <w:szCs w:val="23"/>
            </w:rPr>
            <w:tab/>
          </w:r>
          <w:r>
            <w:rPr>
              <w:rFonts w:ascii="宋体" w:hAnsi="宋体" w:eastAsia="宋体" w:cs="宋体"/>
              <w:spacing w:val="-1"/>
              <w:sz w:val="23"/>
              <w:szCs w:val="23"/>
            </w:rPr>
            <w:t xml:space="preserve"> </w:t>
          </w:r>
          <w:r>
            <w:fldChar w:fldCharType="begin"/>
          </w:r>
          <w:r>
            <w:instrText xml:space="preserve"> HYPERLINK \l "_bookmark12" </w:instrText>
          </w:r>
          <w:r>
            <w:fldChar w:fldCharType="separate"/>
          </w:r>
          <w:r>
            <w:rPr>
              <w:rFonts w:ascii="宋体" w:hAnsi="宋体" w:eastAsia="宋体" w:cs="宋体"/>
              <w:spacing w:val="-1"/>
              <w:sz w:val="23"/>
              <w:szCs w:val="23"/>
            </w:rPr>
            <w:t>22</w:t>
          </w:r>
          <w:r>
            <w:rPr>
              <w:rFonts w:ascii="宋体" w:hAnsi="宋体" w:eastAsia="宋体" w:cs="宋体"/>
              <w:spacing w:val="-1"/>
              <w:sz w:val="23"/>
              <w:szCs w:val="23"/>
            </w:rPr>
            <w:fldChar w:fldCharType="end"/>
          </w:r>
        </w:p>
        <w:p>
          <w:pPr>
            <w:tabs>
              <w:tab w:val="right" w:leader="dot" w:pos="9037"/>
            </w:tabs>
            <w:spacing w:before="29" w:line="227" w:lineRule="auto"/>
            <w:ind w:left="460"/>
            <w:rPr>
              <w:rFonts w:ascii="宋体" w:hAnsi="宋体" w:eastAsia="宋体" w:cs="宋体"/>
              <w:sz w:val="23"/>
              <w:szCs w:val="23"/>
            </w:rPr>
          </w:pPr>
          <w:r>
            <w:rPr>
              <w:rFonts w:ascii="宋体" w:hAnsi="宋体" w:eastAsia="宋体" w:cs="宋体"/>
              <w:spacing w:val="-18"/>
              <w:sz w:val="23"/>
              <w:szCs w:val="23"/>
            </w:rPr>
            <w:t>附</w:t>
          </w:r>
          <w:r>
            <w:rPr>
              <w:rFonts w:ascii="宋体" w:hAnsi="宋体" w:eastAsia="宋体" w:cs="宋体"/>
              <w:spacing w:val="-14"/>
              <w:sz w:val="23"/>
              <w:szCs w:val="23"/>
            </w:rPr>
            <w:t xml:space="preserve">件一： </w:t>
          </w:r>
          <w:r>
            <w:rPr>
              <w:rFonts w:hint="eastAsia" w:ascii="宋体" w:hAnsi="宋体" w:eastAsia="宋体" w:cs="宋体"/>
              <w:spacing w:val="-14"/>
              <w:sz w:val="23"/>
              <w:szCs w:val="23"/>
              <w:lang w:val="en-US" w:eastAsia="zh-CN"/>
            </w:rPr>
            <w:t>开标记录表</w:t>
          </w:r>
          <w:r>
            <w:rPr>
              <w:rFonts w:ascii="宋体" w:hAnsi="宋体" w:eastAsia="宋体" w:cs="宋体"/>
              <w:spacing w:val="-14"/>
              <w:sz w:val="23"/>
              <w:szCs w:val="23"/>
            </w:rPr>
            <w:t xml:space="preserve"> </w:t>
          </w:r>
          <w:r>
            <w:rPr>
              <w:rFonts w:ascii="宋体" w:hAnsi="宋体" w:eastAsia="宋体" w:cs="宋体"/>
              <w:sz w:val="23"/>
              <w:szCs w:val="23"/>
            </w:rPr>
            <w:tab/>
          </w:r>
          <w:r>
            <w:rPr>
              <w:rFonts w:ascii="宋体" w:hAnsi="宋体" w:eastAsia="宋体" w:cs="宋体"/>
              <w:spacing w:val="-14"/>
              <w:sz w:val="23"/>
              <w:szCs w:val="23"/>
            </w:rPr>
            <w:t xml:space="preserve"> </w:t>
          </w:r>
          <w:r>
            <w:fldChar w:fldCharType="begin"/>
          </w:r>
          <w:r>
            <w:instrText xml:space="preserve"> HYPERLINK \l "_bookmark13" </w:instrText>
          </w:r>
          <w:r>
            <w:fldChar w:fldCharType="separate"/>
          </w:r>
          <w:r>
            <w:rPr>
              <w:rFonts w:ascii="宋体" w:hAnsi="宋体" w:eastAsia="宋体" w:cs="宋体"/>
              <w:spacing w:val="-14"/>
              <w:sz w:val="23"/>
              <w:szCs w:val="23"/>
            </w:rPr>
            <w:t>23</w:t>
          </w:r>
          <w:r>
            <w:rPr>
              <w:rFonts w:ascii="宋体" w:hAnsi="宋体" w:eastAsia="宋体" w:cs="宋体"/>
              <w:spacing w:val="-14"/>
              <w:sz w:val="23"/>
              <w:szCs w:val="23"/>
            </w:rPr>
            <w:fldChar w:fldCharType="end"/>
          </w:r>
        </w:p>
        <w:p>
          <w:pPr>
            <w:tabs>
              <w:tab w:val="right" w:leader="dot" w:pos="9037"/>
            </w:tabs>
            <w:spacing w:before="26" w:line="227" w:lineRule="auto"/>
            <w:ind w:left="460"/>
            <w:rPr>
              <w:rFonts w:ascii="宋体" w:hAnsi="宋体" w:eastAsia="宋体" w:cs="宋体"/>
              <w:sz w:val="23"/>
              <w:szCs w:val="23"/>
            </w:rPr>
          </w:pPr>
          <w:r>
            <w:rPr>
              <w:rFonts w:ascii="宋体" w:hAnsi="宋体" w:eastAsia="宋体" w:cs="宋体"/>
              <w:spacing w:val="-20"/>
              <w:sz w:val="23"/>
              <w:szCs w:val="23"/>
            </w:rPr>
            <w:t>附</w:t>
          </w:r>
          <w:r>
            <w:rPr>
              <w:rFonts w:ascii="宋体" w:hAnsi="宋体" w:eastAsia="宋体" w:cs="宋体"/>
              <w:spacing w:val="-11"/>
              <w:sz w:val="23"/>
              <w:szCs w:val="23"/>
            </w:rPr>
            <w:t>件</w:t>
          </w:r>
          <w:r>
            <w:rPr>
              <w:rFonts w:ascii="宋体" w:hAnsi="宋体" w:eastAsia="宋体" w:cs="宋体"/>
              <w:spacing w:val="-10"/>
              <w:sz w:val="23"/>
              <w:szCs w:val="23"/>
            </w:rPr>
            <w:t xml:space="preserve">二： 问题澄清通知 </w:t>
          </w:r>
          <w:r>
            <w:rPr>
              <w:rFonts w:ascii="宋体" w:hAnsi="宋体" w:eastAsia="宋体" w:cs="宋体"/>
              <w:sz w:val="23"/>
              <w:szCs w:val="23"/>
            </w:rPr>
            <w:tab/>
          </w:r>
          <w:r>
            <w:rPr>
              <w:rFonts w:ascii="宋体" w:hAnsi="宋体" w:eastAsia="宋体" w:cs="宋体"/>
              <w:spacing w:val="-10"/>
              <w:sz w:val="23"/>
              <w:szCs w:val="23"/>
            </w:rPr>
            <w:t xml:space="preserve"> </w:t>
          </w:r>
          <w:r>
            <w:fldChar w:fldCharType="begin"/>
          </w:r>
          <w:r>
            <w:instrText xml:space="preserve"> HYPERLINK \l "_bookmark14" </w:instrText>
          </w:r>
          <w:r>
            <w:fldChar w:fldCharType="separate"/>
          </w:r>
          <w:r>
            <w:rPr>
              <w:rFonts w:ascii="宋体" w:hAnsi="宋体" w:eastAsia="宋体" w:cs="宋体"/>
              <w:spacing w:val="-10"/>
              <w:sz w:val="23"/>
              <w:szCs w:val="23"/>
            </w:rPr>
            <w:t>24</w:t>
          </w:r>
          <w:r>
            <w:rPr>
              <w:rFonts w:ascii="宋体" w:hAnsi="宋体" w:eastAsia="宋体" w:cs="宋体"/>
              <w:spacing w:val="-10"/>
              <w:sz w:val="23"/>
              <w:szCs w:val="23"/>
            </w:rPr>
            <w:fldChar w:fldCharType="end"/>
          </w:r>
        </w:p>
        <w:p>
          <w:pPr>
            <w:tabs>
              <w:tab w:val="right" w:leader="dot" w:pos="9037"/>
            </w:tabs>
            <w:spacing w:before="30" w:line="227" w:lineRule="auto"/>
            <w:ind w:left="460"/>
            <w:rPr>
              <w:rFonts w:ascii="宋体" w:hAnsi="宋体" w:eastAsia="宋体" w:cs="宋体"/>
              <w:sz w:val="23"/>
              <w:szCs w:val="23"/>
            </w:rPr>
          </w:pPr>
          <w:r>
            <w:rPr>
              <w:rFonts w:ascii="宋体" w:hAnsi="宋体" w:eastAsia="宋体" w:cs="宋体"/>
              <w:spacing w:val="-15"/>
              <w:sz w:val="23"/>
              <w:szCs w:val="23"/>
            </w:rPr>
            <w:t>附</w:t>
          </w:r>
          <w:r>
            <w:rPr>
              <w:rFonts w:ascii="宋体" w:hAnsi="宋体" w:eastAsia="宋体" w:cs="宋体"/>
              <w:spacing w:val="-12"/>
              <w:sz w:val="23"/>
              <w:szCs w:val="23"/>
            </w:rPr>
            <w:t xml:space="preserve">件三： 问题的澄清 </w:t>
          </w:r>
          <w:r>
            <w:rPr>
              <w:rFonts w:ascii="宋体" w:hAnsi="宋体" w:eastAsia="宋体" w:cs="宋体"/>
              <w:sz w:val="23"/>
              <w:szCs w:val="23"/>
            </w:rPr>
            <w:tab/>
          </w:r>
          <w:r>
            <w:rPr>
              <w:rFonts w:ascii="宋体" w:hAnsi="宋体" w:eastAsia="宋体" w:cs="宋体"/>
              <w:spacing w:val="-12"/>
              <w:sz w:val="23"/>
              <w:szCs w:val="23"/>
            </w:rPr>
            <w:t xml:space="preserve"> </w:t>
          </w:r>
          <w:r>
            <w:fldChar w:fldCharType="begin"/>
          </w:r>
          <w:r>
            <w:instrText xml:space="preserve"> HYPERLINK \l "_bookmark15" </w:instrText>
          </w:r>
          <w:r>
            <w:fldChar w:fldCharType="separate"/>
          </w:r>
          <w:r>
            <w:rPr>
              <w:rFonts w:ascii="宋体" w:hAnsi="宋体" w:eastAsia="宋体" w:cs="宋体"/>
              <w:spacing w:val="-12"/>
              <w:sz w:val="23"/>
              <w:szCs w:val="23"/>
            </w:rPr>
            <w:t>25</w:t>
          </w:r>
          <w:r>
            <w:rPr>
              <w:rFonts w:ascii="宋体" w:hAnsi="宋体" w:eastAsia="宋体" w:cs="宋体"/>
              <w:spacing w:val="-12"/>
              <w:sz w:val="23"/>
              <w:szCs w:val="23"/>
            </w:rPr>
            <w:fldChar w:fldCharType="end"/>
          </w:r>
        </w:p>
        <w:p>
          <w:pPr>
            <w:tabs>
              <w:tab w:val="right" w:leader="dot" w:pos="9037"/>
            </w:tabs>
            <w:spacing w:before="29" w:line="226" w:lineRule="auto"/>
            <w:rPr>
              <w:rFonts w:ascii="宋体" w:hAnsi="宋体" w:eastAsia="宋体" w:cs="宋体"/>
              <w:sz w:val="23"/>
              <w:szCs w:val="23"/>
            </w:rPr>
          </w:pPr>
          <w:r>
            <w:rPr>
              <w:rFonts w:ascii="宋体" w:hAnsi="宋体" w:eastAsia="宋体" w:cs="宋体"/>
              <w:spacing w:val="11"/>
              <w:sz w:val="23"/>
              <w:szCs w:val="23"/>
            </w:rPr>
            <w:t xml:space="preserve">第三章评标办法(综合评估法)  </w:t>
          </w:r>
          <w:r>
            <w:rPr>
              <w:rFonts w:ascii="宋体" w:hAnsi="宋体" w:eastAsia="宋体" w:cs="宋体"/>
              <w:sz w:val="23"/>
              <w:szCs w:val="23"/>
            </w:rPr>
            <w:tab/>
          </w:r>
          <w:r>
            <w:rPr>
              <w:rFonts w:ascii="宋体" w:hAnsi="宋体" w:eastAsia="宋体" w:cs="宋体"/>
              <w:spacing w:val="11"/>
              <w:sz w:val="23"/>
              <w:szCs w:val="23"/>
            </w:rPr>
            <w:t xml:space="preserve"> </w:t>
          </w:r>
          <w:r>
            <w:fldChar w:fldCharType="begin"/>
          </w:r>
          <w:r>
            <w:instrText xml:space="preserve"> HYPERLINK \l "_bookmark16" </w:instrText>
          </w:r>
          <w:r>
            <w:fldChar w:fldCharType="separate"/>
          </w:r>
          <w:r>
            <w:rPr>
              <w:rFonts w:ascii="宋体" w:hAnsi="宋体" w:eastAsia="宋体" w:cs="宋体"/>
              <w:spacing w:val="11"/>
              <w:sz w:val="23"/>
              <w:szCs w:val="23"/>
            </w:rPr>
            <w:t>26</w:t>
          </w:r>
          <w:r>
            <w:rPr>
              <w:rFonts w:ascii="宋体" w:hAnsi="宋体" w:eastAsia="宋体" w:cs="宋体"/>
              <w:spacing w:val="11"/>
              <w:sz w:val="23"/>
              <w:szCs w:val="23"/>
            </w:rPr>
            <w:fldChar w:fldCharType="end"/>
          </w:r>
        </w:p>
        <w:p>
          <w:pPr>
            <w:tabs>
              <w:tab w:val="right" w:leader="dot" w:pos="9037"/>
            </w:tabs>
            <w:spacing w:before="28" w:line="228" w:lineRule="auto"/>
            <w:ind w:left="458"/>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8"/>
              <w:sz w:val="23"/>
              <w:szCs w:val="23"/>
            </w:rPr>
            <w:t xml:space="preserve">. 评标方法 </w:t>
          </w:r>
          <w:r>
            <w:rPr>
              <w:rFonts w:ascii="宋体" w:hAnsi="宋体" w:eastAsia="宋体" w:cs="宋体"/>
              <w:sz w:val="23"/>
              <w:szCs w:val="23"/>
            </w:rPr>
            <w:tab/>
          </w:r>
          <w:r>
            <w:rPr>
              <w:rFonts w:ascii="宋体" w:hAnsi="宋体" w:eastAsia="宋体" w:cs="宋体"/>
              <w:spacing w:val="-8"/>
              <w:sz w:val="23"/>
              <w:szCs w:val="23"/>
            </w:rPr>
            <w:t xml:space="preserve"> </w:t>
          </w:r>
          <w:r>
            <w:fldChar w:fldCharType="begin"/>
          </w:r>
          <w:r>
            <w:instrText xml:space="preserve"> HYPERLINK \l "_bookmark17" </w:instrText>
          </w:r>
          <w:r>
            <w:fldChar w:fldCharType="separate"/>
          </w:r>
          <w:r>
            <w:rPr>
              <w:rFonts w:ascii="宋体" w:hAnsi="宋体" w:eastAsia="宋体" w:cs="宋体"/>
              <w:spacing w:val="-8"/>
              <w:sz w:val="23"/>
              <w:szCs w:val="23"/>
            </w:rPr>
            <w:t>30</w:t>
          </w:r>
          <w:r>
            <w:rPr>
              <w:rFonts w:ascii="宋体" w:hAnsi="宋体" w:eastAsia="宋体" w:cs="宋体"/>
              <w:spacing w:val="-8"/>
              <w:sz w:val="23"/>
              <w:szCs w:val="23"/>
            </w:rPr>
            <w:fldChar w:fldCharType="end"/>
          </w:r>
        </w:p>
        <w:p>
          <w:pPr>
            <w:tabs>
              <w:tab w:val="right" w:leader="dot" w:pos="9037"/>
            </w:tabs>
            <w:spacing w:before="28" w:line="228" w:lineRule="auto"/>
            <w:ind w:left="444"/>
            <w:rPr>
              <w:rFonts w:ascii="宋体" w:hAnsi="宋体" w:eastAsia="宋体" w:cs="宋体"/>
              <w:sz w:val="23"/>
              <w:szCs w:val="23"/>
            </w:rPr>
          </w:pPr>
          <w:r>
            <w:rPr>
              <w:rFonts w:ascii="宋体" w:hAnsi="宋体" w:eastAsia="宋体" w:cs="宋体"/>
              <w:spacing w:val="-12"/>
              <w:sz w:val="23"/>
              <w:szCs w:val="23"/>
            </w:rPr>
            <w:t>2</w:t>
          </w:r>
          <w:r>
            <w:rPr>
              <w:rFonts w:ascii="宋体" w:hAnsi="宋体" w:eastAsia="宋体" w:cs="宋体"/>
              <w:spacing w:val="-9"/>
              <w:sz w:val="23"/>
              <w:szCs w:val="23"/>
            </w:rPr>
            <w:t>.</w:t>
          </w:r>
          <w:r>
            <w:rPr>
              <w:rFonts w:ascii="宋体" w:hAnsi="宋体" w:eastAsia="宋体" w:cs="宋体"/>
              <w:spacing w:val="-6"/>
              <w:sz w:val="23"/>
              <w:szCs w:val="23"/>
            </w:rPr>
            <w:t xml:space="preserve"> 评审标准 </w:t>
          </w:r>
          <w:r>
            <w:rPr>
              <w:rFonts w:ascii="宋体" w:hAnsi="宋体" w:eastAsia="宋体" w:cs="宋体"/>
              <w:sz w:val="23"/>
              <w:szCs w:val="23"/>
            </w:rPr>
            <w:tab/>
          </w:r>
          <w:r>
            <w:rPr>
              <w:rFonts w:ascii="宋体" w:hAnsi="宋体" w:eastAsia="宋体" w:cs="宋体"/>
              <w:spacing w:val="-6"/>
              <w:sz w:val="23"/>
              <w:szCs w:val="23"/>
            </w:rPr>
            <w:t xml:space="preserve"> </w:t>
          </w:r>
          <w:r>
            <w:fldChar w:fldCharType="begin"/>
          </w:r>
          <w:r>
            <w:instrText xml:space="preserve"> HYPERLINK \l "_bookmark18" </w:instrText>
          </w:r>
          <w:r>
            <w:fldChar w:fldCharType="separate"/>
          </w:r>
          <w:r>
            <w:rPr>
              <w:rFonts w:ascii="宋体" w:hAnsi="宋体" w:eastAsia="宋体" w:cs="宋体"/>
              <w:spacing w:val="-6"/>
              <w:sz w:val="23"/>
              <w:szCs w:val="23"/>
            </w:rPr>
            <w:t>30</w:t>
          </w:r>
          <w:r>
            <w:rPr>
              <w:rFonts w:ascii="宋体" w:hAnsi="宋体" w:eastAsia="宋体" w:cs="宋体"/>
              <w:spacing w:val="-6"/>
              <w:sz w:val="23"/>
              <w:szCs w:val="23"/>
            </w:rPr>
            <w:fldChar w:fldCharType="end"/>
          </w:r>
        </w:p>
        <w:p>
          <w:pPr>
            <w:tabs>
              <w:tab w:val="right" w:leader="dot" w:pos="9037"/>
            </w:tabs>
            <w:spacing w:before="28" w:line="228" w:lineRule="auto"/>
            <w:ind w:left="446"/>
            <w:rPr>
              <w:rFonts w:ascii="宋体" w:hAnsi="宋体" w:eastAsia="宋体" w:cs="宋体"/>
              <w:sz w:val="23"/>
              <w:szCs w:val="23"/>
            </w:rPr>
          </w:pPr>
          <w:r>
            <w:rPr>
              <w:rFonts w:ascii="宋体" w:hAnsi="宋体" w:eastAsia="宋体" w:cs="宋体"/>
              <w:spacing w:val="-7"/>
              <w:sz w:val="23"/>
              <w:szCs w:val="23"/>
            </w:rPr>
            <w:t xml:space="preserve">3. 评标程序 </w:t>
          </w:r>
          <w:r>
            <w:rPr>
              <w:rFonts w:ascii="宋体" w:hAnsi="宋体" w:eastAsia="宋体" w:cs="宋体"/>
              <w:sz w:val="23"/>
              <w:szCs w:val="23"/>
            </w:rPr>
            <w:tab/>
          </w:r>
          <w:r>
            <w:rPr>
              <w:rFonts w:ascii="宋体" w:hAnsi="宋体" w:eastAsia="宋体" w:cs="宋体"/>
              <w:spacing w:val="-7"/>
              <w:sz w:val="23"/>
              <w:szCs w:val="23"/>
            </w:rPr>
            <w:t xml:space="preserve"> </w:t>
          </w:r>
          <w:r>
            <w:fldChar w:fldCharType="begin"/>
          </w:r>
          <w:r>
            <w:instrText xml:space="preserve"> HYPERLINK \l "_bookmark19" </w:instrText>
          </w:r>
          <w:r>
            <w:fldChar w:fldCharType="separate"/>
          </w:r>
          <w:r>
            <w:rPr>
              <w:rFonts w:ascii="宋体" w:hAnsi="宋体" w:eastAsia="宋体" w:cs="宋体"/>
              <w:spacing w:val="-7"/>
              <w:sz w:val="23"/>
              <w:szCs w:val="23"/>
            </w:rPr>
            <w:t>31</w:t>
          </w:r>
          <w:r>
            <w:rPr>
              <w:rFonts w:ascii="宋体" w:hAnsi="宋体" w:eastAsia="宋体" w:cs="宋体"/>
              <w:spacing w:val="-7"/>
              <w:sz w:val="23"/>
              <w:szCs w:val="23"/>
            </w:rPr>
            <w:fldChar w:fldCharType="end"/>
          </w:r>
        </w:p>
        <w:p>
          <w:pPr>
            <w:tabs>
              <w:tab w:val="right" w:leader="dot" w:pos="9037"/>
            </w:tabs>
            <w:spacing w:before="28" w:line="228" w:lineRule="auto"/>
            <w:ind w:left="446"/>
            <w:rPr>
              <w:rFonts w:ascii="宋体" w:hAnsi="宋体" w:eastAsia="宋体" w:cs="宋体"/>
              <w:sz w:val="23"/>
              <w:szCs w:val="23"/>
            </w:rPr>
          </w:pPr>
          <w:r>
            <w:rPr>
              <w:rFonts w:ascii="宋体" w:hAnsi="宋体" w:eastAsia="宋体" w:cs="宋体"/>
              <w:spacing w:val="-6"/>
              <w:sz w:val="23"/>
              <w:szCs w:val="23"/>
            </w:rPr>
            <w:t xml:space="preserve">3.4 评标结果 </w:t>
          </w:r>
          <w:r>
            <w:rPr>
              <w:rFonts w:ascii="宋体" w:hAnsi="宋体" w:eastAsia="宋体" w:cs="宋体"/>
              <w:sz w:val="23"/>
              <w:szCs w:val="23"/>
            </w:rPr>
            <w:tab/>
          </w:r>
          <w:r>
            <w:rPr>
              <w:rFonts w:ascii="宋体" w:hAnsi="宋体" w:eastAsia="宋体" w:cs="宋体"/>
              <w:spacing w:val="-6"/>
              <w:sz w:val="23"/>
              <w:szCs w:val="23"/>
            </w:rPr>
            <w:t xml:space="preserve"> </w:t>
          </w:r>
          <w:r>
            <w:fldChar w:fldCharType="begin"/>
          </w:r>
          <w:r>
            <w:instrText xml:space="preserve"> HYPERLINK \l "_bookmark20" </w:instrText>
          </w:r>
          <w:r>
            <w:fldChar w:fldCharType="separate"/>
          </w:r>
          <w:r>
            <w:rPr>
              <w:rFonts w:ascii="宋体" w:hAnsi="宋体" w:eastAsia="宋体" w:cs="宋体"/>
              <w:spacing w:val="-6"/>
              <w:sz w:val="23"/>
              <w:szCs w:val="23"/>
            </w:rPr>
            <w:t>32</w:t>
          </w:r>
          <w:r>
            <w:rPr>
              <w:rFonts w:ascii="宋体" w:hAnsi="宋体" w:eastAsia="宋体" w:cs="宋体"/>
              <w:spacing w:val="-6"/>
              <w:sz w:val="23"/>
              <w:szCs w:val="23"/>
            </w:rPr>
            <w:fldChar w:fldCharType="end"/>
          </w:r>
        </w:p>
        <w:p>
          <w:pPr>
            <w:tabs>
              <w:tab w:val="right" w:leader="dot" w:pos="9037"/>
            </w:tabs>
            <w:spacing w:before="25" w:line="227" w:lineRule="auto"/>
            <w:rPr>
              <w:rFonts w:ascii="宋体" w:hAnsi="宋体" w:eastAsia="宋体" w:cs="宋体"/>
              <w:sz w:val="23"/>
              <w:szCs w:val="23"/>
            </w:rPr>
          </w:pPr>
          <w:r>
            <w:rPr>
              <w:rFonts w:ascii="宋体" w:hAnsi="宋体" w:eastAsia="宋体" w:cs="宋体"/>
              <w:spacing w:val="4"/>
              <w:sz w:val="23"/>
              <w:szCs w:val="23"/>
            </w:rPr>
            <w:t xml:space="preserve">第四章 合同条款及格式 </w:t>
          </w:r>
          <w:r>
            <w:rPr>
              <w:rFonts w:ascii="宋体" w:hAnsi="宋体" w:eastAsia="宋体" w:cs="宋体"/>
              <w:sz w:val="23"/>
              <w:szCs w:val="23"/>
            </w:rPr>
            <w:tab/>
          </w:r>
          <w:r>
            <w:rPr>
              <w:rFonts w:ascii="宋体" w:hAnsi="宋体" w:eastAsia="宋体" w:cs="宋体"/>
              <w:spacing w:val="4"/>
              <w:sz w:val="23"/>
              <w:szCs w:val="23"/>
            </w:rPr>
            <w:t xml:space="preserve"> </w:t>
          </w:r>
          <w:r>
            <w:fldChar w:fldCharType="begin"/>
          </w:r>
          <w:r>
            <w:instrText xml:space="preserve"> HYPERLINK \l "_bookmark21" </w:instrText>
          </w:r>
          <w:r>
            <w:fldChar w:fldCharType="separate"/>
          </w:r>
          <w:r>
            <w:rPr>
              <w:rFonts w:ascii="宋体" w:hAnsi="宋体" w:eastAsia="宋体" w:cs="宋体"/>
              <w:spacing w:val="4"/>
              <w:sz w:val="23"/>
              <w:szCs w:val="23"/>
            </w:rPr>
            <w:t>3</w:t>
          </w:r>
          <w:r>
            <w:rPr>
              <w:rFonts w:ascii="宋体" w:hAnsi="宋体" w:eastAsia="宋体" w:cs="宋体"/>
              <w:spacing w:val="3"/>
              <w:sz w:val="23"/>
              <w:szCs w:val="23"/>
            </w:rPr>
            <w:t>3</w:t>
          </w:r>
          <w:r>
            <w:rPr>
              <w:rFonts w:ascii="宋体" w:hAnsi="宋体" w:eastAsia="宋体" w:cs="宋体"/>
              <w:spacing w:val="3"/>
              <w:sz w:val="23"/>
              <w:szCs w:val="23"/>
            </w:rPr>
            <w:fldChar w:fldCharType="end"/>
          </w:r>
        </w:p>
        <w:p>
          <w:pPr>
            <w:tabs>
              <w:tab w:val="right" w:leader="dot" w:pos="9037"/>
            </w:tabs>
            <w:spacing w:before="29" w:line="227" w:lineRule="auto"/>
            <w:rPr>
              <w:rFonts w:ascii="宋体" w:hAnsi="宋体" w:eastAsia="宋体" w:cs="宋体"/>
              <w:sz w:val="23"/>
              <w:szCs w:val="23"/>
            </w:rPr>
          </w:pPr>
          <w:r>
            <w:rPr>
              <w:rFonts w:ascii="宋体" w:hAnsi="宋体" w:eastAsia="宋体" w:cs="宋体"/>
              <w:spacing w:val="11"/>
              <w:sz w:val="23"/>
              <w:szCs w:val="23"/>
            </w:rPr>
            <w:t xml:space="preserve">第五章 工程量清单(另附)  </w:t>
          </w:r>
          <w:r>
            <w:rPr>
              <w:rFonts w:ascii="宋体" w:hAnsi="宋体" w:eastAsia="宋体" w:cs="宋体"/>
              <w:sz w:val="23"/>
              <w:szCs w:val="23"/>
            </w:rPr>
            <w:tab/>
          </w:r>
          <w:r>
            <w:rPr>
              <w:rFonts w:ascii="宋体" w:hAnsi="宋体" w:eastAsia="宋体" w:cs="宋体"/>
              <w:spacing w:val="11"/>
              <w:sz w:val="23"/>
              <w:szCs w:val="23"/>
            </w:rPr>
            <w:t xml:space="preserve"> </w:t>
          </w:r>
          <w:r>
            <w:fldChar w:fldCharType="begin"/>
          </w:r>
          <w:r>
            <w:instrText xml:space="preserve"> HYPERLINK \l "_bookmark22" </w:instrText>
          </w:r>
          <w:r>
            <w:fldChar w:fldCharType="separate"/>
          </w:r>
          <w:r>
            <w:rPr>
              <w:rFonts w:ascii="宋体" w:hAnsi="宋体" w:eastAsia="宋体" w:cs="宋体"/>
              <w:spacing w:val="11"/>
              <w:sz w:val="23"/>
              <w:szCs w:val="23"/>
            </w:rPr>
            <w:t>3</w:t>
          </w:r>
          <w:r>
            <w:rPr>
              <w:rFonts w:ascii="宋体" w:hAnsi="宋体" w:eastAsia="宋体" w:cs="宋体"/>
              <w:spacing w:val="7"/>
              <w:sz w:val="23"/>
              <w:szCs w:val="23"/>
            </w:rPr>
            <w:t>5</w:t>
          </w:r>
          <w:r>
            <w:rPr>
              <w:rFonts w:ascii="宋体" w:hAnsi="宋体" w:eastAsia="宋体" w:cs="宋体"/>
              <w:spacing w:val="7"/>
              <w:sz w:val="23"/>
              <w:szCs w:val="23"/>
            </w:rPr>
            <w:fldChar w:fldCharType="end"/>
          </w:r>
        </w:p>
        <w:p>
          <w:pPr>
            <w:tabs>
              <w:tab w:val="right" w:leader="dot" w:pos="9037"/>
            </w:tabs>
            <w:spacing w:before="30" w:line="227" w:lineRule="auto"/>
            <w:rPr>
              <w:rFonts w:ascii="宋体" w:hAnsi="宋体" w:eastAsia="宋体" w:cs="宋体"/>
              <w:sz w:val="23"/>
              <w:szCs w:val="23"/>
            </w:rPr>
          </w:pPr>
          <w:r>
            <w:rPr>
              <w:rFonts w:ascii="宋体" w:hAnsi="宋体" w:eastAsia="宋体" w:cs="宋体"/>
              <w:spacing w:val="1"/>
              <w:sz w:val="23"/>
              <w:szCs w:val="23"/>
            </w:rPr>
            <w:t xml:space="preserve">第六章 图纸 </w:t>
          </w:r>
          <w:r>
            <w:rPr>
              <w:rFonts w:ascii="宋体" w:hAnsi="宋体" w:eastAsia="宋体" w:cs="宋体"/>
              <w:sz w:val="23"/>
              <w:szCs w:val="23"/>
            </w:rPr>
            <w:tab/>
          </w:r>
          <w:r>
            <w:rPr>
              <w:rFonts w:ascii="宋体" w:hAnsi="宋体" w:eastAsia="宋体" w:cs="宋体"/>
              <w:spacing w:val="1"/>
              <w:sz w:val="23"/>
              <w:szCs w:val="23"/>
            </w:rPr>
            <w:t xml:space="preserve"> </w:t>
          </w:r>
          <w:r>
            <w:fldChar w:fldCharType="begin"/>
          </w:r>
          <w:r>
            <w:instrText xml:space="preserve"> HYPERLINK \l "_bookmark23" </w:instrText>
          </w:r>
          <w:r>
            <w:fldChar w:fldCharType="separate"/>
          </w:r>
          <w:r>
            <w:rPr>
              <w:rFonts w:ascii="宋体" w:hAnsi="宋体" w:eastAsia="宋体" w:cs="宋体"/>
              <w:spacing w:val="1"/>
              <w:sz w:val="23"/>
              <w:szCs w:val="23"/>
            </w:rPr>
            <w:t>3</w:t>
          </w:r>
          <w:r>
            <w:rPr>
              <w:rFonts w:ascii="宋体" w:hAnsi="宋体" w:eastAsia="宋体" w:cs="宋体"/>
              <w:sz w:val="23"/>
              <w:szCs w:val="23"/>
            </w:rPr>
            <w:t>6</w:t>
          </w:r>
          <w:r>
            <w:rPr>
              <w:rFonts w:ascii="宋体" w:hAnsi="宋体" w:eastAsia="宋体" w:cs="宋体"/>
              <w:sz w:val="23"/>
              <w:szCs w:val="23"/>
            </w:rPr>
            <w:fldChar w:fldCharType="end"/>
          </w:r>
        </w:p>
        <w:p>
          <w:pPr>
            <w:tabs>
              <w:tab w:val="right" w:leader="dot" w:pos="9037"/>
            </w:tabs>
            <w:spacing w:before="26" w:line="227" w:lineRule="auto"/>
            <w:rPr>
              <w:rFonts w:ascii="宋体" w:hAnsi="宋体" w:eastAsia="宋体" w:cs="宋体"/>
              <w:sz w:val="23"/>
              <w:szCs w:val="23"/>
            </w:rPr>
          </w:pPr>
          <w:r>
            <w:rPr>
              <w:rFonts w:ascii="宋体" w:hAnsi="宋体" w:eastAsia="宋体" w:cs="宋体"/>
              <w:spacing w:val="4"/>
              <w:sz w:val="23"/>
              <w:szCs w:val="23"/>
            </w:rPr>
            <w:t>第七章</w:t>
          </w:r>
          <w:r>
            <w:rPr>
              <w:rFonts w:hint="eastAsia" w:ascii="宋体" w:hAnsi="宋体" w:eastAsia="宋体" w:cs="宋体"/>
              <w:spacing w:val="4"/>
              <w:sz w:val="23"/>
              <w:szCs w:val="23"/>
              <w:lang w:val="en-US" w:eastAsia="zh-CN"/>
            </w:rPr>
            <w:t xml:space="preserve"> </w:t>
          </w:r>
          <w:r>
            <w:rPr>
              <w:rFonts w:ascii="宋体" w:hAnsi="宋体" w:eastAsia="宋体" w:cs="宋体"/>
              <w:spacing w:val="4"/>
              <w:sz w:val="23"/>
              <w:szCs w:val="23"/>
            </w:rPr>
            <w:t xml:space="preserve">技术标准和要求 </w:t>
          </w:r>
          <w:r>
            <w:rPr>
              <w:rFonts w:ascii="宋体" w:hAnsi="宋体" w:eastAsia="宋体" w:cs="宋体"/>
              <w:sz w:val="23"/>
              <w:szCs w:val="23"/>
            </w:rPr>
            <w:tab/>
          </w:r>
          <w:r>
            <w:rPr>
              <w:rFonts w:ascii="宋体" w:hAnsi="宋体" w:eastAsia="宋体" w:cs="宋体"/>
              <w:spacing w:val="4"/>
              <w:sz w:val="23"/>
              <w:szCs w:val="23"/>
            </w:rPr>
            <w:t xml:space="preserve"> </w:t>
          </w:r>
          <w:r>
            <w:fldChar w:fldCharType="begin"/>
          </w:r>
          <w:r>
            <w:instrText xml:space="preserve"> HYPERLINK \l "_bookmark24" </w:instrText>
          </w:r>
          <w:r>
            <w:fldChar w:fldCharType="separate"/>
          </w:r>
          <w:r>
            <w:rPr>
              <w:rFonts w:ascii="宋体" w:hAnsi="宋体" w:eastAsia="宋体" w:cs="宋体"/>
              <w:spacing w:val="4"/>
              <w:sz w:val="23"/>
              <w:szCs w:val="23"/>
            </w:rPr>
            <w:t>3</w:t>
          </w:r>
          <w:r>
            <w:rPr>
              <w:rFonts w:ascii="宋体" w:hAnsi="宋体" w:eastAsia="宋体" w:cs="宋体"/>
              <w:spacing w:val="2"/>
              <w:sz w:val="23"/>
              <w:szCs w:val="23"/>
            </w:rPr>
            <w:t>7</w:t>
          </w:r>
          <w:r>
            <w:rPr>
              <w:rFonts w:ascii="宋体" w:hAnsi="宋体" w:eastAsia="宋体" w:cs="宋体"/>
              <w:spacing w:val="2"/>
              <w:sz w:val="23"/>
              <w:szCs w:val="23"/>
            </w:rPr>
            <w:fldChar w:fldCharType="end"/>
          </w:r>
        </w:p>
        <w:p>
          <w:pPr>
            <w:tabs>
              <w:tab w:val="right" w:leader="dot" w:pos="9037"/>
            </w:tabs>
            <w:spacing w:before="30" w:line="227" w:lineRule="auto"/>
            <w:rPr>
              <w:rFonts w:ascii="宋体" w:hAnsi="宋体" w:eastAsia="宋体" w:cs="宋体"/>
              <w:sz w:val="23"/>
              <w:szCs w:val="23"/>
            </w:rPr>
          </w:pPr>
          <w:r>
            <w:rPr>
              <w:rFonts w:ascii="宋体" w:hAnsi="宋体" w:eastAsia="宋体" w:cs="宋体"/>
              <w:spacing w:val="6"/>
              <w:sz w:val="23"/>
              <w:szCs w:val="23"/>
            </w:rPr>
            <w:t>第八</w:t>
          </w:r>
          <w:r>
            <w:rPr>
              <w:rFonts w:ascii="宋体" w:hAnsi="宋体" w:eastAsia="宋体" w:cs="宋体"/>
              <w:spacing w:val="4"/>
              <w:sz w:val="23"/>
              <w:szCs w:val="23"/>
            </w:rPr>
            <w:t>章</w:t>
          </w:r>
          <w:r>
            <w:rPr>
              <w:rFonts w:ascii="宋体" w:hAnsi="宋体" w:eastAsia="宋体" w:cs="宋体"/>
              <w:spacing w:val="3"/>
              <w:sz w:val="23"/>
              <w:szCs w:val="23"/>
            </w:rPr>
            <w:t xml:space="preserve"> 投标文件格式 </w:t>
          </w:r>
          <w:r>
            <w:rPr>
              <w:rFonts w:ascii="宋体" w:hAnsi="宋体" w:eastAsia="宋体" w:cs="宋体"/>
              <w:sz w:val="23"/>
              <w:szCs w:val="23"/>
            </w:rPr>
            <w:tab/>
          </w:r>
          <w:r>
            <w:rPr>
              <w:rFonts w:ascii="宋体" w:hAnsi="宋体" w:eastAsia="宋体" w:cs="宋体"/>
              <w:spacing w:val="3"/>
              <w:sz w:val="23"/>
              <w:szCs w:val="23"/>
            </w:rPr>
            <w:t xml:space="preserve"> </w:t>
          </w:r>
          <w:r>
            <w:fldChar w:fldCharType="begin"/>
          </w:r>
          <w:r>
            <w:instrText xml:space="preserve"> HYPERLINK \l "_bookmark25" </w:instrText>
          </w:r>
          <w:r>
            <w:fldChar w:fldCharType="separate"/>
          </w:r>
          <w:r>
            <w:rPr>
              <w:rFonts w:ascii="宋体" w:hAnsi="宋体" w:eastAsia="宋体" w:cs="宋体"/>
              <w:spacing w:val="3"/>
              <w:sz w:val="23"/>
              <w:szCs w:val="23"/>
            </w:rPr>
            <w:t>38</w:t>
          </w:r>
          <w:r>
            <w:rPr>
              <w:rFonts w:ascii="宋体" w:hAnsi="宋体" w:eastAsia="宋体" w:cs="宋体"/>
              <w:spacing w:val="3"/>
              <w:sz w:val="23"/>
              <w:szCs w:val="23"/>
            </w:rPr>
            <w:fldChar w:fldCharType="end"/>
          </w:r>
        </w:p>
      </w:sdtContent>
    </w:sdt>
    <w:p>
      <w:pPr>
        <w:sectPr>
          <w:pgSz w:w="11900" w:h="16840"/>
          <w:pgMar w:top="1135" w:right="1133" w:bottom="0" w:left="1727" w:header="0" w:footer="0" w:gutter="0"/>
          <w:cols w:space="720" w:num="1"/>
        </w:sectPr>
      </w:pPr>
    </w:p>
    <w:p>
      <w:pPr>
        <w:spacing w:before="110" w:line="225" w:lineRule="auto"/>
        <w:ind w:left="2112" w:firstLine="442" w:firstLineChars="100"/>
        <w:rPr>
          <w:rFonts w:ascii="Microsoft JhengHei" w:hAnsi="Microsoft JhengHei" w:eastAsia="Microsoft JhengHei" w:cs="Microsoft JhengHei"/>
          <w:sz w:val="43"/>
          <w:szCs w:val="43"/>
        </w:rPr>
      </w:pPr>
      <w:r>
        <w:rPr>
          <w:rFonts w:ascii="Microsoft JhengHei" w:hAnsi="Microsoft JhengHei" w:eastAsia="Microsoft JhengHei" w:cs="Microsoft JhengHei"/>
          <w:b/>
          <w:bCs/>
          <w:spacing w:val="6"/>
          <w:sz w:val="43"/>
          <w:szCs w:val="43"/>
        </w:rPr>
        <w:t>第⼀章</w:t>
      </w:r>
      <w:r>
        <w:rPr>
          <w:rFonts w:ascii="Microsoft JhengHei" w:hAnsi="Microsoft JhengHei" w:eastAsia="Microsoft JhengHei" w:cs="Microsoft JhengHei"/>
          <w:spacing w:val="6"/>
          <w:sz w:val="43"/>
          <w:szCs w:val="43"/>
        </w:rPr>
        <w:t xml:space="preserve">  </w:t>
      </w:r>
      <w:r>
        <w:rPr>
          <w:rFonts w:ascii="Microsoft JhengHei" w:hAnsi="Microsoft JhengHei" w:eastAsia="Microsoft JhengHei" w:cs="Microsoft JhengHei"/>
          <w:b/>
          <w:bCs/>
          <w:spacing w:val="6"/>
          <w:sz w:val="43"/>
          <w:szCs w:val="43"/>
        </w:rPr>
        <w:t>招标公</w:t>
      </w:r>
      <w:r>
        <w:rPr>
          <w:rFonts w:ascii="Microsoft JhengHei" w:hAnsi="Microsoft JhengHei" w:eastAsia="Microsoft JhengHei" w:cs="Microsoft JhengHei"/>
          <w:b/>
          <w:bCs/>
          <w:spacing w:val="4"/>
          <w:sz w:val="43"/>
          <w:szCs w:val="43"/>
        </w:rPr>
        <w:t>告</w:t>
      </w:r>
    </w:p>
    <w:p>
      <w:pPr>
        <w:spacing w:line="220" w:lineRule="auto"/>
        <w:ind w:left="14" w:firstLine="837" w:firstLineChars="300"/>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pacing w:val="-1"/>
          <w:sz w:val="28"/>
          <w:szCs w:val="28"/>
        </w:rPr>
        <w:t>商城县</w:t>
      </w:r>
      <w:r>
        <w:rPr>
          <w:rFonts w:hint="eastAsia" w:asciiTheme="majorEastAsia" w:hAnsiTheme="majorEastAsia" w:eastAsiaTheme="majorEastAsia" w:cstheme="majorEastAsia"/>
          <w:b/>
          <w:bCs/>
          <w:spacing w:val="-1"/>
          <w:sz w:val="28"/>
          <w:szCs w:val="28"/>
          <w:lang w:val="en-US" w:eastAsia="zh-CN"/>
        </w:rPr>
        <w:t xml:space="preserve">2022年整合财政涉农资金水土保持项目 </w:t>
      </w:r>
      <w:r>
        <w:rPr>
          <w:rFonts w:hint="eastAsia" w:asciiTheme="majorEastAsia" w:hAnsiTheme="majorEastAsia" w:eastAsiaTheme="majorEastAsia" w:cstheme="majorEastAsia"/>
          <w:b/>
          <w:bCs/>
          <w:sz w:val="28"/>
          <w:szCs w:val="28"/>
        </w:rPr>
        <w:t>招标公告</w:t>
      </w:r>
    </w:p>
    <w:p>
      <w:pPr>
        <w:spacing w:line="230" w:lineRule="auto"/>
        <w:ind w:left="2346" w:firstLine="720" w:firstLineChars="300"/>
        <w:rPr>
          <w:rFonts w:hint="default" w:ascii="宋体" w:hAnsi="宋体" w:eastAsia="宋体" w:cs="宋体"/>
          <w:sz w:val="24"/>
          <w:szCs w:val="24"/>
          <w:lang w:val="en-US" w:eastAsia="zh-CN"/>
        </w:rPr>
      </w:pPr>
      <w:r>
        <w:rPr>
          <w:rFonts w:ascii="Microsoft JhengHei" w:hAnsi="Microsoft JhengHei" w:eastAsia="Microsoft JhengHei" w:cs="Microsoft JhengHei"/>
          <w:b/>
          <w:bCs/>
          <w:spacing w:val="-20"/>
          <w:sz w:val="28"/>
          <w:szCs w:val="28"/>
        </w:rPr>
        <w:t>招</w:t>
      </w:r>
      <w:r>
        <w:rPr>
          <w:rFonts w:ascii="Microsoft JhengHei" w:hAnsi="Microsoft JhengHei" w:eastAsia="Microsoft JhengHei" w:cs="Microsoft JhengHei"/>
          <w:b/>
          <w:bCs/>
          <w:spacing w:val="-10"/>
          <w:sz w:val="28"/>
          <w:szCs w:val="28"/>
        </w:rPr>
        <w:t>标编号：</w:t>
      </w:r>
      <w:r>
        <w:rPr>
          <w:rFonts w:ascii="Microsoft JhengHei" w:hAnsi="Microsoft JhengHei" w:eastAsia="Microsoft JhengHei" w:cs="Microsoft JhengHei"/>
          <w:spacing w:val="-10"/>
          <w:sz w:val="28"/>
          <w:szCs w:val="28"/>
        </w:rPr>
        <w:t xml:space="preserve"> </w:t>
      </w:r>
      <w:r>
        <w:rPr>
          <w:rFonts w:ascii="Microsoft JhengHei" w:hAnsi="Microsoft JhengHei" w:eastAsia="Microsoft JhengHei" w:cs="Microsoft JhengHei"/>
          <w:spacing w:val="-10"/>
          <w:sz w:val="24"/>
          <w:szCs w:val="24"/>
        </w:rPr>
        <w:t xml:space="preserve"> </w:t>
      </w:r>
      <w:r>
        <w:rPr>
          <w:rFonts w:hint="eastAsia" w:ascii="Microsoft JhengHei" w:hAnsi="Microsoft JhengHei" w:eastAsia="宋体" w:cs="Microsoft JhengHei"/>
          <w:spacing w:val="-10"/>
          <w:sz w:val="24"/>
          <w:szCs w:val="24"/>
          <w:lang w:val="en-US" w:eastAsia="zh-CN"/>
        </w:rPr>
        <w:t>sczb2022071</w:t>
      </w:r>
    </w:p>
    <w:p>
      <w:pPr>
        <w:spacing w:before="32" w:line="181" w:lineRule="auto"/>
        <w:ind w:left="68"/>
        <w:outlineLvl w:val="0"/>
        <w:rPr>
          <w:rFonts w:hint="eastAsia" w:ascii="宋体" w:hAnsi="宋体" w:eastAsia="宋体" w:cs="宋体"/>
          <w:b/>
          <w:bCs/>
          <w:sz w:val="21"/>
          <w:szCs w:val="21"/>
        </w:rPr>
      </w:pPr>
      <w:r>
        <w:rPr>
          <w:rFonts w:ascii="Microsoft JhengHei" w:hAnsi="Microsoft JhengHei" w:eastAsia="Microsoft JhengHei" w:cs="Microsoft JhengHei"/>
          <w:b/>
          <w:bCs/>
          <w:spacing w:val="-5"/>
          <w:sz w:val="18"/>
          <w:szCs w:val="18"/>
        </w:rPr>
        <w:t xml:space="preserve">1.  </w:t>
      </w:r>
      <w:r>
        <w:rPr>
          <w:rFonts w:hint="eastAsia" w:ascii="宋体" w:hAnsi="宋体" w:eastAsia="宋体" w:cs="宋体"/>
          <w:b/>
          <w:bCs/>
          <w:spacing w:val="-5"/>
          <w:sz w:val="21"/>
          <w:szCs w:val="21"/>
        </w:rPr>
        <w:t>招标条件</w:t>
      </w:r>
    </w:p>
    <w:p>
      <w:pPr>
        <w:spacing w:before="121" w:line="371" w:lineRule="auto"/>
        <w:ind w:left="63" w:right="2" w:firstLine="423"/>
        <w:rPr>
          <w:rFonts w:ascii="宋体" w:hAnsi="宋体" w:eastAsia="宋体" w:cs="宋体"/>
          <w:sz w:val="21"/>
          <w:szCs w:val="21"/>
        </w:rPr>
      </w:pPr>
      <w:r>
        <w:rPr>
          <w:rFonts w:hint="eastAsia" w:asciiTheme="minorEastAsia" w:hAnsiTheme="minorEastAsia" w:eastAsiaTheme="minorEastAsia" w:cstheme="minorEastAsia"/>
          <w:b w:val="0"/>
          <w:bCs w:val="0"/>
          <w:spacing w:val="-1"/>
          <w:sz w:val="21"/>
          <w:szCs w:val="21"/>
        </w:rPr>
        <w:t>商城县</w:t>
      </w:r>
      <w:r>
        <w:rPr>
          <w:rFonts w:hint="eastAsia" w:asciiTheme="minorEastAsia" w:hAnsiTheme="minorEastAsia" w:eastAsiaTheme="minorEastAsia" w:cstheme="minorEastAsia"/>
          <w:b w:val="0"/>
          <w:bCs w:val="0"/>
          <w:spacing w:val="-1"/>
          <w:sz w:val="21"/>
          <w:szCs w:val="21"/>
          <w:lang w:val="en-US" w:eastAsia="zh-CN"/>
        </w:rPr>
        <w:t>2022年整合财政涉农资金水土保持项目</w:t>
      </w:r>
      <w:r>
        <w:rPr>
          <w:rFonts w:hint="eastAsia" w:asciiTheme="minorEastAsia" w:hAnsiTheme="minorEastAsia" w:eastAsiaTheme="minorEastAsia" w:cstheme="minorEastAsia"/>
          <w:spacing w:val="1"/>
          <w:sz w:val="21"/>
          <w:szCs w:val="21"/>
        </w:rPr>
        <w:t>已经批准建设</w:t>
      </w:r>
      <w:r>
        <w:rPr>
          <w:rFonts w:ascii="宋体" w:hAnsi="宋体" w:eastAsia="宋体" w:cs="宋体"/>
          <w:sz w:val="21"/>
          <w:szCs w:val="21"/>
        </w:rPr>
        <w:t>，招标人为商城县国家水土</w:t>
      </w:r>
      <w:r>
        <w:rPr>
          <w:rFonts w:ascii="宋体" w:hAnsi="宋体" w:eastAsia="宋体" w:cs="宋体"/>
          <w:spacing w:val="1"/>
          <w:sz w:val="21"/>
          <w:szCs w:val="21"/>
        </w:rPr>
        <w:t>保持重点工程建设管理局，建设资金来源为整合财政涉农资金。项目</w:t>
      </w:r>
      <w:r>
        <w:rPr>
          <w:rFonts w:ascii="宋体" w:hAnsi="宋体" w:eastAsia="宋体" w:cs="宋体"/>
          <w:sz w:val="21"/>
          <w:szCs w:val="21"/>
        </w:rPr>
        <w:t>已具备招标条件，现对该</w:t>
      </w:r>
      <w:r>
        <w:rPr>
          <w:rFonts w:ascii="宋体" w:hAnsi="宋体" w:eastAsia="宋体" w:cs="宋体"/>
          <w:spacing w:val="-5"/>
          <w:sz w:val="21"/>
          <w:szCs w:val="21"/>
        </w:rPr>
        <w:t>项</w:t>
      </w:r>
      <w:r>
        <w:rPr>
          <w:rFonts w:ascii="宋体" w:hAnsi="宋体" w:eastAsia="宋体" w:cs="宋体"/>
          <w:spacing w:val="-3"/>
          <w:sz w:val="21"/>
          <w:szCs w:val="21"/>
        </w:rPr>
        <w:t>目进行公开招标。</w:t>
      </w:r>
    </w:p>
    <w:p>
      <w:pPr>
        <w:spacing w:before="24" w:line="179" w:lineRule="auto"/>
        <w:ind w:left="62"/>
        <w:outlineLvl w:val="0"/>
        <w:rPr>
          <w:rFonts w:hint="eastAsia" w:ascii="宋体" w:hAnsi="宋体" w:eastAsia="宋体" w:cs="宋体"/>
          <w:b/>
          <w:bCs/>
          <w:sz w:val="21"/>
          <w:szCs w:val="21"/>
        </w:rPr>
      </w:pPr>
      <w:r>
        <w:rPr>
          <w:rFonts w:ascii="Microsoft JhengHei" w:hAnsi="Microsoft JhengHei" w:eastAsia="Microsoft JhengHei" w:cs="Microsoft JhengHei"/>
          <w:b/>
          <w:bCs/>
          <w:spacing w:val="-6"/>
          <w:sz w:val="18"/>
          <w:szCs w:val="18"/>
        </w:rPr>
        <w:t>2</w:t>
      </w:r>
      <w:r>
        <w:rPr>
          <w:rFonts w:ascii="Microsoft JhengHei" w:hAnsi="Microsoft JhengHei" w:eastAsia="Microsoft JhengHei" w:cs="Microsoft JhengHei"/>
          <w:b/>
          <w:bCs/>
          <w:spacing w:val="-4"/>
          <w:sz w:val="18"/>
          <w:szCs w:val="18"/>
        </w:rPr>
        <w:t>.</w:t>
      </w:r>
      <w:r>
        <w:rPr>
          <w:rFonts w:ascii="Microsoft JhengHei" w:hAnsi="Microsoft JhengHei" w:eastAsia="Microsoft JhengHei" w:cs="Microsoft JhengHei"/>
          <w:b/>
          <w:bCs/>
          <w:spacing w:val="-3"/>
          <w:sz w:val="18"/>
          <w:szCs w:val="18"/>
        </w:rPr>
        <w:t xml:space="preserve"> </w:t>
      </w:r>
      <w:r>
        <w:rPr>
          <w:rFonts w:hint="eastAsia" w:ascii="宋体" w:hAnsi="宋体" w:eastAsia="宋体" w:cs="宋体"/>
          <w:b/>
          <w:bCs/>
          <w:spacing w:val="-3"/>
          <w:sz w:val="18"/>
          <w:szCs w:val="18"/>
        </w:rPr>
        <w:t xml:space="preserve"> </w:t>
      </w:r>
      <w:r>
        <w:rPr>
          <w:rFonts w:hint="eastAsia" w:ascii="宋体" w:hAnsi="宋体" w:eastAsia="宋体" w:cs="宋体"/>
          <w:b/>
          <w:bCs/>
          <w:spacing w:val="-3"/>
          <w:sz w:val="21"/>
          <w:szCs w:val="21"/>
        </w:rPr>
        <w:t>项目概况与招标范围</w:t>
      </w:r>
    </w:p>
    <w:p>
      <w:pPr>
        <w:spacing w:before="88" w:line="413" w:lineRule="exact"/>
        <w:ind w:left="485"/>
        <w:rPr>
          <w:rFonts w:hint="default" w:ascii="宋体" w:hAnsi="宋体" w:eastAsia="宋体" w:cs="宋体"/>
          <w:sz w:val="21"/>
          <w:szCs w:val="21"/>
          <w:lang w:val="en-US" w:eastAsia="zh-CN"/>
        </w:rPr>
      </w:pPr>
      <w:r>
        <w:rPr>
          <w:rFonts w:ascii="宋体" w:hAnsi="宋体" w:eastAsia="宋体" w:cs="宋体"/>
          <w:spacing w:val="-8"/>
          <w:position w:val="15"/>
          <w:sz w:val="21"/>
          <w:szCs w:val="21"/>
        </w:rPr>
        <w:t>2.1 项</w:t>
      </w:r>
      <w:r>
        <w:rPr>
          <w:rFonts w:ascii="宋体" w:hAnsi="宋体" w:eastAsia="宋体" w:cs="宋体"/>
          <w:spacing w:val="-5"/>
          <w:position w:val="15"/>
          <w:sz w:val="21"/>
          <w:szCs w:val="21"/>
        </w:rPr>
        <w:t>目</w:t>
      </w:r>
      <w:r>
        <w:rPr>
          <w:rFonts w:ascii="宋体" w:hAnsi="宋体" w:eastAsia="宋体" w:cs="宋体"/>
          <w:spacing w:val="-4"/>
          <w:position w:val="15"/>
          <w:sz w:val="21"/>
          <w:szCs w:val="21"/>
        </w:rPr>
        <w:t>名称：商城县</w:t>
      </w:r>
      <w:r>
        <w:rPr>
          <w:rFonts w:hint="eastAsia" w:ascii="宋体" w:hAnsi="宋体" w:eastAsia="宋体" w:cs="宋体"/>
          <w:spacing w:val="-4"/>
          <w:position w:val="15"/>
          <w:sz w:val="21"/>
          <w:szCs w:val="21"/>
          <w:lang w:val="en-US" w:eastAsia="zh-CN"/>
        </w:rPr>
        <w:t>2022年整合财政涉农资金水土保持项目</w:t>
      </w:r>
    </w:p>
    <w:p>
      <w:pPr>
        <w:spacing w:line="221" w:lineRule="auto"/>
        <w:ind w:left="485"/>
        <w:rPr>
          <w:rFonts w:ascii="宋体" w:hAnsi="宋体" w:eastAsia="宋体" w:cs="宋体"/>
          <w:sz w:val="21"/>
          <w:szCs w:val="21"/>
        </w:rPr>
      </w:pPr>
      <w:r>
        <w:rPr>
          <w:rFonts w:ascii="宋体" w:hAnsi="宋体" w:eastAsia="宋体" w:cs="宋体"/>
          <w:spacing w:val="-10"/>
          <w:sz w:val="21"/>
          <w:szCs w:val="21"/>
        </w:rPr>
        <w:t>2.</w:t>
      </w:r>
      <w:r>
        <w:rPr>
          <w:rFonts w:ascii="宋体" w:hAnsi="宋体" w:eastAsia="宋体" w:cs="宋体"/>
          <w:spacing w:val="-6"/>
          <w:sz w:val="21"/>
          <w:szCs w:val="21"/>
        </w:rPr>
        <w:t>2</w:t>
      </w:r>
      <w:r>
        <w:rPr>
          <w:rFonts w:ascii="宋体" w:hAnsi="宋体" w:eastAsia="宋体" w:cs="宋体"/>
          <w:spacing w:val="-5"/>
          <w:sz w:val="21"/>
          <w:szCs w:val="21"/>
        </w:rPr>
        <w:t xml:space="preserve"> 项目地点：商城县</w:t>
      </w:r>
      <w:r>
        <w:rPr>
          <w:rFonts w:hint="eastAsia" w:ascii="宋体" w:hAnsi="宋体" w:eastAsia="宋体" w:cs="宋体"/>
          <w:spacing w:val="-5"/>
          <w:sz w:val="21"/>
          <w:szCs w:val="21"/>
          <w:lang w:val="en-US" w:eastAsia="zh-CN"/>
        </w:rPr>
        <w:t>汪桥</w:t>
      </w:r>
      <w:r>
        <w:rPr>
          <w:rFonts w:ascii="宋体" w:hAnsi="宋体" w:eastAsia="宋体" w:cs="宋体"/>
          <w:spacing w:val="-5"/>
          <w:sz w:val="21"/>
          <w:szCs w:val="21"/>
        </w:rPr>
        <w:t>镇境内</w:t>
      </w:r>
    </w:p>
    <w:p>
      <w:pPr>
        <w:spacing w:before="162" w:line="364" w:lineRule="auto"/>
        <w:ind w:left="62" w:firstLine="422"/>
        <w:rPr>
          <w:rFonts w:ascii="宋体" w:hAnsi="宋体" w:eastAsia="宋体" w:cs="宋体"/>
          <w:spacing w:val="-6"/>
          <w:sz w:val="21"/>
          <w:szCs w:val="21"/>
        </w:rPr>
      </w:pPr>
      <w:r>
        <w:rPr>
          <w:rFonts w:ascii="宋体" w:hAnsi="宋体" w:eastAsia="宋体" w:cs="宋体"/>
          <w:spacing w:val="-5"/>
          <w:sz w:val="21"/>
          <w:szCs w:val="21"/>
        </w:rPr>
        <w:t>2</w:t>
      </w:r>
      <w:r>
        <w:rPr>
          <w:rFonts w:ascii="宋体" w:hAnsi="宋体" w:eastAsia="宋体" w:cs="宋体"/>
          <w:spacing w:val="-4"/>
          <w:sz w:val="21"/>
          <w:szCs w:val="21"/>
        </w:rPr>
        <w:t>.3 项目建设内容及规模：本项目为商城县</w:t>
      </w:r>
      <w:r>
        <w:rPr>
          <w:rFonts w:hint="eastAsia" w:ascii="宋体" w:hAnsi="宋体" w:eastAsia="宋体" w:cs="宋体"/>
          <w:spacing w:val="-4"/>
          <w:sz w:val="21"/>
          <w:szCs w:val="21"/>
          <w:lang w:val="en-US" w:eastAsia="zh-CN"/>
        </w:rPr>
        <w:t>2022年整合财政涉农资金</w:t>
      </w:r>
      <w:r>
        <w:rPr>
          <w:rFonts w:ascii="宋体" w:hAnsi="宋体" w:eastAsia="宋体" w:cs="宋体"/>
          <w:spacing w:val="-4"/>
          <w:sz w:val="21"/>
          <w:szCs w:val="21"/>
        </w:rPr>
        <w:t>水土保持项目，位于</w:t>
      </w:r>
      <w:r>
        <w:rPr>
          <w:rFonts w:ascii="宋体" w:hAnsi="宋体" w:eastAsia="宋体" w:cs="宋体"/>
          <w:spacing w:val="-6"/>
          <w:sz w:val="21"/>
          <w:szCs w:val="21"/>
        </w:rPr>
        <w:t>商城县</w:t>
      </w:r>
      <w:r>
        <w:rPr>
          <w:rFonts w:hint="eastAsia" w:ascii="宋体" w:hAnsi="宋体" w:eastAsia="宋体" w:cs="宋体"/>
          <w:spacing w:val="-6"/>
          <w:sz w:val="21"/>
          <w:szCs w:val="21"/>
          <w:lang w:val="en-US" w:eastAsia="zh-CN"/>
        </w:rPr>
        <w:t>汪桥</w:t>
      </w:r>
      <w:r>
        <w:rPr>
          <w:rFonts w:ascii="宋体" w:hAnsi="宋体" w:eastAsia="宋体" w:cs="宋体"/>
          <w:spacing w:val="-3"/>
          <w:sz w:val="21"/>
          <w:szCs w:val="21"/>
        </w:rPr>
        <w:t>镇境内，项目区</w:t>
      </w:r>
      <w:r>
        <w:rPr>
          <w:rFonts w:hint="eastAsia" w:ascii="宋体" w:hAnsi="宋体" w:eastAsia="宋体" w:cs="宋体"/>
          <w:spacing w:val="-3"/>
          <w:sz w:val="21"/>
          <w:szCs w:val="21"/>
          <w:lang w:val="en-US" w:eastAsia="zh-CN"/>
        </w:rPr>
        <w:t>小流域治理面积10.5km2,其中发展经济林18.0hm2(主要为油茶、菊花），封禁治理1032.0hm2；大塘整修10座，U40型渠道410m；标志牌2座等工作内容，</w:t>
      </w:r>
      <w:r>
        <w:rPr>
          <w:rFonts w:ascii="宋体" w:hAnsi="宋体" w:eastAsia="宋体" w:cs="宋体"/>
          <w:spacing w:val="-12"/>
          <w:sz w:val="21"/>
          <w:szCs w:val="21"/>
        </w:rPr>
        <w:t>具体</w:t>
      </w:r>
      <w:r>
        <w:rPr>
          <w:rFonts w:ascii="宋体" w:hAnsi="宋体" w:eastAsia="宋体" w:cs="宋体"/>
          <w:spacing w:val="-8"/>
          <w:sz w:val="21"/>
          <w:szCs w:val="21"/>
        </w:rPr>
        <w:t>详</w:t>
      </w:r>
      <w:r>
        <w:rPr>
          <w:rFonts w:ascii="宋体" w:hAnsi="宋体" w:eastAsia="宋体" w:cs="宋体"/>
          <w:spacing w:val="-6"/>
          <w:sz w:val="21"/>
          <w:szCs w:val="21"/>
        </w:rPr>
        <w:t>见工程量清单。</w:t>
      </w:r>
    </w:p>
    <w:p>
      <w:pPr>
        <w:spacing w:before="162" w:line="364" w:lineRule="auto"/>
        <w:ind w:left="62" w:firstLine="422"/>
        <w:rPr>
          <w:rFonts w:ascii="宋体" w:hAnsi="宋体" w:eastAsia="宋体" w:cs="宋体"/>
          <w:sz w:val="21"/>
          <w:szCs w:val="21"/>
        </w:rPr>
      </w:pPr>
      <w:r>
        <w:rPr>
          <w:rFonts w:hint="eastAsia" w:ascii="宋体" w:hAnsi="宋体" w:eastAsia="宋体" w:cs="宋体"/>
          <w:spacing w:val="-6"/>
          <w:sz w:val="21"/>
          <w:szCs w:val="21"/>
          <w:lang w:val="en-US" w:eastAsia="zh-CN"/>
        </w:rPr>
        <w:t>2.4 项目</w:t>
      </w:r>
      <w:r>
        <w:rPr>
          <w:rFonts w:ascii="宋体" w:hAnsi="宋体" w:eastAsia="宋体" w:cs="宋体"/>
          <w:spacing w:val="-6"/>
          <w:sz w:val="21"/>
          <w:szCs w:val="21"/>
        </w:rPr>
        <w:t>总投资</w:t>
      </w:r>
      <w:r>
        <w:rPr>
          <w:rFonts w:hint="eastAsia" w:ascii="宋体" w:hAnsi="宋体" w:eastAsia="宋体" w:cs="宋体"/>
          <w:spacing w:val="-6"/>
          <w:sz w:val="21"/>
          <w:szCs w:val="21"/>
          <w:lang w:eastAsia="zh-CN"/>
        </w:rPr>
        <w:t>：</w:t>
      </w:r>
      <w:r>
        <w:rPr>
          <w:rFonts w:hint="eastAsia" w:ascii="宋体" w:hAnsi="宋体" w:eastAsia="宋体" w:cs="宋体"/>
          <w:spacing w:val="-6"/>
          <w:sz w:val="21"/>
          <w:szCs w:val="21"/>
          <w:lang w:val="en-US" w:eastAsia="zh-CN"/>
        </w:rPr>
        <w:t>1951322.36</w:t>
      </w:r>
      <w:r>
        <w:rPr>
          <w:rFonts w:ascii="宋体" w:hAnsi="宋体" w:eastAsia="宋体" w:cs="宋体"/>
          <w:spacing w:val="-6"/>
          <w:sz w:val="21"/>
          <w:szCs w:val="21"/>
        </w:rPr>
        <w:t>元。</w:t>
      </w:r>
    </w:p>
    <w:p>
      <w:pPr>
        <w:spacing w:line="221" w:lineRule="auto"/>
        <w:ind w:left="485"/>
        <w:rPr>
          <w:rFonts w:ascii="宋体" w:hAnsi="宋体" w:eastAsia="宋体" w:cs="宋体"/>
          <w:sz w:val="21"/>
          <w:szCs w:val="21"/>
        </w:rPr>
      </w:pPr>
      <w:r>
        <w:rPr>
          <w:rFonts w:ascii="宋体" w:hAnsi="宋体" w:eastAsia="宋体" w:cs="宋体"/>
          <w:spacing w:val="-12"/>
          <w:sz w:val="21"/>
          <w:szCs w:val="21"/>
        </w:rPr>
        <w:t>2.</w:t>
      </w:r>
      <w:r>
        <w:rPr>
          <w:rFonts w:hint="eastAsia" w:ascii="宋体" w:hAnsi="宋体" w:eastAsia="宋体" w:cs="宋体"/>
          <w:spacing w:val="-12"/>
          <w:sz w:val="21"/>
          <w:szCs w:val="21"/>
          <w:lang w:val="en-US" w:eastAsia="zh-CN"/>
        </w:rPr>
        <w:t>5</w:t>
      </w:r>
      <w:r>
        <w:rPr>
          <w:rFonts w:ascii="宋体" w:hAnsi="宋体" w:eastAsia="宋体" w:cs="宋体"/>
          <w:spacing w:val="-6"/>
          <w:sz w:val="21"/>
          <w:szCs w:val="21"/>
        </w:rPr>
        <w:t xml:space="preserve"> 计划工期：</w:t>
      </w:r>
      <w:r>
        <w:rPr>
          <w:rFonts w:hint="eastAsia" w:ascii="宋体" w:hAnsi="宋体" w:eastAsia="宋体" w:cs="宋体"/>
          <w:spacing w:val="-6"/>
          <w:sz w:val="21"/>
          <w:szCs w:val="21"/>
          <w:lang w:val="en-US" w:eastAsia="zh-CN"/>
        </w:rPr>
        <w:t>120</w:t>
      </w:r>
      <w:r>
        <w:rPr>
          <w:rFonts w:ascii="宋体" w:hAnsi="宋体" w:eastAsia="宋体" w:cs="宋体"/>
          <w:spacing w:val="-6"/>
          <w:sz w:val="21"/>
          <w:szCs w:val="21"/>
        </w:rPr>
        <w:t xml:space="preserve"> 日历天</w:t>
      </w:r>
    </w:p>
    <w:p>
      <w:pPr>
        <w:spacing w:before="156" w:line="411" w:lineRule="exact"/>
        <w:ind w:left="485"/>
        <w:rPr>
          <w:rFonts w:ascii="宋体" w:hAnsi="宋体" w:eastAsia="宋体" w:cs="宋体"/>
          <w:sz w:val="21"/>
          <w:szCs w:val="21"/>
        </w:rPr>
      </w:pPr>
      <w:r>
        <w:rPr>
          <w:rFonts w:ascii="宋体" w:hAnsi="宋体" w:eastAsia="宋体" w:cs="宋体"/>
          <w:spacing w:val="-8"/>
          <w:position w:val="15"/>
          <w:sz w:val="21"/>
          <w:szCs w:val="21"/>
        </w:rPr>
        <w:t>2.</w:t>
      </w:r>
      <w:r>
        <w:rPr>
          <w:rFonts w:hint="eastAsia" w:ascii="宋体" w:hAnsi="宋体" w:eastAsia="宋体" w:cs="宋体"/>
          <w:spacing w:val="-8"/>
          <w:position w:val="15"/>
          <w:sz w:val="21"/>
          <w:szCs w:val="21"/>
          <w:lang w:val="en-US" w:eastAsia="zh-CN"/>
        </w:rPr>
        <w:t>6</w:t>
      </w:r>
      <w:r>
        <w:rPr>
          <w:rFonts w:ascii="宋体" w:hAnsi="宋体" w:eastAsia="宋体" w:cs="宋体"/>
          <w:spacing w:val="-4"/>
          <w:position w:val="15"/>
          <w:sz w:val="21"/>
          <w:szCs w:val="21"/>
        </w:rPr>
        <w:t xml:space="preserve"> 招标范围：本工程工程量清单内包含的所有内容。</w:t>
      </w:r>
    </w:p>
    <w:p>
      <w:pPr>
        <w:spacing w:line="221" w:lineRule="auto"/>
        <w:ind w:left="485"/>
        <w:rPr>
          <w:rFonts w:hint="eastAsia" w:ascii="宋体" w:hAnsi="宋体" w:eastAsia="宋体" w:cs="宋体"/>
          <w:sz w:val="21"/>
          <w:szCs w:val="21"/>
          <w:lang w:val="en-US" w:eastAsia="zh-CN"/>
        </w:rPr>
      </w:pPr>
      <w:r>
        <w:rPr>
          <w:rFonts w:ascii="宋体" w:hAnsi="宋体" w:eastAsia="宋体" w:cs="宋体"/>
          <w:spacing w:val="-8"/>
          <w:sz w:val="21"/>
          <w:szCs w:val="21"/>
        </w:rPr>
        <w:t>2.</w:t>
      </w:r>
      <w:r>
        <w:rPr>
          <w:rFonts w:hint="eastAsia" w:ascii="宋体" w:hAnsi="宋体" w:eastAsia="宋体" w:cs="宋体"/>
          <w:spacing w:val="-8"/>
          <w:sz w:val="21"/>
          <w:szCs w:val="21"/>
          <w:lang w:val="en-US" w:eastAsia="zh-CN"/>
        </w:rPr>
        <w:t>7</w:t>
      </w:r>
      <w:r>
        <w:rPr>
          <w:rFonts w:ascii="宋体" w:hAnsi="宋体" w:eastAsia="宋体" w:cs="宋体"/>
          <w:spacing w:val="-7"/>
          <w:sz w:val="21"/>
          <w:szCs w:val="21"/>
        </w:rPr>
        <w:t xml:space="preserve"> </w:t>
      </w:r>
      <w:r>
        <w:rPr>
          <w:rFonts w:ascii="宋体" w:hAnsi="宋体" w:eastAsia="宋体" w:cs="宋体"/>
          <w:spacing w:val="-4"/>
          <w:sz w:val="21"/>
          <w:szCs w:val="21"/>
        </w:rPr>
        <w:t>质量要求：合格，达到国家相关质量验收要求。</w:t>
      </w:r>
    </w:p>
    <w:p>
      <w:pPr>
        <w:spacing w:before="159" w:line="221" w:lineRule="auto"/>
        <w:ind w:left="485"/>
        <w:rPr>
          <w:rFonts w:ascii="宋体" w:hAnsi="宋体" w:eastAsia="宋体" w:cs="宋体"/>
          <w:sz w:val="21"/>
          <w:szCs w:val="21"/>
        </w:rPr>
      </w:pPr>
      <w:r>
        <w:rPr>
          <w:rFonts w:ascii="宋体" w:hAnsi="宋体" w:eastAsia="宋体" w:cs="宋体"/>
          <w:spacing w:val="-8"/>
          <w:sz w:val="21"/>
          <w:szCs w:val="21"/>
        </w:rPr>
        <w:t>2.</w:t>
      </w:r>
      <w:r>
        <w:rPr>
          <w:rFonts w:hint="eastAsia" w:ascii="宋体" w:hAnsi="宋体" w:eastAsia="宋体" w:cs="宋体"/>
          <w:spacing w:val="-8"/>
          <w:sz w:val="21"/>
          <w:szCs w:val="21"/>
          <w:lang w:val="en-US" w:eastAsia="zh-CN"/>
        </w:rPr>
        <w:t>8</w:t>
      </w:r>
      <w:r>
        <w:rPr>
          <w:rFonts w:ascii="宋体" w:hAnsi="宋体" w:eastAsia="宋体" w:cs="宋体"/>
          <w:spacing w:val="-4"/>
          <w:sz w:val="21"/>
          <w:szCs w:val="21"/>
        </w:rPr>
        <w:t xml:space="preserve"> 标段划分：本次招标分为</w:t>
      </w:r>
      <w:r>
        <w:rPr>
          <w:rFonts w:hint="eastAsia" w:ascii="宋体" w:hAnsi="宋体" w:eastAsia="宋体" w:cs="宋体"/>
          <w:spacing w:val="-4"/>
          <w:sz w:val="21"/>
          <w:szCs w:val="21"/>
          <w:lang w:val="en-US" w:eastAsia="zh-CN"/>
        </w:rPr>
        <w:t>1</w:t>
      </w:r>
      <w:r>
        <w:rPr>
          <w:rFonts w:ascii="宋体" w:hAnsi="宋体" w:eastAsia="宋体" w:cs="宋体"/>
          <w:spacing w:val="-4"/>
          <w:sz w:val="21"/>
          <w:szCs w:val="21"/>
        </w:rPr>
        <w:t>个标段，具体标段内容如下：</w:t>
      </w:r>
    </w:p>
    <w:p>
      <w:pPr>
        <w:spacing w:line="62" w:lineRule="exact"/>
      </w:pPr>
    </w:p>
    <w:tbl>
      <w:tblPr>
        <w:tblStyle w:val="10"/>
        <w:tblW w:w="8106" w:type="dxa"/>
        <w:tblInd w:w="3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8"/>
        <w:gridCol w:w="66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478" w:type="dxa"/>
            <w:vAlign w:val="top"/>
          </w:tcPr>
          <w:p>
            <w:pPr>
              <w:spacing w:before="41" w:line="227" w:lineRule="auto"/>
              <w:ind w:left="79"/>
              <w:rPr>
                <w:rFonts w:ascii="宋体" w:hAnsi="宋体" w:eastAsia="宋体" w:cs="宋体"/>
                <w:sz w:val="23"/>
                <w:szCs w:val="23"/>
              </w:rPr>
            </w:pPr>
            <w:r>
              <w:rPr>
                <w:rFonts w:ascii="宋体" w:hAnsi="宋体" w:eastAsia="宋体" w:cs="宋体"/>
                <w:spacing w:val="8"/>
                <w:sz w:val="23"/>
                <w:szCs w:val="23"/>
              </w:rPr>
              <w:t>标</w:t>
            </w:r>
            <w:r>
              <w:rPr>
                <w:rFonts w:ascii="宋体" w:hAnsi="宋体" w:eastAsia="宋体" w:cs="宋体"/>
                <w:spacing w:val="7"/>
                <w:sz w:val="23"/>
                <w:szCs w:val="23"/>
              </w:rPr>
              <w:t>段编号</w:t>
            </w:r>
          </w:p>
        </w:tc>
        <w:tc>
          <w:tcPr>
            <w:tcW w:w="6628" w:type="dxa"/>
            <w:vAlign w:val="top"/>
          </w:tcPr>
          <w:p>
            <w:pPr>
              <w:spacing w:before="41" w:line="227" w:lineRule="auto"/>
              <w:ind w:left="3188"/>
              <w:rPr>
                <w:rFonts w:ascii="宋体" w:hAnsi="宋体" w:eastAsia="宋体" w:cs="宋体"/>
                <w:sz w:val="23"/>
                <w:szCs w:val="23"/>
              </w:rPr>
            </w:pPr>
            <w:r>
              <w:rPr>
                <w:rFonts w:ascii="宋体" w:hAnsi="宋体" w:eastAsia="宋体" w:cs="宋体"/>
                <w:spacing w:val="7"/>
                <w:sz w:val="23"/>
                <w:szCs w:val="23"/>
              </w:rPr>
              <w:t>建设内</w:t>
            </w:r>
            <w:r>
              <w:rPr>
                <w:rFonts w:ascii="宋体" w:hAnsi="宋体" w:eastAsia="宋体" w:cs="宋体"/>
                <w:spacing w:val="6"/>
                <w:sz w:val="23"/>
                <w:szCs w:val="23"/>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1478" w:type="dxa"/>
            <w:vAlign w:val="top"/>
          </w:tcPr>
          <w:p>
            <w:pPr>
              <w:spacing w:before="224" w:line="228" w:lineRule="auto"/>
              <w:ind w:left="82"/>
              <w:rPr>
                <w:rFonts w:hint="default" w:ascii="宋体" w:hAnsi="宋体" w:eastAsia="宋体" w:cs="宋体"/>
                <w:sz w:val="23"/>
                <w:szCs w:val="23"/>
                <w:lang w:val="en-US" w:eastAsia="zh-CN"/>
              </w:rPr>
            </w:pPr>
            <w:r>
              <w:rPr>
                <w:rFonts w:hint="eastAsia" w:ascii="宋体" w:hAnsi="宋体" w:eastAsia="宋体" w:cs="宋体"/>
                <w:sz w:val="23"/>
                <w:szCs w:val="23"/>
                <w:lang w:val="en-US" w:eastAsia="zh-CN"/>
              </w:rPr>
              <w:t>sczb2022071</w:t>
            </w:r>
          </w:p>
        </w:tc>
        <w:tc>
          <w:tcPr>
            <w:tcW w:w="6628" w:type="dxa"/>
            <w:vAlign w:val="top"/>
          </w:tcPr>
          <w:p>
            <w:pPr>
              <w:spacing w:before="30" w:line="358" w:lineRule="auto"/>
              <w:ind w:right="164"/>
              <w:rPr>
                <w:rFonts w:ascii="宋体" w:hAnsi="宋体" w:eastAsia="宋体" w:cs="宋体"/>
                <w:sz w:val="21"/>
                <w:szCs w:val="21"/>
              </w:rPr>
            </w:pPr>
            <w:r>
              <w:rPr>
                <w:rFonts w:ascii="宋体" w:hAnsi="宋体" w:eastAsia="宋体" w:cs="宋体"/>
                <w:spacing w:val="-3"/>
                <w:sz w:val="21"/>
                <w:szCs w:val="21"/>
              </w:rPr>
              <w:t>项目区</w:t>
            </w:r>
            <w:r>
              <w:rPr>
                <w:rFonts w:hint="eastAsia" w:ascii="宋体" w:hAnsi="宋体" w:eastAsia="宋体" w:cs="宋体"/>
                <w:spacing w:val="-3"/>
                <w:sz w:val="21"/>
                <w:szCs w:val="21"/>
                <w:lang w:val="en-US" w:eastAsia="zh-CN"/>
              </w:rPr>
              <w:t>小流域治理面积10.5km2,其中发展经济林18.0hm2(主要为油茶、菊花），封禁治理1032.0hm2；大塘整修10座，U40型渠道410m；标志牌2座等</w:t>
            </w:r>
          </w:p>
        </w:tc>
      </w:tr>
    </w:tbl>
    <w:p>
      <w:pPr>
        <w:spacing w:before="227" w:line="188" w:lineRule="auto"/>
        <w:outlineLvl w:val="0"/>
        <w:rPr>
          <w:rFonts w:hint="eastAsia" w:ascii="宋体" w:hAnsi="宋体" w:eastAsia="宋体" w:cs="宋体"/>
          <w:sz w:val="21"/>
          <w:szCs w:val="21"/>
        </w:rPr>
      </w:pPr>
      <w:r>
        <w:rPr>
          <w:rFonts w:ascii="Microsoft JhengHei" w:hAnsi="Microsoft JhengHei" w:eastAsia="Microsoft JhengHei" w:cs="Microsoft JhengHei"/>
          <w:b/>
          <w:bCs/>
          <w:spacing w:val="-6"/>
          <w:sz w:val="21"/>
          <w:szCs w:val="21"/>
        </w:rPr>
        <w:t>3</w:t>
      </w:r>
      <w:r>
        <w:rPr>
          <w:rFonts w:ascii="Microsoft JhengHei" w:hAnsi="Microsoft JhengHei" w:eastAsia="Microsoft JhengHei" w:cs="Microsoft JhengHei"/>
          <w:spacing w:val="-6"/>
          <w:sz w:val="21"/>
          <w:szCs w:val="21"/>
        </w:rPr>
        <w:t xml:space="preserve"> </w:t>
      </w:r>
      <w:r>
        <w:rPr>
          <w:rFonts w:ascii="Microsoft JhengHei" w:hAnsi="Microsoft JhengHei" w:eastAsia="Microsoft JhengHei" w:cs="Microsoft JhengHei"/>
          <w:b/>
          <w:bCs/>
          <w:spacing w:val="-5"/>
          <w:sz w:val="21"/>
          <w:szCs w:val="21"/>
        </w:rPr>
        <w:t>.</w:t>
      </w:r>
      <w:r>
        <w:rPr>
          <w:rFonts w:hint="eastAsia" w:ascii="宋体" w:hAnsi="宋体" w:eastAsia="宋体" w:cs="宋体"/>
          <w:b/>
          <w:bCs/>
          <w:spacing w:val="-3"/>
          <w:sz w:val="21"/>
          <w:szCs w:val="21"/>
        </w:rPr>
        <w:t>投标人资格要求</w:t>
      </w:r>
    </w:p>
    <w:p>
      <w:pPr>
        <w:spacing w:before="113" w:line="220" w:lineRule="auto"/>
        <w:ind w:left="487"/>
        <w:rPr>
          <w:rFonts w:ascii="宋体" w:hAnsi="宋体" w:eastAsia="宋体" w:cs="宋体"/>
          <w:sz w:val="21"/>
          <w:szCs w:val="21"/>
        </w:rPr>
      </w:pPr>
      <w:r>
        <w:rPr>
          <w:rFonts w:ascii="宋体" w:hAnsi="宋体" w:eastAsia="宋体" w:cs="宋体"/>
          <w:spacing w:val="-5"/>
          <w:sz w:val="21"/>
          <w:szCs w:val="21"/>
        </w:rPr>
        <w:t>3</w:t>
      </w:r>
      <w:r>
        <w:rPr>
          <w:rFonts w:ascii="宋体" w:hAnsi="宋体" w:eastAsia="宋体" w:cs="宋体"/>
          <w:spacing w:val="-4"/>
          <w:sz w:val="21"/>
          <w:szCs w:val="21"/>
        </w:rPr>
        <w:t>.1 本次招标要求投标人须具有独立法人资格，具有有效的三证合一的营业执照。</w:t>
      </w:r>
    </w:p>
    <w:p>
      <w:pPr>
        <w:spacing w:before="157" w:line="364" w:lineRule="auto"/>
        <w:ind w:left="54" w:right="587" w:firstLine="398"/>
        <w:rPr>
          <w:rFonts w:ascii="宋体" w:hAnsi="宋体" w:eastAsia="宋体" w:cs="宋体"/>
          <w:sz w:val="21"/>
          <w:szCs w:val="21"/>
        </w:rPr>
      </w:pPr>
      <w:r>
        <w:rPr>
          <w:rFonts w:ascii="宋体" w:hAnsi="宋体" w:eastAsia="宋体" w:cs="宋体"/>
          <w:spacing w:val="-6"/>
          <w:sz w:val="21"/>
          <w:szCs w:val="21"/>
        </w:rPr>
        <w:t>3.</w:t>
      </w:r>
      <w:r>
        <w:rPr>
          <w:rFonts w:ascii="宋体" w:hAnsi="宋体" w:eastAsia="宋体" w:cs="宋体"/>
          <w:spacing w:val="-5"/>
          <w:sz w:val="21"/>
          <w:szCs w:val="21"/>
        </w:rPr>
        <w:t>2</w:t>
      </w:r>
      <w:r>
        <w:rPr>
          <w:rFonts w:hint="eastAsia" w:ascii="宋体" w:hAnsi="宋体" w:eastAsia="宋体" w:cs="宋体"/>
          <w:spacing w:val="-5"/>
          <w:sz w:val="21"/>
          <w:szCs w:val="21"/>
          <w:lang w:val="en-US" w:eastAsia="zh-CN"/>
        </w:rPr>
        <w:t xml:space="preserve"> </w:t>
      </w:r>
      <w:r>
        <w:rPr>
          <w:rFonts w:ascii="宋体" w:hAnsi="宋体" w:eastAsia="宋体" w:cs="宋体"/>
          <w:spacing w:val="-3"/>
          <w:sz w:val="21"/>
          <w:szCs w:val="21"/>
        </w:rPr>
        <w:t>投标人具有</w:t>
      </w:r>
      <w:r>
        <w:rPr>
          <w:rFonts w:ascii="宋体" w:hAnsi="宋体" w:eastAsia="宋体" w:cs="宋体"/>
          <w:spacing w:val="-3"/>
          <w:sz w:val="21"/>
          <w:szCs w:val="21"/>
          <w:u w:val="single" w:color="auto"/>
        </w:rPr>
        <w:t>水利水电工程施工总承包叁级及以上资质</w:t>
      </w:r>
      <w:r>
        <w:rPr>
          <w:rFonts w:ascii="宋体" w:hAnsi="宋体" w:eastAsia="宋体" w:cs="宋体"/>
          <w:spacing w:val="-3"/>
          <w:sz w:val="21"/>
          <w:szCs w:val="21"/>
        </w:rPr>
        <w:t>，且企业安全生产许可证在有效</w:t>
      </w:r>
      <w:r>
        <w:rPr>
          <w:rFonts w:ascii="宋体" w:hAnsi="宋体" w:eastAsia="宋体" w:cs="宋体"/>
          <w:sz w:val="21"/>
          <w:szCs w:val="21"/>
        </w:rPr>
        <w:t xml:space="preserve"> </w:t>
      </w:r>
      <w:r>
        <w:rPr>
          <w:rFonts w:ascii="宋体" w:hAnsi="宋体" w:eastAsia="宋体" w:cs="宋体"/>
          <w:spacing w:val="-3"/>
          <w:sz w:val="21"/>
          <w:szCs w:val="21"/>
        </w:rPr>
        <w:t>期内；拟任项目经理应具备</w:t>
      </w:r>
      <w:r>
        <w:rPr>
          <w:rFonts w:ascii="宋体" w:hAnsi="宋体" w:eastAsia="宋体" w:cs="宋体"/>
          <w:spacing w:val="-3"/>
          <w:sz w:val="21"/>
          <w:szCs w:val="21"/>
          <w:u w:val="single" w:color="auto"/>
        </w:rPr>
        <w:t>水利水电工程专业贰级及以上建造师注册证书</w:t>
      </w:r>
      <w:r>
        <w:rPr>
          <w:rFonts w:ascii="宋体" w:hAnsi="宋体" w:eastAsia="宋体" w:cs="宋体"/>
          <w:spacing w:val="-3"/>
          <w:sz w:val="21"/>
          <w:szCs w:val="21"/>
        </w:rPr>
        <w:t xml:space="preserve"> (不含建造师临时</w:t>
      </w:r>
      <w:r>
        <w:rPr>
          <w:rFonts w:ascii="宋体" w:hAnsi="宋体" w:eastAsia="宋体" w:cs="宋体"/>
          <w:spacing w:val="-1"/>
          <w:sz w:val="21"/>
          <w:szCs w:val="21"/>
        </w:rPr>
        <w:t>执</w:t>
      </w:r>
      <w:r>
        <w:rPr>
          <w:rFonts w:ascii="宋体" w:hAnsi="宋体" w:eastAsia="宋体" w:cs="宋体"/>
          <w:sz w:val="21"/>
          <w:szCs w:val="21"/>
        </w:rPr>
        <w:t xml:space="preserve"> </w:t>
      </w:r>
      <w:r>
        <w:rPr>
          <w:rFonts w:ascii="宋体" w:hAnsi="宋体" w:eastAsia="宋体" w:cs="宋体"/>
          <w:spacing w:val="-3"/>
          <w:sz w:val="21"/>
          <w:szCs w:val="21"/>
        </w:rPr>
        <w:t>业资格) ，技术负责人应具有中级及以上技术职称，项目经理及专职安全员应取得水</w:t>
      </w:r>
      <w:r>
        <w:rPr>
          <w:rFonts w:hint="eastAsia" w:ascii="宋体" w:hAnsi="宋体" w:eastAsia="宋体" w:cs="宋体"/>
          <w:spacing w:val="-3"/>
          <w:sz w:val="21"/>
          <w:szCs w:val="21"/>
          <w:lang w:val="en-US" w:eastAsia="zh-CN"/>
        </w:rPr>
        <w:t>利</w:t>
      </w:r>
      <w:r>
        <w:rPr>
          <w:rFonts w:ascii="宋体" w:hAnsi="宋体" w:eastAsia="宋体" w:cs="宋体"/>
          <w:spacing w:val="-3"/>
          <w:sz w:val="21"/>
          <w:szCs w:val="21"/>
        </w:rPr>
        <w:t>行政主</w:t>
      </w:r>
      <w:r>
        <w:rPr>
          <w:rFonts w:ascii="宋体" w:hAnsi="宋体" w:eastAsia="宋体" w:cs="宋体"/>
          <w:spacing w:val="-1"/>
          <w:sz w:val="21"/>
          <w:szCs w:val="21"/>
        </w:rPr>
        <w:t>管</w:t>
      </w:r>
      <w:r>
        <w:rPr>
          <w:rFonts w:ascii="宋体" w:hAnsi="宋体" w:eastAsia="宋体" w:cs="宋体"/>
          <w:spacing w:val="-3"/>
          <w:sz w:val="21"/>
          <w:szCs w:val="21"/>
        </w:rPr>
        <w:t>部门核发的安全生产考核合格证</w:t>
      </w:r>
      <w:r>
        <w:rPr>
          <w:rFonts w:ascii="宋体" w:hAnsi="宋体" w:eastAsia="宋体" w:cs="宋体"/>
          <w:spacing w:val="-2"/>
          <w:sz w:val="21"/>
          <w:szCs w:val="21"/>
        </w:rPr>
        <w:t>；</w:t>
      </w:r>
    </w:p>
    <w:p>
      <w:pPr>
        <w:spacing w:before="43" w:line="365" w:lineRule="auto"/>
        <w:ind w:right="148" w:firstLine="396" w:firstLineChars="200"/>
        <w:sectPr>
          <w:footerReference r:id="rId5" w:type="default"/>
          <w:pgSz w:w="11900" w:h="16840"/>
          <w:pgMar w:top="1162" w:right="1126" w:bottom="1057" w:left="1644" w:header="0" w:footer="878" w:gutter="0"/>
          <w:pgNumType w:fmt="decimal" w:start="1"/>
          <w:cols w:space="720" w:num="1"/>
        </w:sectPr>
      </w:pPr>
      <w:r>
        <w:rPr>
          <w:rFonts w:ascii="宋体" w:hAnsi="宋体" w:eastAsia="宋体" w:cs="宋体"/>
          <w:spacing w:val="-6"/>
          <w:sz w:val="21"/>
          <w:szCs w:val="21"/>
        </w:rPr>
        <w:t>3.</w:t>
      </w:r>
      <w:r>
        <w:rPr>
          <w:rFonts w:ascii="宋体" w:hAnsi="宋体" w:eastAsia="宋体" w:cs="宋体"/>
          <w:spacing w:val="-3"/>
          <w:sz w:val="21"/>
          <w:szCs w:val="21"/>
        </w:rPr>
        <w:t>3</w:t>
      </w:r>
      <w:r>
        <w:rPr>
          <w:rFonts w:hint="eastAsia" w:ascii="宋体" w:hAnsi="宋体" w:eastAsia="宋体" w:cs="宋体"/>
          <w:spacing w:val="-3"/>
          <w:sz w:val="21"/>
          <w:szCs w:val="21"/>
          <w:lang w:val="en-US" w:eastAsia="zh-CN"/>
        </w:rPr>
        <w:t xml:space="preserve"> </w:t>
      </w:r>
      <w:r>
        <w:rPr>
          <w:rFonts w:ascii="宋体" w:hAnsi="宋体" w:eastAsia="宋体" w:cs="宋体"/>
          <w:spacing w:val="-3"/>
          <w:sz w:val="21"/>
          <w:szCs w:val="21"/>
        </w:rPr>
        <w:t>拟任本工程项目经理、技术负责人、专职安全员不得有在建工程，并出具无在建工程承</w:t>
      </w:r>
      <w:r>
        <w:rPr>
          <w:rFonts w:ascii="宋体" w:hAnsi="宋体" w:eastAsia="宋体" w:cs="宋体"/>
          <w:spacing w:val="-6"/>
          <w:sz w:val="21"/>
          <w:szCs w:val="21"/>
        </w:rPr>
        <w:t>诺</w:t>
      </w:r>
      <w:r>
        <w:rPr>
          <w:rFonts w:ascii="宋体" w:hAnsi="宋体" w:eastAsia="宋体" w:cs="宋体"/>
          <w:spacing w:val="-3"/>
          <w:sz w:val="21"/>
          <w:szCs w:val="21"/>
        </w:rPr>
        <w:t>书。若主要参建人员承担的合同工程已完工或变更手续齐全以及其他符合规定情形的，应在投标文件中提供相应证明材料，可视为无在建工程，投标文件递交截止时间后提供的不予认可</w:t>
      </w:r>
      <w:r>
        <w:rPr>
          <w:rFonts w:ascii="宋体" w:hAnsi="宋体" w:eastAsia="宋体" w:cs="宋体"/>
          <w:spacing w:val="-2"/>
          <w:sz w:val="21"/>
          <w:szCs w:val="21"/>
        </w:rPr>
        <w:t>；</w:t>
      </w:r>
    </w:p>
    <w:p>
      <w:pPr>
        <w:tabs>
          <w:tab w:val="left" w:pos="126"/>
        </w:tabs>
        <w:spacing w:before="53" w:line="363" w:lineRule="auto"/>
        <w:ind w:left="14" w:right="338" w:firstLine="402"/>
        <w:rPr>
          <w:rFonts w:ascii="宋体" w:hAnsi="宋体" w:eastAsia="宋体" w:cs="宋体"/>
          <w:sz w:val="21"/>
          <w:szCs w:val="21"/>
        </w:rPr>
      </w:pPr>
      <w:bookmarkStart w:id="0" w:name="_bookmark2"/>
      <w:bookmarkEnd w:id="0"/>
      <w:r>
        <w:rPr>
          <w:rFonts w:ascii="宋体" w:hAnsi="宋体" w:eastAsia="宋体" w:cs="宋体"/>
          <w:spacing w:val="-7"/>
          <w:sz w:val="21"/>
          <w:szCs w:val="21"/>
        </w:rPr>
        <w:t>3.</w:t>
      </w:r>
      <w:r>
        <w:rPr>
          <w:rFonts w:hint="eastAsia" w:ascii="宋体" w:hAnsi="宋体" w:eastAsia="宋体" w:cs="宋体"/>
          <w:spacing w:val="-7"/>
          <w:sz w:val="21"/>
          <w:szCs w:val="21"/>
          <w:lang w:val="en-US" w:eastAsia="zh-CN"/>
        </w:rPr>
        <w:t xml:space="preserve">4 </w:t>
      </w:r>
      <w:r>
        <w:rPr>
          <w:rFonts w:ascii="宋体" w:hAnsi="宋体" w:eastAsia="宋体" w:cs="宋体"/>
          <w:spacing w:val="-7"/>
          <w:sz w:val="21"/>
          <w:szCs w:val="21"/>
        </w:rPr>
        <w:t>投标人近三年财务状况良好，企业没有被接管、冻结、破产状态(投标人自行承诺) ；提</w:t>
      </w:r>
      <w:r>
        <w:rPr>
          <w:rFonts w:ascii="宋体" w:hAnsi="宋体" w:eastAsia="宋体" w:cs="宋体"/>
          <w:spacing w:val="-2"/>
          <w:sz w:val="21"/>
          <w:szCs w:val="21"/>
        </w:rPr>
        <w:t>供近三年(201</w:t>
      </w:r>
      <w:r>
        <w:rPr>
          <w:rFonts w:hint="eastAsia" w:ascii="宋体" w:hAnsi="宋体" w:eastAsia="宋体" w:cs="宋体"/>
          <w:spacing w:val="-2"/>
          <w:sz w:val="21"/>
          <w:szCs w:val="21"/>
          <w:lang w:val="en-US" w:eastAsia="zh-CN"/>
        </w:rPr>
        <w:t>9</w:t>
      </w:r>
      <w:r>
        <w:rPr>
          <w:rFonts w:ascii="宋体" w:hAnsi="宋体" w:eastAsia="宋体" w:cs="宋体"/>
          <w:spacing w:val="-2"/>
          <w:sz w:val="21"/>
          <w:szCs w:val="21"/>
        </w:rPr>
        <w:t xml:space="preserve"> 年、2</w:t>
      </w:r>
      <w:r>
        <w:rPr>
          <w:rFonts w:ascii="宋体" w:hAnsi="宋体" w:eastAsia="宋体" w:cs="宋体"/>
          <w:spacing w:val="-1"/>
          <w:sz w:val="21"/>
          <w:szCs w:val="21"/>
        </w:rPr>
        <w:t>0</w:t>
      </w:r>
      <w:r>
        <w:rPr>
          <w:rFonts w:hint="eastAsia" w:ascii="宋体" w:hAnsi="宋体" w:eastAsia="宋体" w:cs="宋体"/>
          <w:spacing w:val="-1"/>
          <w:sz w:val="21"/>
          <w:szCs w:val="21"/>
          <w:lang w:val="en-US" w:eastAsia="zh-CN"/>
        </w:rPr>
        <w:t>20</w:t>
      </w:r>
      <w:r>
        <w:rPr>
          <w:rFonts w:ascii="宋体" w:hAnsi="宋体" w:eastAsia="宋体" w:cs="宋体"/>
          <w:spacing w:val="-1"/>
          <w:sz w:val="21"/>
          <w:szCs w:val="21"/>
        </w:rPr>
        <w:t xml:space="preserve"> 年及 20</w:t>
      </w:r>
      <w:r>
        <w:rPr>
          <w:rFonts w:hint="eastAsia" w:ascii="宋体" w:hAnsi="宋体" w:eastAsia="宋体" w:cs="宋体"/>
          <w:spacing w:val="-1"/>
          <w:sz w:val="21"/>
          <w:szCs w:val="21"/>
          <w:lang w:val="en-US" w:eastAsia="zh-CN"/>
        </w:rPr>
        <w:t>21</w:t>
      </w:r>
      <w:r>
        <w:rPr>
          <w:rFonts w:ascii="宋体" w:hAnsi="宋体" w:eastAsia="宋体" w:cs="宋体"/>
          <w:spacing w:val="-1"/>
          <w:sz w:val="21"/>
          <w:szCs w:val="21"/>
        </w:rPr>
        <w:t xml:space="preserve"> 年) 经会计师事务所或审计机构审计的财务会计报表(成立不足三年</w:t>
      </w:r>
      <w:r>
        <w:rPr>
          <w:rFonts w:ascii="宋体" w:hAnsi="宋体" w:eastAsia="宋体" w:cs="宋体"/>
          <w:sz w:val="21"/>
          <w:szCs w:val="21"/>
        </w:rPr>
        <w:t xml:space="preserve">的企业提供自企业成立之日起相应年份的审计报告，新成立的企业提供银行 </w:t>
      </w:r>
      <w:r>
        <w:rPr>
          <w:rFonts w:ascii="宋体" w:hAnsi="宋体" w:eastAsia="宋体" w:cs="宋体"/>
          <w:spacing w:val="-1"/>
          <w:sz w:val="21"/>
          <w:szCs w:val="21"/>
        </w:rPr>
        <w:t>出具的资</w:t>
      </w:r>
      <w:r>
        <w:rPr>
          <w:rFonts w:ascii="宋体" w:hAnsi="宋体" w:eastAsia="宋体" w:cs="宋体"/>
          <w:sz w:val="21"/>
          <w:szCs w:val="21"/>
        </w:rPr>
        <w:t>信证明) 。</w:t>
      </w:r>
    </w:p>
    <w:p>
      <w:pPr>
        <w:spacing w:before="1" w:line="363" w:lineRule="auto"/>
        <w:ind w:right="263" w:firstLine="421"/>
        <w:rPr>
          <w:rFonts w:ascii="宋体" w:hAnsi="宋体" w:eastAsia="宋体" w:cs="宋体"/>
          <w:sz w:val="21"/>
          <w:szCs w:val="21"/>
        </w:rPr>
      </w:pPr>
      <w:r>
        <w:rPr>
          <w:rFonts w:ascii="宋体" w:hAnsi="宋体" w:eastAsia="宋体" w:cs="宋体"/>
          <w:spacing w:val="-11"/>
          <w:sz w:val="21"/>
          <w:szCs w:val="21"/>
        </w:rPr>
        <w:t>3</w:t>
      </w:r>
      <w:r>
        <w:rPr>
          <w:rFonts w:ascii="宋体" w:hAnsi="宋体" w:eastAsia="宋体" w:cs="宋体"/>
          <w:spacing w:val="-8"/>
          <w:sz w:val="21"/>
          <w:szCs w:val="21"/>
        </w:rPr>
        <w:t>.</w:t>
      </w:r>
      <w:r>
        <w:rPr>
          <w:rFonts w:hint="eastAsia" w:ascii="宋体" w:hAnsi="宋体" w:eastAsia="宋体" w:cs="宋体"/>
          <w:spacing w:val="-8"/>
          <w:sz w:val="21"/>
          <w:szCs w:val="21"/>
          <w:lang w:val="en-US" w:eastAsia="zh-CN"/>
        </w:rPr>
        <w:t xml:space="preserve">5 </w:t>
      </w:r>
      <w:r>
        <w:rPr>
          <w:rFonts w:ascii="宋体" w:hAnsi="宋体" w:eastAsia="宋体" w:cs="宋体"/>
          <w:spacing w:val="-8"/>
          <w:sz w:val="21"/>
          <w:szCs w:val="21"/>
        </w:rPr>
        <w:t>投标人应信誉良好，没有处于被责令停业，投标资格被取消，财产被接管、冻结、破产状</w:t>
      </w:r>
      <w:r>
        <w:rPr>
          <w:rFonts w:ascii="宋体" w:hAnsi="宋体" w:eastAsia="宋体" w:cs="宋体"/>
          <w:spacing w:val="-1"/>
          <w:sz w:val="21"/>
          <w:szCs w:val="21"/>
        </w:rPr>
        <w:t>态(投标人自行承诺) ；投</w:t>
      </w:r>
      <w:r>
        <w:rPr>
          <w:rFonts w:ascii="宋体" w:hAnsi="宋体" w:eastAsia="宋体" w:cs="宋体"/>
          <w:sz w:val="21"/>
          <w:szCs w:val="21"/>
        </w:rPr>
        <w:t>标人应在 “信用中国”(</w:t>
      </w:r>
      <w:r>
        <w:rPr>
          <w:rFonts w:ascii="Times New Roman" w:hAnsi="Times New Roman" w:eastAsia="Times New Roman" w:cs="Times New Roman"/>
          <w:sz w:val="21"/>
          <w:szCs w:val="21"/>
        </w:rPr>
        <w:t>http://www.creditchina.gov.cn/</w:t>
      </w:r>
      <w:r>
        <w:rPr>
          <w:rFonts w:ascii="宋体" w:hAnsi="宋体" w:eastAsia="宋体" w:cs="宋体"/>
          <w:sz w:val="21"/>
          <w:szCs w:val="21"/>
        </w:rPr>
        <w:t xml:space="preserve">) 网站中查询 </w:t>
      </w:r>
      <w:r>
        <w:rPr>
          <w:rFonts w:ascii="宋体" w:hAnsi="宋体" w:eastAsia="宋体" w:cs="宋体"/>
          <w:spacing w:val="-4"/>
          <w:sz w:val="21"/>
          <w:szCs w:val="21"/>
        </w:rPr>
        <w:t>“失信被执行人”和“重</w:t>
      </w:r>
      <w:r>
        <w:rPr>
          <w:rFonts w:ascii="宋体" w:hAnsi="宋体" w:eastAsia="宋体" w:cs="宋体"/>
          <w:spacing w:val="-3"/>
          <w:sz w:val="21"/>
          <w:szCs w:val="21"/>
        </w:rPr>
        <w:t>大</w:t>
      </w:r>
      <w:r>
        <w:rPr>
          <w:rFonts w:ascii="宋体" w:hAnsi="宋体" w:eastAsia="宋体" w:cs="宋体"/>
          <w:spacing w:val="-2"/>
          <w:sz w:val="21"/>
          <w:szCs w:val="21"/>
        </w:rPr>
        <w:t>税收违法案件当事人名单”  (查询企业、法定代表人、授权委托</w:t>
      </w:r>
      <w:r>
        <w:rPr>
          <w:rFonts w:ascii="宋体" w:hAnsi="宋体" w:eastAsia="宋体" w:cs="宋体"/>
          <w:spacing w:val="-1"/>
          <w:sz w:val="21"/>
          <w:szCs w:val="21"/>
        </w:rPr>
        <w:t>人) ，提供加盖单位公章的网页查询截图扫描件，对在截至开标前列入上述</w:t>
      </w:r>
      <w:r>
        <w:rPr>
          <w:rFonts w:ascii="宋体" w:hAnsi="宋体" w:eastAsia="宋体" w:cs="宋体"/>
          <w:sz w:val="21"/>
          <w:szCs w:val="21"/>
        </w:rPr>
        <w:t>名单的投标人将被</w:t>
      </w:r>
      <w:r>
        <w:rPr>
          <w:rFonts w:ascii="宋体" w:hAnsi="宋体" w:eastAsia="宋体" w:cs="宋体"/>
          <w:spacing w:val="-2"/>
          <w:sz w:val="21"/>
          <w:szCs w:val="21"/>
        </w:rPr>
        <w:t>拒绝参加本项目投标活动</w:t>
      </w:r>
      <w:r>
        <w:rPr>
          <w:rFonts w:ascii="宋体" w:hAnsi="宋体" w:eastAsia="宋体" w:cs="宋体"/>
          <w:sz w:val="21"/>
          <w:szCs w:val="21"/>
        </w:rPr>
        <w:t>。</w:t>
      </w:r>
    </w:p>
    <w:p>
      <w:pPr>
        <w:spacing w:line="220" w:lineRule="auto"/>
        <w:ind w:left="433"/>
        <w:rPr>
          <w:rFonts w:ascii="宋体" w:hAnsi="宋体" w:eastAsia="宋体" w:cs="宋体"/>
          <w:sz w:val="21"/>
          <w:szCs w:val="21"/>
        </w:rPr>
      </w:pPr>
      <w:r>
        <w:rPr>
          <w:rFonts w:ascii="宋体" w:hAnsi="宋体" w:eastAsia="宋体" w:cs="宋体"/>
          <w:spacing w:val="1"/>
          <w:sz w:val="21"/>
          <w:szCs w:val="21"/>
        </w:rPr>
        <w:t>3.</w:t>
      </w:r>
      <w:r>
        <w:rPr>
          <w:rFonts w:hint="eastAsia" w:ascii="宋体" w:hAnsi="宋体" w:eastAsia="宋体" w:cs="宋体"/>
          <w:spacing w:val="1"/>
          <w:sz w:val="21"/>
          <w:szCs w:val="21"/>
          <w:lang w:val="en-US" w:eastAsia="zh-CN"/>
        </w:rPr>
        <w:t xml:space="preserve">6 </w:t>
      </w:r>
      <w:r>
        <w:rPr>
          <w:rFonts w:ascii="宋体" w:hAnsi="宋体" w:eastAsia="宋体" w:cs="宋体"/>
          <w:spacing w:val="1"/>
          <w:sz w:val="21"/>
          <w:szCs w:val="21"/>
        </w:rPr>
        <w:t>投标人及其主要</w:t>
      </w:r>
      <w:r>
        <w:rPr>
          <w:rFonts w:ascii="宋体" w:hAnsi="宋体" w:eastAsia="宋体" w:cs="宋体"/>
          <w:sz w:val="21"/>
          <w:szCs w:val="21"/>
        </w:rPr>
        <w:t>执(从) 业人员须在“水利建设市场监管平台</w:t>
      </w:r>
    </w:p>
    <w:p>
      <w:pPr>
        <w:spacing w:before="164" w:line="363" w:lineRule="auto"/>
        <w:ind w:left="13" w:right="83" w:firstLine="7"/>
        <w:rPr>
          <w:rFonts w:ascii="宋体" w:hAnsi="宋体" w:eastAsia="宋体" w:cs="宋体"/>
          <w:sz w:val="21"/>
          <w:szCs w:val="21"/>
        </w:rPr>
      </w:pPr>
      <w:r>
        <w:rPr>
          <w:rFonts w:ascii="宋体" w:hAnsi="宋体" w:eastAsia="宋体" w:cs="宋体"/>
          <w:spacing w:val="2"/>
          <w:sz w:val="21"/>
          <w:szCs w:val="21"/>
        </w:rPr>
        <w:t>(</w:t>
      </w:r>
      <w:r>
        <w:fldChar w:fldCharType="begin"/>
      </w:r>
      <w:r>
        <w:instrText xml:space="preserve"> HYPERLINK "http://xypt.mwr.gov.cn/" </w:instrText>
      </w:r>
      <w:r>
        <w:fldChar w:fldCharType="separate"/>
      </w:r>
      <w:r>
        <w:rPr>
          <w:rFonts w:ascii="宋体" w:hAnsi="宋体" w:eastAsia="宋体" w:cs="宋体"/>
          <w:sz w:val="21"/>
          <w:szCs w:val="21"/>
        </w:rPr>
        <w:t>http</w:t>
      </w:r>
      <w:r>
        <w:rPr>
          <w:rFonts w:ascii="宋体" w:hAnsi="宋体" w:eastAsia="宋体" w:cs="宋体"/>
          <w:spacing w:val="2"/>
          <w:sz w:val="21"/>
          <w:szCs w:val="21"/>
        </w:rPr>
        <w:t>://</w:t>
      </w:r>
      <w:r>
        <w:rPr>
          <w:rFonts w:ascii="宋体" w:hAnsi="宋体" w:eastAsia="宋体" w:cs="宋体"/>
          <w:sz w:val="21"/>
          <w:szCs w:val="21"/>
        </w:rPr>
        <w:t>xypt</w:t>
      </w:r>
      <w:r>
        <w:rPr>
          <w:rFonts w:ascii="宋体" w:hAnsi="宋体" w:eastAsia="宋体" w:cs="宋体"/>
          <w:spacing w:val="2"/>
          <w:sz w:val="21"/>
          <w:szCs w:val="21"/>
        </w:rPr>
        <w:t>.</w:t>
      </w:r>
      <w:r>
        <w:rPr>
          <w:rFonts w:ascii="宋体" w:hAnsi="宋体" w:eastAsia="宋体" w:cs="宋体"/>
          <w:sz w:val="21"/>
          <w:szCs w:val="21"/>
        </w:rPr>
        <w:t>mwr</w:t>
      </w:r>
      <w:r>
        <w:rPr>
          <w:rFonts w:ascii="宋体" w:hAnsi="宋体" w:eastAsia="宋体" w:cs="宋体"/>
          <w:spacing w:val="2"/>
          <w:sz w:val="21"/>
          <w:szCs w:val="21"/>
        </w:rPr>
        <w:t>.</w:t>
      </w:r>
      <w:r>
        <w:rPr>
          <w:rFonts w:ascii="宋体" w:hAnsi="宋体" w:eastAsia="宋体" w:cs="宋体"/>
          <w:sz w:val="21"/>
          <w:szCs w:val="21"/>
        </w:rPr>
        <w:t>gov</w:t>
      </w:r>
      <w:r>
        <w:rPr>
          <w:rFonts w:ascii="宋体" w:hAnsi="宋体" w:eastAsia="宋体" w:cs="宋体"/>
          <w:spacing w:val="1"/>
          <w:sz w:val="21"/>
          <w:szCs w:val="21"/>
        </w:rPr>
        <w:t>.</w:t>
      </w:r>
      <w:r>
        <w:rPr>
          <w:rFonts w:ascii="宋体" w:hAnsi="宋体" w:eastAsia="宋体" w:cs="宋体"/>
          <w:sz w:val="21"/>
          <w:szCs w:val="21"/>
        </w:rPr>
        <w:t>cn</w:t>
      </w:r>
      <w:r>
        <w:rPr>
          <w:rFonts w:ascii="宋体" w:hAnsi="宋体" w:eastAsia="宋体" w:cs="宋体"/>
          <w:spacing w:val="1"/>
          <w:sz w:val="21"/>
          <w:szCs w:val="21"/>
        </w:rPr>
        <w:t>/</w:t>
      </w:r>
      <w:r>
        <w:rPr>
          <w:rFonts w:ascii="宋体" w:hAnsi="宋体" w:eastAsia="宋体" w:cs="宋体"/>
          <w:spacing w:val="1"/>
          <w:sz w:val="21"/>
          <w:szCs w:val="21"/>
        </w:rPr>
        <w:fldChar w:fldCharType="end"/>
      </w:r>
      <w:r>
        <w:rPr>
          <w:rFonts w:ascii="宋体" w:hAnsi="宋体" w:eastAsia="宋体" w:cs="宋体"/>
          <w:spacing w:val="1"/>
          <w:sz w:val="21"/>
          <w:szCs w:val="21"/>
        </w:rPr>
        <w:t>) ”进行信息公开(主要执业人员指项目经理、施工技术负责人、</w:t>
      </w:r>
      <w:r>
        <w:rPr>
          <w:rFonts w:ascii="宋体" w:hAnsi="宋体" w:eastAsia="宋体" w:cs="宋体"/>
          <w:sz w:val="21"/>
          <w:szCs w:val="21"/>
        </w:rPr>
        <w:t xml:space="preserve">  </w:t>
      </w:r>
      <w:r>
        <w:rPr>
          <w:rFonts w:ascii="宋体" w:hAnsi="宋体" w:eastAsia="宋体" w:cs="宋体"/>
          <w:spacing w:val="-3"/>
          <w:sz w:val="21"/>
          <w:szCs w:val="21"/>
        </w:rPr>
        <w:t>专职安全员,以网上公示为准，提供网页截图，加盖投标人公章) ，授权委托人须为“水利</w:t>
      </w:r>
      <w:r>
        <w:rPr>
          <w:rFonts w:ascii="宋体" w:hAnsi="宋体" w:eastAsia="宋体" w:cs="宋体"/>
          <w:spacing w:val="-2"/>
          <w:sz w:val="21"/>
          <w:szCs w:val="21"/>
        </w:rPr>
        <w:t>建</w:t>
      </w:r>
      <w:r>
        <w:rPr>
          <w:rFonts w:ascii="宋体" w:hAnsi="宋体" w:eastAsia="宋体" w:cs="宋体"/>
          <w:sz w:val="21"/>
          <w:szCs w:val="21"/>
        </w:rPr>
        <w:t xml:space="preserve">   </w:t>
      </w:r>
      <w:r>
        <w:rPr>
          <w:rFonts w:ascii="宋体" w:hAnsi="宋体" w:eastAsia="宋体" w:cs="宋体"/>
          <w:spacing w:val="2"/>
          <w:sz w:val="21"/>
          <w:szCs w:val="21"/>
        </w:rPr>
        <w:t>设市场</w:t>
      </w:r>
      <w:r>
        <w:rPr>
          <w:rFonts w:ascii="宋体" w:hAnsi="宋体" w:eastAsia="宋体" w:cs="宋体"/>
          <w:spacing w:val="1"/>
          <w:sz w:val="21"/>
          <w:szCs w:val="21"/>
        </w:rPr>
        <w:t>监管平台(</w:t>
      </w:r>
      <w:r>
        <w:fldChar w:fldCharType="begin"/>
      </w:r>
      <w:r>
        <w:instrText xml:space="preserve"> HYPERLINK "http://xypt.mwr.gov.cn/" </w:instrText>
      </w:r>
      <w:r>
        <w:fldChar w:fldCharType="separate"/>
      </w:r>
      <w:r>
        <w:rPr>
          <w:rFonts w:ascii="宋体" w:hAnsi="宋体" w:eastAsia="宋体" w:cs="宋体"/>
          <w:sz w:val="21"/>
          <w:szCs w:val="21"/>
        </w:rPr>
        <w:t>http</w:t>
      </w:r>
      <w:r>
        <w:rPr>
          <w:rFonts w:ascii="宋体" w:hAnsi="宋体" w:eastAsia="宋体" w:cs="宋体"/>
          <w:spacing w:val="1"/>
          <w:sz w:val="21"/>
          <w:szCs w:val="21"/>
        </w:rPr>
        <w:t>://</w:t>
      </w:r>
      <w:r>
        <w:rPr>
          <w:rFonts w:ascii="宋体" w:hAnsi="宋体" w:eastAsia="宋体" w:cs="宋体"/>
          <w:sz w:val="21"/>
          <w:szCs w:val="21"/>
        </w:rPr>
        <w:t>xypt</w:t>
      </w:r>
      <w:r>
        <w:rPr>
          <w:rFonts w:ascii="宋体" w:hAnsi="宋体" w:eastAsia="宋体" w:cs="宋体"/>
          <w:spacing w:val="1"/>
          <w:sz w:val="21"/>
          <w:szCs w:val="21"/>
        </w:rPr>
        <w:t>.</w:t>
      </w:r>
      <w:r>
        <w:rPr>
          <w:rFonts w:ascii="宋体" w:hAnsi="宋体" w:eastAsia="宋体" w:cs="宋体"/>
          <w:sz w:val="21"/>
          <w:szCs w:val="21"/>
        </w:rPr>
        <w:t>mwr</w:t>
      </w:r>
      <w:r>
        <w:rPr>
          <w:rFonts w:ascii="宋体" w:hAnsi="宋体" w:eastAsia="宋体" w:cs="宋体"/>
          <w:spacing w:val="1"/>
          <w:sz w:val="21"/>
          <w:szCs w:val="21"/>
        </w:rPr>
        <w:t>.</w:t>
      </w:r>
      <w:r>
        <w:rPr>
          <w:rFonts w:ascii="宋体" w:hAnsi="宋体" w:eastAsia="宋体" w:cs="宋体"/>
          <w:sz w:val="21"/>
          <w:szCs w:val="21"/>
        </w:rPr>
        <w:t>gov</w:t>
      </w:r>
      <w:r>
        <w:rPr>
          <w:rFonts w:ascii="宋体" w:hAnsi="宋体" w:eastAsia="宋体" w:cs="宋体"/>
          <w:spacing w:val="1"/>
          <w:sz w:val="21"/>
          <w:szCs w:val="21"/>
        </w:rPr>
        <w:t>.</w:t>
      </w:r>
      <w:r>
        <w:rPr>
          <w:rFonts w:ascii="宋体" w:hAnsi="宋体" w:eastAsia="宋体" w:cs="宋体"/>
          <w:sz w:val="21"/>
          <w:szCs w:val="21"/>
        </w:rPr>
        <w:t>cn</w:t>
      </w:r>
      <w:r>
        <w:rPr>
          <w:rFonts w:ascii="宋体" w:hAnsi="宋体" w:eastAsia="宋体" w:cs="宋体"/>
          <w:spacing w:val="1"/>
          <w:sz w:val="21"/>
          <w:szCs w:val="21"/>
        </w:rPr>
        <w:t>/</w:t>
      </w:r>
      <w:r>
        <w:rPr>
          <w:rFonts w:ascii="宋体" w:hAnsi="宋体" w:eastAsia="宋体" w:cs="宋体"/>
          <w:spacing w:val="1"/>
          <w:sz w:val="21"/>
          <w:szCs w:val="21"/>
        </w:rPr>
        <w:fldChar w:fldCharType="end"/>
      </w:r>
      <w:r>
        <w:rPr>
          <w:rFonts w:ascii="宋体" w:hAnsi="宋体" w:eastAsia="宋体" w:cs="宋体"/>
          <w:spacing w:val="1"/>
          <w:sz w:val="21"/>
          <w:szCs w:val="21"/>
        </w:rPr>
        <w:t>) ”公开的人员(需提供社保、身份证原件复印件、</w:t>
      </w:r>
      <w:r>
        <w:rPr>
          <w:rFonts w:ascii="宋体" w:hAnsi="宋体" w:eastAsia="宋体" w:cs="宋体"/>
          <w:sz w:val="21"/>
          <w:szCs w:val="21"/>
        </w:rPr>
        <w:t xml:space="preserve"> </w:t>
      </w:r>
      <w:r>
        <w:rPr>
          <w:rFonts w:ascii="宋体" w:hAnsi="宋体" w:eastAsia="宋体" w:cs="宋体"/>
          <w:spacing w:val="-3"/>
          <w:sz w:val="21"/>
          <w:szCs w:val="21"/>
        </w:rPr>
        <w:t>授权委托书需加盖单位公章) ；</w:t>
      </w:r>
    </w:p>
    <w:p>
      <w:pPr>
        <w:spacing w:line="365" w:lineRule="auto"/>
        <w:ind w:left="15" w:right="374" w:firstLine="411"/>
        <w:rPr>
          <w:rFonts w:ascii="宋体" w:hAnsi="宋体" w:eastAsia="宋体" w:cs="宋体"/>
          <w:sz w:val="21"/>
          <w:szCs w:val="21"/>
        </w:rPr>
      </w:pPr>
      <w:r>
        <w:rPr>
          <w:rFonts w:ascii="宋体" w:hAnsi="宋体" w:eastAsia="宋体" w:cs="宋体"/>
          <w:spacing w:val="-6"/>
          <w:sz w:val="21"/>
          <w:szCs w:val="21"/>
        </w:rPr>
        <w:t>3.</w:t>
      </w:r>
      <w:r>
        <w:rPr>
          <w:rFonts w:hint="eastAsia" w:ascii="宋体" w:hAnsi="宋体" w:eastAsia="宋体" w:cs="宋体"/>
          <w:spacing w:val="-6"/>
          <w:sz w:val="21"/>
          <w:szCs w:val="21"/>
          <w:lang w:val="en-US" w:eastAsia="zh-CN"/>
        </w:rPr>
        <w:t xml:space="preserve">7 </w:t>
      </w:r>
      <w:r>
        <w:rPr>
          <w:rFonts w:ascii="宋体" w:hAnsi="宋体" w:eastAsia="宋体" w:cs="宋体"/>
          <w:spacing w:val="-5"/>
          <w:sz w:val="21"/>
          <w:szCs w:val="21"/>
        </w:rPr>
        <w:t>单</w:t>
      </w:r>
      <w:r>
        <w:rPr>
          <w:rFonts w:ascii="宋体" w:hAnsi="宋体" w:eastAsia="宋体" w:cs="宋体"/>
          <w:spacing w:val="-3"/>
          <w:sz w:val="21"/>
          <w:szCs w:val="21"/>
        </w:rPr>
        <w:t>位负责人(含实际控股) 为同一人或者存在控股、管理关系的不同单位，不得参加本</w:t>
      </w:r>
      <w:r>
        <w:rPr>
          <w:rFonts w:ascii="宋体" w:hAnsi="宋体" w:eastAsia="宋体" w:cs="宋体"/>
          <w:spacing w:val="-1"/>
          <w:sz w:val="21"/>
          <w:szCs w:val="21"/>
        </w:rPr>
        <w:t>招标项目投标(提供“国家企业信用</w:t>
      </w:r>
      <w:r>
        <w:rPr>
          <w:rFonts w:ascii="宋体" w:hAnsi="宋体" w:eastAsia="宋体" w:cs="宋体"/>
          <w:sz w:val="21"/>
          <w:szCs w:val="21"/>
        </w:rPr>
        <w:t>信息公示系统”网页查询截图并加盖单位公章) 。</w:t>
      </w:r>
    </w:p>
    <w:p>
      <w:pPr>
        <w:spacing w:line="399" w:lineRule="exact"/>
        <w:ind w:left="440"/>
        <w:rPr>
          <w:rFonts w:ascii="宋体" w:hAnsi="宋体" w:eastAsia="宋体" w:cs="宋体"/>
          <w:sz w:val="21"/>
          <w:szCs w:val="21"/>
        </w:rPr>
      </w:pPr>
      <w:r>
        <w:rPr>
          <w:rFonts w:ascii="宋体" w:hAnsi="宋体" w:eastAsia="宋体" w:cs="宋体"/>
          <w:spacing w:val="-6"/>
          <w:position w:val="14"/>
          <w:sz w:val="21"/>
          <w:szCs w:val="21"/>
        </w:rPr>
        <w:t>3</w:t>
      </w:r>
      <w:r>
        <w:rPr>
          <w:rFonts w:ascii="宋体" w:hAnsi="宋体" w:eastAsia="宋体" w:cs="宋体"/>
          <w:spacing w:val="-4"/>
          <w:position w:val="14"/>
          <w:sz w:val="21"/>
          <w:szCs w:val="21"/>
        </w:rPr>
        <w:t>.</w:t>
      </w:r>
      <w:r>
        <w:rPr>
          <w:rFonts w:hint="eastAsia" w:ascii="宋体" w:hAnsi="宋体" w:eastAsia="宋体" w:cs="宋体"/>
          <w:spacing w:val="-4"/>
          <w:position w:val="14"/>
          <w:sz w:val="21"/>
          <w:szCs w:val="21"/>
          <w:lang w:val="en-US" w:eastAsia="zh-CN"/>
        </w:rPr>
        <w:t>8</w:t>
      </w:r>
      <w:r>
        <w:rPr>
          <w:rFonts w:hint="eastAsia" w:ascii="宋体" w:hAnsi="宋体" w:eastAsia="宋体" w:cs="宋体"/>
          <w:spacing w:val="-3"/>
          <w:position w:val="14"/>
          <w:sz w:val="21"/>
          <w:szCs w:val="21"/>
          <w:lang w:val="en-US" w:eastAsia="zh-CN"/>
        </w:rPr>
        <w:t xml:space="preserve"> </w:t>
      </w:r>
      <w:r>
        <w:rPr>
          <w:rFonts w:ascii="宋体" w:hAnsi="宋体" w:eastAsia="宋体" w:cs="宋体"/>
          <w:spacing w:val="-3"/>
          <w:position w:val="14"/>
          <w:sz w:val="21"/>
          <w:szCs w:val="21"/>
        </w:rPr>
        <w:t>本项目不接受联合体投标；不允许转包和分包。</w:t>
      </w:r>
    </w:p>
    <w:p>
      <w:pPr>
        <w:ind w:left="440"/>
        <w:rPr>
          <w:rFonts w:ascii="宋体" w:hAnsi="宋体" w:eastAsia="宋体" w:cs="宋体"/>
          <w:spacing w:val="-4"/>
          <w:sz w:val="21"/>
          <w:szCs w:val="21"/>
        </w:rPr>
      </w:pPr>
      <w:r>
        <w:rPr>
          <w:rFonts w:ascii="宋体" w:hAnsi="宋体" w:eastAsia="宋体" w:cs="宋体"/>
          <w:spacing w:val="-7"/>
          <w:sz w:val="21"/>
          <w:szCs w:val="21"/>
        </w:rPr>
        <w:t>3</w:t>
      </w:r>
      <w:r>
        <w:rPr>
          <w:rFonts w:ascii="宋体" w:hAnsi="宋体" w:eastAsia="宋体" w:cs="宋体"/>
          <w:spacing w:val="-4"/>
          <w:sz w:val="21"/>
          <w:szCs w:val="21"/>
        </w:rPr>
        <w:t>.</w:t>
      </w:r>
      <w:r>
        <w:rPr>
          <w:rFonts w:hint="eastAsia" w:ascii="宋体" w:hAnsi="宋体" w:eastAsia="宋体" w:cs="宋体"/>
          <w:spacing w:val="-4"/>
          <w:sz w:val="21"/>
          <w:szCs w:val="21"/>
          <w:lang w:val="en-US" w:eastAsia="zh-CN"/>
        </w:rPr>
        <w:t xml:space="preserve">9 </w:t>
      </w:r>
      <w:r>
        <w:rPr>
          <w:rFonts w:ascii="宋体" w:hAnsi="宋体" w:eastAsia="宋体" w:cs="宋体"/>
          <w:spacing w:val="-4"/>
          <w:sz w:val="21"/>
          <w:szCs w:val="21"/>
        </w:rPr>
        <w:t>本项目招标实行资格后审。</w:t>
      </w:r>
    </w:p>
    <w:p>
      <w:pPr>
        <w:rPr>
          <w:rFonts w:ascii="Microsoft JhengHei" w:hAnsi="Microsoft JhengHei" w:eastAsia="Microsoft JhengHei" w:cs="Microsoft JhengHei"/>
          <w:b/>
          <w:bCs/>
          <w:spacing w:val="-4"/>
          <w:sz w:val="21"/>
          <w:szCs w:val="21"/>
        </w:rPr>
      </w:pPr>
    </w:p>
    <w:p>
      <w:pPr>
        <w:rPr>
          <w:rFonts w:hint="eastAsia" w:ascii="宋体" w:hAnsi="宋体" w:eastAsia="宋体" w:cs="宋体"/>
          <w:b/>
          <w:bCs/>
          <w:sz w:val="21"/>
          <w:szCs w:val="21"/>
        </w:rPr>
      </w:pPr>
      <w:r>
        <w:rPr>
          <w:rFonts w:hint="eastAsia" w:ascii="宋体" w:hAnsi="宋体" w:eastAsia="宋体" w:cs="宋体"/>
          <w:b/>
          <w:bCs/>
          <w:spacing w:val="-4"/>
          <w:sz w:val="21"/>
          <w:szCs w:val="21"/>
        </w:rPr>
        <w:t>4 .</w:t>
      </w:r>
      <w:r>
        <w:rPr>
          <w:rFonts w:hint="eastAsia" w:ascii="宋体" w:hAnsi="宋体" w:eastAsia="宋体" w:cs="宋体"/>
          <w:b/>
          <w:bCs/>
          <w:spacing w:val="-3"/>
          <w:sz w:val="21"/>
          <w:szCs w:val="21"/>
        </w:rPr>
        <w:t>招</w:t>
      </w:r>
      <w:r>
        <w:rPr>
          <w:rFonts w:hint="eastAsia" w:ascii="宋体" w:hAnsi="宋体" w:eastAsia="宋体" w:cs="宋体"/>
          <w:b/>
          <w:bCs/>
          <w:spacing w:val="-2"/>
          <w:sz w:val="21"/>
          <w:szCs w:val="21"/>
        </w:rPr>
        <w:t>标文件的获取</w:t>
      </w:r>
    </w:p>
    <w:p>
      <w:pPr>
        <w:spacing w:before="112" w:line="364" w:lineRule="auto"/>
        <w:ind w:left="15" w:right="323" w:firstLine="631"/>
        <w:rPr>
          <w:rFonts w:ascii="宋体" w:hAnsi="宋体" w:eastAsia="宋体" w:cs="宋体"/>
          <w:sz w:val="21"/>
          <w:szCs w:val="21"/>
        </w:rPr>
      </w:pPr>
      <w:r>
        <w:rPr>
          <w:rFonts w:ascii="宋体" w:hAnsi="宋体" w:eastAsia="宋体" w:cs="宋体"/>
          <w:spacing w:val="1"/>
          <w:sz w:val="21"/>
          <w:szCs w:val="21"/>
        </w:rPr>
        <w:t>4</w:t>
      </w:r>
      <w:r>
        <w:rPr>
          <w:rFonts w:ascii="宋体" w:hAnsi="宋体" w:eastAsia="宋体" w:cs="宋体"/>
          <w:sz w:val="21"/>
          <w:szCs w:val="21"/>
        </w:rPr>
        <w:t xml:space="preserve">.1 凡有意参加投标者，应当在商城县公共资源电子交易平台(以下简称“县电子交易 </w:t>
      </w:r>
      <w:r>
        <w:rPr>
          <w:rFonts w:ascii="宋体" w:hAnsi="宋体" w:eastAsia="宋体" w:cs="宋体"/>
          <w:spacing w:val="-4"/>
          <w:sz w:val="21"/>
          <w:szCs w:val="21"/>
        </w:rPr>
        <w:t>平台”)</w:t>
      </w:r>
      <w:r>
        <w:rPr>
          <w:rFonts w:ascii="宋体" w:hAnsi="宋体" w:eastAsia="宋体" w:cs="宋体"/>
          <w:spacing w:val="-2"/>
          <w:sz w:val="21"/>
          <w:szCs w:val="21"/>
        </w:rPr>
        <w:t xml:space="preserve"> 进行网员注册，并按照公告办理 CA 数字证书和电子签章，具体操作参见《商城县公</w:t>
      </w:r>
      <w:r>
        <w:rPr>
          <w:rFonts w:ascii="宋体" w:hAnsi="宋体" w:eastAsia="宋体" w:cs="宋体"/>
          <w:sz w:val="21"/>
          <w:szCs w:val="21"/>
        </w:rPr>
        <w:t xml:space="preserve"> </w:t>
      </w:r>
      <w:r>
        <w:rPr>
          <w:rFonts w:ascii="宋体" w:hAnsi="宋体" w:eastAsia="宋体" w:cs="宋体"/>
          <w:spacing w:val="1"/>
          <w:sz w:val="21"/>
          <w:szCs w:val="21"/>
        </w:rPr>
        <w:t>共资源交易信息</w:t>
      </w:r>
      <w:r>
        <w:rPr>
          <w:rFonts w:ascii="宋体" w:hAnsi="宋体" w:eastAsia="宋体" w:cs="宋体"/>
          <w:sz w:val="21"/>
          <w:szCs w:val="21"/>
        </w:rPr>
        <w:t>网企业备案入库公告》(网址：</w:t>
      </w:r>
      <w:r>
        <w:fldChar w:fldCharType="begin"/>
      </w:r>
      <w:r>
        <w:instrText xml:space="preserve"> HYPERLINK "http://www.scxzfw.com/Detail/2940" </w:instrText>
      </w:r>
      <w:r>
        <w:fldChar w:fldCharType="separate"/>
      </w:r>
      <w:r>
        <w:rPr>
          <w:rFonts w:ascii="宋体" w:hAnsi="宋体" w:eastAsia="宋体" w:cs="宋体"/>
          <w:sz w:val="21"/>
          <w:szCs w:val="21"/>
        </w:rPr>
        <w:t>http://www.scxzfw.com/Detail/2940</w:t>
      </w:r>
      <w:r>
        <w:rPr>
          <w:rFonts w:ascii="宋体" w:hAnsi="宋体" w:eastAsia="宋体" w:cs="宋体"/>
          <w:sz w:val="21"/>
          <w:szCs w:val="21"/>
        </w:rPr>
        <w:fldChar w:fldCharType="end"/>
      </w:r>
      <w:r>
        <w:rPr>
          <w:rFonts w:ascii="宋体" w:hAnsi="宋体" w:eastAsia="宋体" w:cs="宋体"/>
          <w:sz w:val="21"/>
          <w:szCs w:val="21"/>
        </w:rPr>
        <w:t>) 。</w:t>
      </w:r>
    </w:p>
    <w:p>
      <w:pPr>
        <w:tabs>
          <w:tab w:val="left" w:pos="126"/>
        </w:tabs>
        <w:spacing w:before="2" w:line="359" w:lineRule="auto"/>
        <w:ind w:left="18" w:right="115" w:firstLine="628"/>
        <w:rPr>
          <w:rFonts w:ascii="宋体" w:hAnsi="宋体" w:eastAsia="宋体" w:cs="宋体"/>
          <w:sz w:val="21"/>
          <w:szCs w:val="21"/>
        </w:rPr>
      </w:pPr>
      <w:r>
        <w:rPr>
          <w:rFonts w:ascii="宋体" w:hAnsi="宋体" w:eastAsia="宋体" w:cs="宋体"/>
          <w:spacing w:val="-8"/>
          <w:sz w:val="21"/>
          <w:szCs w:val="21"/>
        </w:rPr>
        <w:t>4.2 完成网员注</w:t>
      </w:r>
      <w:r>
        <w:rPr>
          <w:rFonts w:ascii="宋体" w:hAnsi="宋体" w:eastAsia="宋体" w:cs="宋体"/>
          <w:spacing w:val="-7"/>
          <w:sz w:val="21"/>
          <w:szCs w:val="21"/>
        </w:rPr>
        <w:t>册</w:t>
      </w:r>
      <w:r>
        <w:rPr>
          <w:rFonts w:ascii="宋体" w:hAnsi="宋体" w:eastAsia="宋体" w:cs="宋体"/>
          <w:spacing w:val="-4"/>
          <w:sz w:val="21"/>
          <w:szCs w:val="21"/>
        </w:rPr>
        <w:t>后，</w:t>
      </w:r>
      <w:r>
        <w:rPr>
          <w:rFonts w:ascii="宋体" w:hAnsi="宋体" w:eastAsia="宋体" w:cs="宋体"/>
          <w:spacing w:val="-4"/>
          <w:sz w:val="21"/>
          <w:szCs w:val="21"/>
          <w:highlight w:val="none"/>
        </w:rPr>
        <w:t>请于</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2022 </w:t>
      </w:r>
      <w:r>
        <w:rPr>
          <w:rFonts w:ascii="宋体" w:hAnsi="宋体" w:eastAsia="宋体" w:cs="宋体"/>
          <w:spacing w:val="-4"/>
          <w:sz w:val="21"/>
          <w:szCs w:val="21"/>
          <w:highlight w:val="none"/>
        </w:rPr>
        <w:t>年</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8 </w:t>
      </w:r>
      <w:r>
        <w:rPr>
          <w:rFonts w:ascii="宋体" w:hAnsi="宋体" w:eastAsia="宋体" w:cs="宋体"/>
          <w:spacing w:val="-4"/>
          <w:sz w:val="21"/>
          <w:szCs w:val="21"/>
          <w:highlight w:val="none"/>
        </w:rPr>
        <w:t>月</w:t>
      </w:r>
      <w:r>
        <w:rPr>
          <w:rFonts w:hint="eastAsia" w:ascii="宋体" w:hAnsi="宋体" w:eastAsia="宋体" w:cs="宋体"/>
          <w:spacing w:val="-4"/>
          <w:sz w:val="21"/>
          <w:szCs w:val="21"/>
          <w:highlight w:val="none"/>
          <w:u w:val="single"/>
          <w:lang w:val="en-US" w:eastAsia="zh-CN"/>
        </w:rPr>
        <w:t xml:space="preserve"> 31 </w:t>
      </w:r>
      <w:r>
        <w:rPr>
          <w:rFonts w:ascii="宋体" w:hAnsi="宋体" w:eastAsia="宋体" w:cs="宋体"/>
          <w:spacing w:val="-4"/>
          <w:sz w:val="21"/>
          <w:szCs w:val="21"/>
          <w:highlight w:val="none"/>
        </w:rPr>
        <w:t xml:space="preserve"> 日至</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2022 </w:t>
      </w:r>
      <w:r>
        <w:rPr>
          <w:rFonts w:ascii="宋体" w:hAnsi="宋体" w:eastAsia="宋体" w:cs="宋体"/>
          <w:spacing w:val="-4"/>
          <w:sz w:val="21"/>
          <w:szCs w:val="21"/>
          <w:highlight w:val="none"/>
        </w:rPr>
        <w:t>年</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9 </w:t>
      </w:r>
      <w:r>
        <w:rPr>
          <w:rFonts w:ascii="宋体" w:hAnsi="宋体" w:eastAsia="宋体" w:cs="宋体"/>
          <w:spacing w:val="-4"/>
          <w:sz w:val="21"/>
          <w:szCs w:val="21"/>
          <w:highlight w:val="none"/>
        </w:rPr>
        <w:t>月</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5 </w:t>
      </w:r>
      <w:r>
        <w:rPr>
          <w:rFonts w:ascii="宋体" w:hAnsi="宋体" w:eastAsia="宋体" w:cs="宋体"/>
          <w:spacing w:val="-4"/>
          <w:sz w:val="21"/>
          <w:szCs w:val="21"/>
          <w:highlight w:val="none"/>
        </w:rPr>
        <w:t xml:space="preserve"> 日</w:t>
      </w:r>
      <w:r>
        <w:rPr>
          <w:rFonts w:ascii="宋体" w:hAnsi="宋体" w:eastAsia="宋体" w:cs="宋体"/>
          <w:sz w:val="21"/>
          <w:szCs w:val="21"/>
          <w:highlight w:val="none"/>
        </w:rPr>
        <w:t xml:space="preserve"> </w:t>
      </w:r>
      <w:r>
        <w:rPr>
          <w:rFonts w:hint="eastAsia" w:ascii="宋体" w:hAnsi="宋体" w:eastAsia="宋体" w:cs="宋体"/>
          <w:spacing w:val="8"/>
          <w:sz w:val="21"/>
          <w:szCs w:val="21"/>
          <w:highlight w:val="none"/>
          <w:u w:val="single" w:color="auto"/>
          <w:lang w:val="en-US" w:eastAsia="zh-CN"/>
        </w:rPr>
        <w:t>23</w:t>
      </w:r>
      <w:r>
        <w:rPr>
          <w:rFonts w:ascii="宋体" w:hAnsi="宋体" w:eastAsia="宋体" w:cs="宋体"/>
          <w:spacing w:val="8"/>
          <w:sz w:val="21"/>
          <w:szCs w:val="21"/>
          <w:highlight w:val="none"/>
          <w:u w:val="single" w:color="auto"/>
        </w:rPr>
        <w:t>:</w:t>
      </w:r>
      <w:r>
        <w:rPr>
          <w:rFonts w:hint="eastAsia" w:ascii="宋体" w:hAnsi="宋体" w:eastAsia="宋体" w:cs="宋体"/>
          <w:spacing w:val="8"/>
          <w:sz w:val="21"/>
          <w:szCs w:val="21"/>
          <w:highlight w:val="none"/>
          <w:u w:val="single" w:color="auto"/>
          <w:lang w:val="en-US" w:eastAsia="zh-CN"/>
        </w:rPr>
        <w:t>59</w:t>
      </w:r>
      <w:r>
        <w:rPr>
          <w:rFonts w:ascii="宋体" w:hAnsi="宋体" w:eastAsia="宋体" w:cs="宋体"/>
          <w:spacing w:val="8"/>
          <w:sz w:val="21"/>
          <w:szCs w:val="21"/>
          <w:highlight w:val="none"/>
        </w:rPr>
        <w:t xml:space="preserve"> 止(</w:t>
      </w:r>
      <w:r>
        <w:rPr>
          <w:rFonts w:ascii="宋体" w:hAnsi="宋体" w:eastAsia="宋体" w:cs="宋体"/>
          <w:spacing w:val="7"/>
          <w:sz w:val="21"/>
          <w:szCs w:val="21"/>
          <w:highlight w:val="none"/>
        </w:rPr>
        <w:t>北</w:t>
      </w:r>
      <w:r>
        <w:rPr>
          <w:rFonts w:ascii="宋体" w:hAnsi="宋体" w:eastAsia="宋体" w:cs="宋体"/>
          <w:spacing w:val="4"/>
          <w:sz w:val="21"/>
          <w:szCs w:val="21"/>
          <w:highlight w:val="none"/>
        </w:rPr>
        <w:t xml:space="preserve">京时间) ，通过互联网使用 </w:t>
      </w:r>
      <w:r>
        <w:rPr>
          <w:rFonts w:ascii="宋体" w:hAnsi="宋体" w:eastAsia="宋体" w:cs="宋体"/>
          <w:sz w:val="21"/>
          <w:szCs w:val="21"/>
          <w:highlight w:val="none"/>
        </w:rPr>
        <w:t>CA</w:t>
      </w:r>
      <w:r>
        <w:rPr>
          <w:rFonts w:ascii="宋体" w:hAnsi="宋体" w:eastAsia="宋体" w:cs="宋体"/>
          <w:spacing w:val="4"/>
          <w:sz w:val="21"/>
          <w:szCs w:val="21"/>
          <w:highlight w:val="none"/>
        </w:rPr>
        <w:t xml:space="preserve"> 数字证书登录“商城县公共资源交易网”</w:t>
      </w:r>
      <w:r>
        <w:rPr>
          <w:rFonts w:ascii="宋体" w:hAnsi="宋体" w:eastAsia="宋体" w:cs="宋体"/>
          <w:spacing w:val="-5"/>
          <w:sz w:val="21"/>
          <w:szCs w:val="21"/>
          <w:highlight w:val="none"/>
        </w:rPr>
        <w:t xml:space="preserve">(网址：  </w:t>
      </w:r>
      <w:r>
        <w:rPr>
          <w:rFonts w:ascii="宋体" w:hAnsi="宋体" w:eastAsia="宋体" w:cs="宋体"/>
          <w:spacing w:val="-5"/>
          <w:sz w:val="21"/>
          <w:szCs w:val="21"/>
        </w:rPr>
        <w:t>www.scxzfw.co</w:t>
      </w:r>
      <w:r>
        <w:rPr>
          <w:rFonts w:ascii="宋体" w:hAnsi="宋体" w:eastAsia="宋体" w:cs="宋体"/>
          <w:spacing w:val="-2"/>
          <w:sz w:val="21"/>
          <w:szCs w:val="21"/>
        </w:rPr>
        <w:t>m</w:t>
      </w:r>
      <w:r>
        <w:rPr>
          <w:rFonts w:ascii="宋体" w:hAnsi="宋体" w:eastAsia="宋体" w:cs="宋体"/>
          <w:spacing w:val="-5"/>
          <w:sz w:val="21"/>
          <w:szCs w:val="21"/>
        </w:rPr>
        <w:t>，下同) ，明确所申请项目，按照提示下载招标文件。</w:t>
      </w:r>
    </w:p>
    <w:p>
      <w:pPr>
        <w:spacing w:before="1" w:line="370" w:lineRule="auto"/>
        <w:ind w:left="2" w:right="439" w:firstLine="644"/>
        <w:rPr>
          <w:rFonts w:ascii="宋体" w:hAnsi="宋体" w:eastAsia="宋体" w:cs="宋体"/>
          <w:sz w:val="21"/>
          <w:szCs w:val="21"/>
        </w:rPr>
      </w:pPr>
      <w:r>
        <w:rPr>
          <w:rFonts w:ascii="宋体" w:hAnsi="宋体" w:eastAsia="宋体" w:cs="宋体"/>
          <w:spacing w:val="-24"/>
          <w:sz w:val="21"/>
          <w:szCs w:val="21"/>
        </w:rPr>
        <w:t>4</w:t>
      </w:r>
      <w:r>
        <w:rPr>
          <w:rFonts w:ascii="宋体" w:hAnsi="宋体" w:eastAsia="宋体" w:cs="宋体"/>
          <w:spacing w:val="-23"/>
          <w:sz w:val="21"/>
          <w:szCs w:val="21"/>
        </w:rPr>
        <w:t>.</w:t>
      </w:r>
      <w:r>
        <w:rPr>
          <w:rFonts w:ascii="宋体" w:hAnsi="宋体" w:eastAsia="宋体" w:cs="宋体"/>
          <w:spacing w:val="-12"/>
          <w:sz w:val="21"/>
          <w:szCs w:val="21"/>
        </w:rPr>
        <w:t>3 请投标企业报名下载招标文件后，及时关注系统业务菜单(“招标文件澄清与修改”，</w:t>
      </w:r>
      <w:r>
        <w:rPr>
          <w:rFonts w:ascii="宋体" w:hAnsi="宋体" w:eastAsia="宋体" w:cs="宋体"/>
          <w:sz w:val="21"/>
          <w:szCs w:val="21"/>
        </w:rPr>
        <w:t xml:space="preserve"> </w:t>
      </w:r>
      <w:r>
        <w:rPr>
          <w:rFonts w:ascii="宋体" w:hAnsi="宋体" w:eastAsia="宋体" w:cs="宋体"/>
          <w:spacing w:val="1"/>
          <w:sz w:val="21"/>
          <w:szCs w:val="21"/>
        </w:rPr>
        <w:t>“控制价文件”) 内该项目</w:t>
      </w:r>
      <w:r>
        <w:rPr>
          <w:rFonts w:ascii="宋体" w:hAnsi="宋体" w:eastAsia="宋体" w:cs="宋体"/>
          <w:sz w:val="21"/>
          <w:szCs w:val="21"/>
        </w:rPr>
        <w:t>是否有新的答疑澄清文件或控制价文件。如有请直接下载，不再</w:t>
      </w:r>
    </w:p>
    <w:p>
      <w:pPr>
        <w:spacing w:before="42" w:line="221" w:lineRule="auto"/>
        <w:rPr>
          <w:rFonts w:ascii="宋体" w:hAnsi="宋体" w:eastAsia="宋体" w:cs="宋体"/>
          <w:sz w:val="21"/>
          <w:szCs w:val="21"/>
        </w:rPr>
      </w:pPr>
      <w:r>
        <w:rPr>
          <w:rFonts w:ascii="宋体" w:hAnsi="宋体" w:eastAsia="宋体" w:cs="宋体"/>
          <w:spacing w:val="-4"/>
          <w:sz w:val="21"/>
          <w:szCs w:val="21"/>
        </w:rPr>
        <w:t>另</w:t>
      </w:r>
      <w:r>
        <w:rPr>
          <w:rFonts w:ascii="宋体" w:hAnsi="宋体" w:eastAsia="宋体" w:cs="宋体"/>
          <w:spacing w:val="-3"/>
          <w:sz w:val="21"/>
          <w:szCs w:val="21"/>
        </w:rPr>
        <w:t>行通知。</w:t>
      </w:r>
    </w:p>
    <w:p>
      <w:pPr>
        <w:spacing w:before="164" w:line="220" w:lineRule="auto"/>
        <w:ind w:left="632"/>
        <w:rPr>
          <w:rFonts w:ascii="宋体" w:hAnsi="宋体" w:eastAsia="宋体" w:cs="宋体"/>
          <w:sz w:val="21"/>
          <w:szCs w:val="21"/>
        </w:rPr>
      </w:pPr>
      <w:r>
        <w:rPr>
          <w:rFonts w:ascii="宋体" w:hAnsi="宋体" w:eastAsia="宋体" w:cs="宋体"/>
          <w:spacing w:val="1"/>
          <w:sz w:val="21"/>
          <w:szCs w:val="21"/>
        </w:rPr>
        <w:t>4.4 招</w:t>
      </w:r>
      <w:r>
        <w:rPr>
          <w:rFonts w:ascii="宋体" w:hAnsi="宋体" w:eastAsia="宋体" w:cs="宋体"/>
          <w:sz w:val="21"/>
          <w:szCs w:val="21"/>
        </w:rPr>
        <w:t>标文件获取费用(每套) ：0 元。</w:t>
      </w:r>
    </w:p>
    <w:p>
      <w:pPr>
        <w:sectPr>
          <w:footerReference r:id="rId6" w:type="default"/>
          <w:pgSz w:w="11900" w:h="16840"/>
          <w:pgMar w:top="1134" w:right="1354" w:bottom="1056" w:left="1690" w:header="0" w:footer="878" w:gutter="0"/>
          <w:pgNumType w:fmt="decimal"/>
          <w:cols w:space="720" w:num="1"/>
        </w:sectPr>
      </w:pPr>
    </w:p>
    <w:p>
      <w:pPr>
        <w:spacing w:before="152" w:line="188" w:lineRule="auto"/>
        <w:outlineLvl w:val="0"/>
        <w:rPr>
          <w:rFonts w:hint="eastAsia" w:asciiTheme="majorEastAsia" w:hAnsiTheme="majorEastAsia" w:eastAsiaTheme="majorEastAsia" w:cstheme="majorEastAsia"/>
          <w:sz w:val="21"/>
          <w:szCs w:val="21"/>
        </w:rPr>
      </w:pPr>
      <w:r>
        <w:rPr>
          <w:rFonts w:ascii="Microsoft JhengHei" w:hAnsi="Microsoft JhengHei" w:eastAsia="Microsoft JhengHei" w:cs="Microsoft JhengHei"/>
          <w:b/>
          <w:bCs/>
          <w:spacing w:val="-6"/>
          <w:sz w:val="21"/>
          <w:szCs w:val="21"/>
        </w:rPr>
        <w:t>5</w:t>
      </w:r>
      <w:r>
        <w:rPr>
          <w:rFonts w:ascii="Microsoft JhengHei" w:hAnsi="Microsoft JhengHei" w:eastAsia="Microsoft JhengHei" w:cs="Microsoft JhengHei"/>
          <w:spacing w:val="-6"/>
          <w:sz w:val="21"/>
          <w:szCs w:val="21"/>
        </w:rPr>
        <w:t xml:space="preserve"> </w:t>
      </w:r>
      <w:r>
        <w:rPr>
          <w:rFonts w:hint="eastAsia" w:asciiTheme="majorEastAsia" w:hAnsiTheme="majorEastAsia" w:eastAsiaTheme="majorEastAsia" w:cstheme="majorEastAsia"/>
          <w:b/>
          <w:bCs/>
          <w:spacing w:val="-3"/>
          <w:sz w:val="21"/>
          <w:szCs w:val="21"/>
        </w:rPr>
        <w:t>.投标文件递交截止时间、地点及方式</w:t>
      </w:r>
    </w:p>
    <w:p>
      <w:pPr>
        <w:spacing w:before="108" w:line="225" w:lineRule="auto"/>
        <w:ind w:left="6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8"/>
          <w:sz w:val="21"/>
          <w:szCs w:val="21"/>
          <w:highlight w:val="none"/>
          <w14:textFill>
            <w14:solidFill>
              <w14:schemeClr w14:val="tx1"/>
            </w14:solidFill>
          </w14:textFill>
        </w:rPr>
        <w:t>5.1.时间：</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202</w:t>
      </w:r>
      <w:r>
        <w:rPr>
          <w:rFonts w:hint="eastAsia" w:ascii="宋体" w:hAnsi="宋体" w:eastAsia="宋体" w:cs="宋体"/>
          <w:color w:val="000000" w:themeColor="text1"/>
          <w:spacing w:val="-8"/>
          <w:sz w:val="21"/>
          <w:szCs w:val="21"/>
          <w:highlight w:val="none"/>
          <w:u w:val="single" w:color="auto"/>
          <w:lang w:val="en-US" w:eastAsia="zh-CN"/>
          <w14:textFill>
            <w14:solidFill>
              <w14:schemeClr w14:val="tx1"/>
            </w14:solidFill>
          </w14:textFill>
        </w:rPr>
        <w:t>2</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年</w:t>
      </w:r>
      <w:r>
        <w:rPr>
          <w:rFonts w:hint="eastAsia" w:ascii="宋体" w:hAnsi="宋体" w:eastAsia="宋体" w:cs="宋体"/>
          <w:color w:val="000000" w:themeColor="text1"/>
          <w:spacing w:val="-8"/>
          <w:sz w:val="21"/>
          <w:szCs w:val="21"/>
          <w:highlight w:val="none"/>
          <w:u w:val="single" w:color="auto"/>
          <w:lang w:val="en-US" w:eastAsia="zh-CN"/>
          <w14:textFill>
            <w14:solidFill>
              <w14:schemeClr w14:val="tx1"/>
            </w14:solidFill>
          </w14:textFill>
        </w:rPr>
        <w:t xml:space="preserve"> 9 </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月</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u w:val="single" w:color="auto"/>
          <w:lang w:val="en-US" w:eastAsia="zh-CN"/>
          <w14:textFill>
            <w14:solidFill>
              <w14:schemeClr w14:val="tx1"/>
            </w14:solidFill>
          </w14:textFill>
        </w:rPr>
        <w:t>20</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 xml:space="preserve"> 日</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u w:val="single" w:color="auto"/>
          <w:lang w:val="en-US" w:eastAsia="zh-CN"/>
          <w14:textFill>
            <w14:solidFill>
              <w14:schemeClr w14:val="tx1"/>
            </w14:solidFill>
          </w14:textFill>
        </w:rPr>
        <w:t xml:space="preserve"> 9</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 xml:space="preserve"> 时</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00 </w:t>
      </w:r>
      <w:r>
        <w:rPr>
          <w:rFonts w:ascii="宋体" w:hAnsi="宋体" w:eastAsia="宋体" w:cs="宋体"/>
          <w:color w:val="000000" w:themeColor="text1"/>
          <w:spacing w:val="-8"/>
          <w:sz w:val="21"/>
          <w:szCs w:val="21"/>
          <w:highlight w:val="none"/>
          <w14:textFill>
            <w14:solidFill>
              <w14:schemeClr w14:val="tx1"/>
            </w14:solidFill>
          </w14:textFill>
        </w:rPr>
        <w:t xml:space="preserve">分 (北京时间) </w:t>
      </w:r>
      <w:r>
        <w:rPr>
          <w:rFonts w:ascii="宋体" w:hAnsi="宋体" w:eastAsia="宋体" w:cs="宋体"/>
          <w:color w:val="000000" w:themeColor="text1"/>
          <w:sz w:val="21"/>
          <w:szCs w:val="21"/>
          <w:highlight w:val="none"/>
          <w14:textFill>
            <w14:solidFill>
              <w14:schemeClr w14:val="tx1"/>
            </w14:solidFill>
          </w14:textFill>
        </w:rPr>
        <w:t>；</w:t>
      </w:r>
    </w:p>
    <w:p>
      <w:pPr>
        <w:spacing w:before="137" w:line="363" w:lineRule="auto"/>
        <w:ind w:left="27" w:right="800" w:firstLine="609"/>
        <w:rPr>
          <w:rFonts w:ascii="宋体" w:hAnsi="宋体" w:eastAsia="宋体" w:cs="宋体"/>
          <w:sz w:val="21"/>
          <w:szCs w:val="21"/>
        </w:rPr>
      </w:pPr>
      <w:r>
        <w:rPr>
          <w:rFonts w:ascii="宋体" w:hAnsi="宋体" w:eastAsia="宋体" w:cs="宋体"/>
          <w:spacing w:val="-8"/>
          <w:sz w:val="18"/>
          <w:szCs w:val="18"/>
        </w:rPr>
        <w:t xml:space="preserve">5.2. </w:t>
      </w:r>
      <w:r>
        <w:rPr>
          <w:rFonts w:ascii="宋体" w:hAnsi="宋体" w:eastAsia="宋体" w:cs="宋体"/>
          <w:spacing w:val="-8"/>
          <w:sz w:val="21"/>
          <w:szCs w:val="21"/>
        </w:rPr>
        <w:t>地</w:t>
      </w:r>
      <w:r>
        <w:rPr>
          <w:rFonts w:ascii="宋体" w:hAnsi="宋体" w:eastAsia="宋体" w:cs="宋体"/>
          <w:spacing w:val="-6"/>
          <w:sz w:val="21"/>
          <w:szCs w:val="21"/>
        </w:rPr>
        <w:t>点</w:t>
      </w:r>
      <w:r>
        <w:rPr>
          <w:rFonts w:ascii="宋体" w:hAnsi="宋体" w:eastAsia="宋体" w:cs="宋体"/>
          <w:spacing w:val="-4"/>
          <w:sz w:val="21"/>
          <w:szCs w:val="21"/>
        </w:rPr>
        <w:t>：投标文件递交地点为《商城县公共资源交易网(</w:t>
      </w:r>
      <w:r>
        <w:fldChar w:fldCharType="begin"/>
      </w:r>
      <w:r>
        <w:instrText xml:space="preserve"> HYPERLINK "http://www.scxzfw.com" </w:instrText>
      </w:r>
      <w:r>
        <w:fldChar w:fldCharType="separate"/>
      </w:r>
      <w:r>
        <w:rPr>
          <w:rFonts w:ascii="宋体" w:hAnsi="宋体" w:eastAsia="宋体" w:cs="宋体"/>
          <w:spacing w:val="-4"/>
          <w:sz w:val="21"/>
          <w:szCs w:val="21"/>
        </w:rPr>
        <w:t>http://www.scxzfw.com</w:t>
      </w:r>
      <w:r>
        <w:rPr>
          <w:rFonts w:ascii="宋体" w:hAnsi="宋体" w:eastAsia="宋体" w:cs="宋体"/>
          <w:spacing w:val="-4"/>
          <w:sz w:val="21"/>
          <w:szCs w:val="21"/>
        </w:rPr>
        <w:fldChar w:fldCharType="end"/>
      </w:r>
      <w:r>
        <w:rPr>
          <w:rFonts w:ascii="宋体" w:hAnsi="宋体" w:eastAsia="宋体" w:cs="宋体"/>
          <w:spacing w:val="-4"/>
          <w:sz w:val="21"/>
          <w:szCs w:val="21"/>
        </w:rPr>
        <w:t>) 》</w:t>
      </w:r>
      <w:r>
        <w:rPr>
          <w:rFonts w:ascii="宋体" w:hAnsi="宋体" w:eastAsia="宋体" w:cs="宋体"/>
          <w:sz w:val="21"/>
          <w:szCs w:val="21"/>
        </w:rPr>
        <w:t xml:space="preserve"> </w:t>
      </w:r>
      <w:r>
        <w:rPr>
          <w:rFonts w:ascii="宋体" w:hAnsi="宋体" w:eastAsia="宋体" w:cs="宋体"/>
          <w:spacing w:val="-8"/>
          <w:sz w:val="21"/>
          <w:szCs w:val="21"/>
        </w:rPr>
        <w:t>电子</w:t>
      </w:r>
      <w:r>
        <w:rPr>
          <w:rFonts w:ascii="宋体" w:hAnsi="宋体" w:eastAsia="宋体" w:cs="宋体"/>
          <w:spacing w:val="-5"/>
          <w:sz w:val="21"/>
          <w:szCs w:val="21"/>
        </w:rPr>
        <w:t>招</w:t>
      </w:r>
      <w:r>
        <w:rPr>
          <w:rFonts w:ascii="宋体" w:hAnsi="宋体" w:eastAsia="宋体" w:cs="宋体"/>
          <w:spacing w:val="-4"/>
          <w:sz w:val="21"/>
          <w:szCs w:val="21"/>
        </w:rPr>
        <w:t>投标平台会员系统指定位置；</w:t>
      </w:r>
    </w:p>
    <w:p>
      <w:pPr>
        <w:spacing w:before="1" w:line="368" w:lineRule="auto"/>
        <w:ind w:left="4" w:right="700" w:firstLine="632"/>
        <w:rPr>
          <w:rFonts w:ascii="宋体" w:hAnsi="宋体" w:eastAsia="宋体" w:cs="宋体"/>
          <w:sz w:val="21"/>
          <w:szCs w:val="21"/>
        </w:rPr>
      </w:pPr>
      <w:r>
        <w:rPr>
          <w:rFonts w:ascii="宋体" w:hAnsi="宋体" w:eastAsia="宋体" w:cs="宋体"/>
          <w:spacing w:val="2"/>
          <w:sz w:val="18"/>
          <w:szCs w:val="18"/>
        </w:rPr>
        <w:t xml:space="preserve">5.3. </w:t>
      </w:r>
      <w:r>
        <w:rPr>
          <w:rFonts w:ascii="宋体" w:hAnsi="宋体" w:eastAsia="宋体" w:cs="宋体"/>
          <w:spacing w:val="2"/>
          <w:sz w:val="21"/>
          <w:szCs w:val="21"/>
        </w:rPr>
        <w:t>网上提交：投标人应当在提交投标文件截</w:t>
      </w:r>
      <w:r>
        <w:rPr>
          <w:rFonts w:ascii="宋体" w:hAnsi="宋体" w:eastAsia="宋体" w:cs="宋体"/>
          <w:spacing w:val="1"/>
          <w:sz w:val="21"/>
          <w:szCs w:val="21"/>
        </w:rPr>
        <w:t xml:space="preserve">止时间前，通过互联网使用 </w:t>
      </w:r>
      <w:r>
        <w:rPr>
          <w:rFonts w:ascii="宋体" w:hAnsi="宋体" w:eastAsia="宋体" w:cs="宋体"/>
          <w:sz w:val="21"/>
          <w:szCs w:val="21"/>
        </w:rPr>
        <w:t>CA</w:t>
      </w:r>
      <w:r>
        <w:rPr>
          <w:rFonts w:ascii="宋体" w:hAnsi="宋体" w:eastAsia="宋体" w:cs="宋体"/>
          <w:spacing w:val="1"/>
          <w:sz w:val="21"/>
          <w:szCs w:val="21"/>
        </w:rPr>
        <w:t xml:space="preserve"> 数字证</w:t>
      </w:r>
      <w:r>
        <w:rPr>
          <w:rFonts w:ascii="宋体" w:hAnsi="宋体" w:eastAsia="宋体" w:cs="宋体"/>
          <w:sz w:val="21"/>
          <w:szCs w:val="21"/>
        </w:rPr>
        <w:t xml:space="preserve"> 书登录 “商城县电子交易平台”，将已加密电子响应文件上传，并确定已加密投标文件保存 </w:t>
      </w:r>
      <w:r>
        <w:rPr>
          <w:rFonts w:ascii="宋体" w:hAnsi="宋体" w:eastAsia="宋体" w:cs="宋体"/>
          <w:spacing w:val="-5"/>
          <w:sz w:val="21"/>
          <w:szCs w:val="21"/>
        </w:rPr>
        <w:t>上</w:t>
      </w:r>
      <w:r>
        <w:rPr>
          <w:rFonts w:ascii="宋体" w:hAnsi="宋体" w:eastAsia="宋体" w:cs="宋体"/>
          <w:spacing w:val="-3"/>
          <w:sz w:val="21"/>
          <w:szCs w:val="21"/>
        </w:rPr>
        <w:t>传成功。逾期未完成上传或未按规定加密的投标文件，招标人将拒收；</w:t>
      </w:r>
    </w:p>
    <w:p>
      <w:pPr>
        <w:spacing w:before="55" w:line="364" w:lineRule="auto"/>
        <w:ind w:right="664" w:firstLine="636"/>
        <w:rPr>
          <w:rFonts w:ascii="宋体" w:hAnsi="宋体" w:eastAsia="宋体" w:cs="宋体"/>
          <w:sz w:val="21"/>
          <w:szCs w:val="21"/>
        </w:rPr>
      </w:pPr>
      <w:r>
        <w:rPr>
          <w:rFonts w:ascii="宋体" w:hAnsi="宋体" w:eastAsia="宋体" w:cs="宋体"/>
          <w:spacing w:val="-34"/>
          <w:sz w:val="18"/>
          <w:szCs w:val="18"/>
        </w:rPr>
        <w:t>5.</w:t>
      </w:r>
      <w:r>
        <w:rPr>
          <w:rFonts w:ascii="宋体" w:hAnsi="宋体" w:eastAsia="宋体" w:cs="宋体"/>
          <w:spacing w:val="-27"/>
          <w:sz w:val="18"/>
          <w:szCs w:val="18"/>
        </w:rPr>
        <w:t>4</w:t>
      </w:r>
      <w:r>
        <w:rPr>
          <w:rFonts w:ascii="宋体" w:hAnsi="宋体" w:eastAsia="宋体" w:cs="宋体"/>
          <w:spacing w:val="-17"/>
          <w:sz w:val="18"/>
          <w:szCs w:val="18"/>
        </w:rPr>
        <w:t xml:space="preserve">. </w:t>
      </w:r>
      <w:r>
        <w:rPr>
          <w:rFonts w:ascii="宋体" w:hAnsi="宋体" w:eastAsia="宋体" w:cs="宋体"/>
          <w:spacing w:val="-17"/>
          <w:sz w:val="21"/>
          <w:szCs w:val="21"/>
        </w:rPr>
        <w:t>本 项 目 采 用 “ 不 见 面 开 标 ” 交 易 方 式 ，  不 见 面 开 标 大 厅 网 址 为</w:t>
      </w:r>
      <w:r>
        <w:rPr>
          <w:rFonts w:ascii="宋体" w:hAnsi="宋体" w:eastAsia="宋体" w:cs="宋体"/>
          <w:sz w:val="21"/>
          <w:szCs w:val="21"/>
        </w:rPr>
        <w:t xml:space="preserve"> </w:t>
      </w:r>
      <w:r>
        <w:fldChar w:fldCharType="begin"/>
      </w:r>
      <w:r>
        <w:instrText xml:space="preserve"> HYPERLINK "http://gcjs.scxzfw.com/bidopen_login" </w:instrText>
      </w:r>
      <w:r>
        <w:fldChar w:fldCharType="separate"/>
      </w:r>
      <w:r>
        <w:rPr>
          <w:rFonts w:ascii="宋体" w:hAnsi="宋体" w:eastAsia="宋体" w:cs="宋体"/>
          <w:sz w:val="21"/>
          <w:szCs w:val="21"/>
        </w:rPr>
        <w:t>http</w:t>
      </w:r>
      <w:r>
        <w:rPr>
          <w:rFonts w:ascii="宋体" w:hAnsi="宋体" w:eastAsia="宋体" w:cs="宋体"/>
          <w:spacing w:val="4"/>
          <w:sz w:val="21"/>
          <w:szCs w:val="21"/>
        </w:rPr>
        <w:t>://</w:t>
      </w:r>
      <w:r>
        <w:rPr>
          <w:rFonts w:ascii="宋体" w:hAnsi="宋体" w:eastAsia="宋体" w:cs="宋体"/>
          <w:sz w:val="21"/>
          <w:szCs w:val="21"/>
        </w:rPr>
        <w:t>gcjs</w:t>
      </w:r>
      <w:r>
        <w:rPr>
          <w:rFonts w:ascii="宋体" w:hAnsi="宋体" w:eastAsia="宋体" w:cs="宋体"/>
          <w:spacing w:val="4"/>
          <w:sz w:val="21"/>
          <w:szCs w:val="21"/>
        </w:rPr>
        <w:t>.</w:t>
      </w:r>
      <w:r>
        <w:rPr>
          <w:rFonts w:ascii="宋体" w:hAnsi="宋体" w:eastAsia="宋体" w:cs="宋体"/>
          <w:sz w:val="21"/>
          <w:szCs w:val="21"/>
        </w:rPr>
        <w:t>scxzfw</w:t>
      </w:r>
      <w:r>
        <w:rPr>
          <w:rFonts w:ascii="宋体" w:hAnsi="宋体" w:eastAsia="宋体" w:cs="宋体"/>
          <w:spacing w:val="4"/>
          <w:sz w:val="21"/>
          <w:szCs w:val="21"/>
        </w:rPr>
        <w:t>.</w:t>
      </w:r>
      <w:r>
        <w:rPr>
          <w:rFonts w:ascii="宋体" w:hAnsi="宋体" w:eastAsia="宋体" w:cs="宋体"/>
          <w:sz w:val="21"/>
          <w:szCs w:val="21"/>
        </w:rPr>
        <w:t>com</w:t>
      </w:r>
      <w:r>
        <w:rPr>
          <w:rFonts w:ascii="宋体" w:hAnsi="宋体" w:eastAsia="宋体" w:cs="宋体"/>
          <w:spacing w:val="4"/>
          <w:sz w:val="21"/>
          <w:szCs w:val="21"/>
        </w:rPr>
        <w:t>/</w:t>
      </w:r>
      <w:r>
        <w:rPr>
          <w:rFonts w:ascii="宋体" w:hAnsi="宋体" w:eastAsia="宋体" w:cs="宋体"/>
          <w:sz w:val="21"/>
          <w:szCs w:val="21"/>
        </w:rPr>
        <w:t>bidopen</w:t>
      </w:r>
      <w:r>
        <w:rPr>
          <w:rFonts w:ascii="宋体" w:hAnsi="宋体" w:eastAsia="宋体" w:cs="宋体"/>
          <w:spacing w:val="4"/>
          <w:sz w:val="21"/>
          <w:szCs w:val="21"/>
        </w:rPr>
        <w:t>_</w:t>
      </w:r>
      <w:r>
        <w:rPr>
          <w:rFonts w:ascii="宋体" w:hAnsi="宋体" w:eastAsia="宋体" w:cs="宋体"/>
          <w:sz w:val="21"/>
          <w:szCs w:val="21"/>
        </w:rPr>
        <w:t>login</w:t>
      </w:r>
      <w:r>
        <w:rPr>
          <w:rFonts w:ascii="宋体" w:hAnsi="宋体" w:eastAsia="宋体" w:cs="宋体"/>
          <w:sz w:val="21"/>
          <w:szCs w:val="21"/>
        </w:rPr>
        <w:fldChar w:fldCharType="end"/>
      </w:r>
      <w:r>
        <w:rPr>
          <w:rFonts w:ascii="宋体" w:hAnsi="宋体" w:eastAsia="宋体" w:cs="宋体"/>
          <w:spacing w:val="4"/>
          <w:sz w:val="21"/>
          <w:szCs w:val="21"/>
        </w:rPr>
        <w:t>，投标人无需寄送和递交非加密的电子投标文</w:t>
      </w:r>
      <w:r>
        <w:rPr>
          <w:rFonts w:ascii="宋体" w:hAnsi="宋体" w:eastAsia="宋体" w:cs="宋体"/>
          <w:spacing w:val="2"/>
          <w:sz w:val="21"/>
          <w:szCs w:val="21"/>
        </w:rPr>
        <w:t>件</w:t>
      </w:r>
      <w:r>
        <w:rPr>
          <w:rFonts w:ascii="宋体" w:hAnsi="宋体" w:eastAsia="宋体" w:cs="宋体"/>
          <w:sz w:val="21"/>
          <w:szCs w:val="21"/>
        </w:rPr>
        <w:t xml:space="preserve">， </w:t>
      </w:r>
      <w:r>
        <w:rPr>
          <w:rFonts w:ascii="宋体" w:hAnsi="宋体" w:eastAsia="宋体" w:cs="宋体"/>
          <w:spacing w:val="-8"/>
          <w:sz w:val="21"/>
          <w:szCs w:val="21"/>
        </w:rPr>
        <w:t>无需到现</w:t>
      </w:r>
      <w:r>
        <w:rPr>
          <w:rFonts w:ascii="宋体" w:hAnsi="宋体" w:eastAsia="宋体" w:cs="宋体"/>
          <w:spacing w:val="-5"/>
          <w:sz w:val="21"/>
          <w:szCs w:val="21"/>
        </w:rPr>
        <w:t>场</w:t>
      </w:r>
      <w:r>
        <w:rPr>
          <w:rFonts w:ascii="宋体" w:hAnsi="宋体" w:eastAsia="宋体" w:cs="宋体"/>
          <w:spacing w:val="-4"/>
          <w:sz w:val="21"/>
          <w:szCs w:val="21"/>
        </w:rPr>
        <w:t>参加开启会议，无需到达现场提交原件资料；</w:t>
      </w:r>
    </w:p>
    <w:p>
      <w:pPr>
        <w:spacing w:line="365" w:lineRule="auto"/>
        <w:ind w:left="8" w:right="691" w:firstLine="629"/>
        <w:rPr>
          <w:rFonts w:ascii="宋体" w:hAnsi="宋体" w:eastAsia="宋体" w:cs="宋体"/>
          <w:sz w:val="21"/>
          <w:szCs w:val="21"/>
        </w:rPr>
      </w:pPr>
      <w:r>
        <w:rPr>
          <w:rFonts w:ascii="宋体" w:hAnsi="宋体" w:eastAsia="宋体" w:cs="宋体"/>
          <w:spacing w:val="-4"/>
          <w:sz w:val="21"/>
          <w:szCs w:val="21"/>
        </w:rPr>
        <w:t>5.5.投标人</w:t>
      </w:r>
      <w:r>
        <w:rPr>
          <w:rFonts w:ascii="宋体" w:hAnsi="宋体" w:eastAsia="宋体" w:cs="宋体"/>
          <w:spacing w:val="-3"/>
          <w:sz w:val="21"/>
          <w:szCs w:val="21"/>
        </w:rPr>
        <w:t>应</w:t>
      </w:r>
      <w:r>
        <w:rPr>
          <w:rFonts w:ascii="宋体" w:hAnsi="宋体" w:eastAsia="宋体" w:cs="宋体"/>
          <w:spacing w:val="-2"/>
          <w:sz w:val="21"/>
          <w:szCs w:val="21"/>
        </w:rPr>
        <w:t>当在截止时间前，使用投标人 CA 数字证书登录不见面开标大厅，在线签</w:t>
      </w:r>
      <w:r>
        <w:rPr>
          <w:rFonts w:ascii="宋体" w:hAnsi="宋体" w:eastAsia="宋体" w:cs="宋体"/>
          <w:sz w:val="21"/>
          <w:szCs w:val="21"/>
        </w:rPr>
        <w:t xml:space="preserve"> </w:t>
      </w:r>
      <w:r>
        <w:rPr>
          <w:rFonts w:ascii="宋体" w:hAnsi="宋体" w:eastAsia="宋体" w:cs="宋体"/>
          <w:spacing w:val="-6"/>
          <w:sz w:val="21"/>
          <w:szCs w:val="21"/>
        </w:rPr>
        <w:t>到</w:t>
      </w:r>
      <w:r>
        <w:rPr>
          <w:rFonts w:ascii="宋体" w:hAnsi="宋体" w:eastAsia="宋体" w:cs="宋体"/>
          <w:spacing w:val="-5"/>
          <w:sz w:val="21"/>
          <w:szCs w:val="21"/>
        </w:rPr>
        <w:t>并准时参加开启活动，并在规定时间内完成投标文件解密、答疑澄清等；</w:t>
      </w:r>
    </w:p>
    <w:p>
      <w:pPr>
        <w:spacing w:line="220" w:lineRule="auto"/>
        <w:ind w:left="636"/>
        <w:rPr>
          <w:rFonts w:ascii="宋体" w:hAnsi="宋体" w:eastAsia="宋体" w:cs="宋体"/>
          <w:sz w:val="21"/>
          <w:szCs w:val="21"/>
        </w:rPr>
      </w:pPr>
      <w:r>
        <w:rPr>
          <w:rFonts w:ascii="宋体" w:hAnsi="宋体" w:eastAsia="宋体" w:cs="宋体"/>
          <w:spacing w:val="-6"/>
          <w:sz w:val="18"/>
          <w:szCs w:val="18"/>
        </w:rPr>
        <w:t>5.6.</w:t>
      </w:r>
      <w:r>
        <w:rPr>
          <w:rFonts w:ascii="宋体" w:hAnsi="宋体" w:eastAsia="宋体" w:cs="宋体"/>
          <w:spacing w:val="-3"/>
          <w:sz w:val="18"/>
          <w:szCs w:val="18"/>
        </w:rPr>
        <w:t xml:space="preserve"> </w:t>
      </w:r>
      <w:r>
        <w:rPr>
          <w:rFonts w:ascii="宋体" w:hAnsi="宋体" w:eastAsia="宋体" w:cs="宋体"/>
          <w:spacing w:val="-3"/>
          <w:sz w:val="21"/>
          <w:szCs w:val="21"/>
        </w:rPr>
        <w:t>逾期解密或者没有准时在线参加开启活动导致的一切后果投标人自行承担；</w:t>
      </w:r>
    </w:p>
    <w:p>
      <w:pPr>
        <w:spacing w:before="150" w:line="364" w:lineRule="auto"/>
        <w:ind w:left="6" w:right="801" w:firstLine="629"/>
        <w:rPr>
          <w:rFonts w:ascii="宋体" w:hAnsi="宋体" w:eastAsia="宋体" w:cs="宋体"/>
          <w:sz w:val="21"/>
          <w:szCs w:val="21"/>
        </w:rPr>
      </w:pPr>
      <w:r>
        <w:rPr>
          <w:rFonts w:ascii="宋体" w:hAnsi="宋体" w:eastAsia="宋体" w:cs="宋体"/>
          <w:spacing w:val="-1"/>
          <w:sz w:val="18"/>
          <w:szCs w:val="18"/>
        </w:rPr>
        <w:t xml:space="preserve">5.7. </w:t>
      </w:r>
      <w:r>
        <w:rPr>
          <w:rFonts w:ascii="宋体" w:hAnsi="宋体" w:eastAsia="宋体" w:cs="宋体"/>
          <w:spacing w:val="-1"/>
          <w:sz w:val="21"/>
          <w:szCs w:val="21"/>
        </w:rPr>
        <w:t>不见面开标服务的具体事宜，请查阅商城县公共资源交</w:t>
      </w:r>
      <w:r>
        <w:rPr>
          <w:rFonts w:ascii="宋体" w:hAnsi="宋体" w:eastAsia="宋体" w:cs="宋体"/>
          <w:sz w:val="21"/>
          <w:szCs w:val="21"/>
        </w:rPr>
        <w:t xml:space="preserve">易网站首页—下载中心— </w:t>
      </w:r>
      <w:r>
        <w:rPr>
          <w:rFonts w:ascii="宋体" w:hAnsi="宋体" w:eastAsia="宋体" w:cs="宋体"/>
          <w:spacing w:val="-6"/>
          <w:sz w:val="21"/>
          <w:szCs w:val="21"/>
        </w:rPr>
        <w:t>商</w:t>
      </w:r>
      <w:r>
        <w:rPr>
          <w:rFonts w:ascii="宋体" w:hAnsi="宋体" w:eastAsia="宋体" w:cs="宋体"/>
          <w:spacing w:val="-5"/>
          <w:sz w:val="21"/>
          <w:szCs w:val="21"/>
        </w:rPr>
        <w:t>城</w:t>
      </w:r>
      <w:r>
        <w:rPr>
          <w:rFonts w:ascii="宋体" w:hAnsi="宋体" w:eastAsia="宋体" w:cs="宋体"/>
          <w:spacing w:val="-3"/>
          <w:sz w:val="21"/>
          <w:szCs w:val="21"/>
        </w:rPr>
        <w:t>县不见面开标大厅系统操作手册；</w:t>
      </w:r>
    </w:p>
    <w:p>
      <w:pPr>
        <w:spacing w:before="2" w:line="361" w:lineRule="auto"/>
        <w:ind w:left="15" w:right="801" w:firstLine="620"/>
        <w:rPr>
          <w:rFonts w:ascii="宋体" w:hAnsi="宋体" w:eastAsia="宋体" w:cs="宋体"/>
          <w:sz w:val="21"/>
          <w:szCs w:val="21"/>
        </w:rPr>
      </w:pPr>
      <w:r>
        <w:rPr>
          <w:rFonts w:ascii="宋体" w:hAnsi="宋体" w:eastAsia="宋体" w:cs="宋体"/>
          <w:spacing w:val="-1"/>
          <w:sz w:val="18"/>
          <w:szCs w:val="18"/>
        </w:rPr>
        <w:t xml:space="preserve">5.8. </w:t>
      </w:r>
      <w:r>
        <w:rPr>
          <w:rFonts w:ascii="宋体" w:hAnsi="宋体" w:eastAsia="宋体" w:cs="宋体"/>
          <w:spacing w:val="-1"/>
          <w:sz w:val="21"/>
          <w:szCs w:val="21"/>
        </w:rPr>
        <w:t>特别提示：投标人在线签到时，应如实准确的填写授权</w:t>
      </w:r>
      <w:r>
        <w:rPr>
          <w:rFonts w:ascii="宋体" w:hAnsi="宋体" w:eastAsia="宋体" w:cs="宋体"/>
          <w:sz w:val="21"/>
          <w:szCs w:val="21"/>
        </w:rPr>
        <w:t xml:space="preserve">委托人的联系电话，开启 </w:t>
      </w:r>
      <w:r>
        <w:rPr>
          <w:rFonts w:ascii="宋体" w:hAnsi="宋体" w:eastAsia="宋体" w:cs="宋体"/>
          <w:spacing w:val="-4"/>
          <w:sz w:val="21"/>
          <w:szCs w:val="21"/>
        </w:rPr>
        <w:t>当天请务必保证电话保持畅通</w:t>
      </w:r>
      <w:r>
        <w:rPr>
          <w:rFonts w:ascii="宋体" w:hAnsi="宋体" w:eastAsia="宋体" w:cs="宋体"/>
          <w:spacing w:val="-3"/>
          <w:sz w:val="21"/>
          <w:szCs w:val="21"/>
        </w:rPr>
        <w:t>；</w:t>
      </w:r>
    </w:p>
    <w:p>
      <w:pPr>
        <w:tabs>
          <w:tab w:val="left" w:pos="113"/>
        </w:tabs>
        <w:spacing w:before="2" w:line="369" w:lineRule="auto"/>
        <w:ind w:left="6" w:right="705" w:firstLine="629"/>
        <w:rPr>
          <w:rFonts w:ascii="宋体" w:hAnsi="宋体" w:eastAsia="宋体" w:cs="宋体"/>
          <w:sz w:val="21"/>
          <w:szCs w:val="21"/>
        </w:rPr>
      </w:pPr>
      <w:r>
        <w:rPr>
          <w:rFonts w:ascii="宋体" w:hAnsi="宋体" w:eastAsia="宋体" w:cs="宋体"/>
          <w:spacing w:val="-1"/>
          <w:sz w:val="18"/>
          <w:szCs w:val="18"/>
        </w:rPr>
        <w:t xml:space="preserve">5.9. </w:t>
      </w:r>
      <w:r>
        <w:rPr>
          <w:rFonts w:ascii="宋体" w:hAnsi="宋体" w:eastAsia="宋体" w:cs="宋体"/>
          <w:spacing w:val="-1"/>
          <w:sz w:val="21"/>
          <w:szCs w:val="21"/>
        </w:rPr>
        <w:t>其他注意事项：投标人编制投标文件时，涉及营业执照</w:t>
      </w:r>
      <w:r>
        <w:rPr>
          <w:rFonts w:ascii="宋体" w:hAnsi="宋体" w:eastAsia="宋体" w:cs="宋体"/>
          <w:sz w:val="21"/>
          <w:szCs w:val="21"/>
        </w:rPr>
        <w:t xml:space="preserve">、资质、业绩、获奖、人 </w:t>
      </w:r>
      <w:r>
        <w:rPr>
          <w:rFonts w:ascii="宋体" w:hAnsi="宋体" w:eastAsia="宋体" w:cs="宋体"/>
          <w:spacing w:val="-1"/>
          <w:sz w:val="21"/>
          <w:szCs w:val="21"/>
        </w:rPr>
        <w:t>员、财务、社</w:t>
      </w:r>
      <w:r>
        <w:rPr>
          <w:rFonts w:ascii="宋体" w:hAnsi="宋体" w:eastAsia="宋体" w:cs="宋体"/>
          <w:sz w:val="21"/>
          <w:szCs w:val="21"/>
        </w:rPr>
        <w:t xml:space="preserve">保、纳税、各类证书及证明文件等内容，须原件扫描编制在投标文件内，评标 </w:t>
      </w:r>
      <w:r>
        <w:rPr>
          <w:rFonts w:ascii="宋体" w:hAnsi="宋体" w:eastAsia="宋体" w:cs="宋体"/>
          <w:sz w:val="21"/>
          <w:szCs w:val="21"/>
        </w:rPr>
        <w:tab/>
      </w:r>
      <w:r>
        <w:rPr>
          <w:rFonts w:ascii="宋体" w:hAnsi="宋体" w:eastAsia="宋体" w:cs="宋体"/>
          <w:spacing w:val="-1"/>
          <w:sz w:val="21"/>
          <w:szCs w:val="21"/>
        </w:rPr>
        <w:t>(或评审) 过程中</w:t>
      </w:r>
      <w:r>
        <w:rPr>
          <w:rFonts w:ascii="宋体" w:hAnsi="宋体" w:eastAsia="宋体" w:cs="宋体"/>
          <w:sz w:val="21"/>
          <w:szCs w:val="21"/>
        </w:rPr>
        <w:t xml:space="preserve">，因扫描件不合法、不真实、不清晰、不准确、不完整、无效、错误 等对 </w:t>
      </w:r>
      <w:r>
        <w:rPr>
          <w:rFonts w:ascii="宋体" w:hAnsi="宋体" w:eastAsia="宋体" w:cs="宋体"/>
          <w:spacing w:val="-1"/>
          <w:sz w:val="21"/>
          <w:szCs w:val="21"/>
        </w:rPr>
        <w:t>交易活动所造成的一</w:t>
      </w:r>
      <w:r>
        <w:rPr>
          <w:rFonts w:ascii="宋体" w:hAnsi="宋体" w:eastAsia="宋体" w:cs="宋体"/>
          <w:sz w:val="21"/>
          <w:szCs w:val="21"/>
        </w:rPr>
        <w:t>切后果，由投标人自行负责。</w:t>
      </w:r>
    </w:p>
    <w:p>
      <w:pPr>
        <w:spacing w:before="20" w:line="360" w:lineRule="auto"/>
        <w:ind w:left="4"/>
        <w:outlineLvl w:val="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6"/>
          <w:sz w:val="21"/>
          <w:szCs w:val="21"/>
        </w:rPr>
        <w:t>6</w:t>
      </w:r>
      <w:r>
        <w:rPr>
          <w:rFonts w:hint="eastAsia" w:asciiTheme="majorEastAsia" w:hAnsiTheme="majorEastAsia" w:eastAsiaTheme="majorEastAsia" w:cstheme="majorEastAsia"/>
          <w:spacing w:val="-5"/>
          <w:sz w:val="21"/>
          <w:szCs w:val="21"/>
        </w:rPr>
        <w:t xml:space="preserve"> </w:t>
      </w:r>
      <w:r>
        <w:rPr>
          <w:rFonts w:hint="eastAsia" w:asciiTheme="majorEastAsia" w:hAnsiTheme="majorEastAsia" w:eastAsiaTheme="majorEastAsia" w:cstheme="majorEastAsia"/>
          <w:b/>
          <w:bCs/>
          <w:spacing w:val="-3"/>
          <w:sz w:val="21"/>
          <w:szCs w:val="21"/>
        </w:rPr>
        <w:t>.发布公告的媒介</w:t>
      </w:r>
    </w:p>
    <w:p>
      <w:pPr>
        <w:spacing w:line="360" w:lineRule="auto"/>
        <w:ind w:left="0" w:firstLine="416" w:firstLineChars="200"/>
        <w:jc w:val="left"/>
        <w:rPr>
          <w:rFonts w:ascii="宋体" w:hAnsi="宋体" w:eastAsia="宋体" w:cs="宋体"/>
          <w:sz w:val="21"/>
          <w:szCs w:val="21"/>
        </w:rPr>
      </w:pPr>
      <w:r>
        <w:rPr>
          <w:rFonts w:ascii="宋体" w:hAnsi="宋体" w:eastAsia="宋体" w:cs="宋体"/>
          <w:spacing w:val="-1"/>
          <w:sz w:val="21"/>
          <w:szCs w:val="21"/>
        </w:rPr>
        <w:t>本招标公告同时在《商城县公共资源交易网》、《中国招标投标公共服务平台》</w:t>
      </w:r>
      <w:r>
        <w:rPr>
          <w:rFonts w:hint="eastAsia" w:ascii="宋体" w:hAnsi="宋体" w:eastAsia="宋体" w:cs="宋体"/>
          <w:spacing w:val="-1"/>
          <w:sz w:val="21"/>
          <w:szCs w:val="21"/>
          <w:lang w:eastAsia="zh-CN"/>
        </w:rPr>
        <w:t>、</w:t>
      </w:r>
      <w:r>
        <w:rPr>
          <w:rFonts w:hint="eastAsia" w:ascii="宋体" w:hAnsi="宋体" w:cs="宋体"/>
          <w:szCs w:val="21"/>
        </w:rPr>
        <w:t>《河南省电子招标投标公共服务平台》</w:t>
      </w:r>
      <w:r>
        <w:rPr>
          <w:rFonts w:ascii="宋体" w:hAnsi="宋体" w:eastAsia="宋体" w:cs="宋体"/>
          <w:sz w:val="21"/>
          <w:szCs w:val="21"/>
        </w:rPr>
        <w:t>平台上发布。</w:t>
      </w:r>
    </w:p>
    <w:p>
      <w:pPr>
        <w:spacing w:before="223" w:line="187" w:lineRule="auto"/>
        <w:ind w:left="2"/>
        <w:outlineLvl w:val="0"/>
        <w:rPr>
          <w:rFonts w:hint="eastAsia" w:ascii="宋体" w:hAnsi="宋体" w:eastAsia="宋体" w:cs="宋体"/>
          <w:sz w:val="21"/>
          <w:szCs w:val="21"/>
        </w:rPr>
      </w:pPr>
      <w:r>
        <w:rPr>
          <w:rFonts w:hint="eastAsia" w:ascii="宋体" w:hAnsi="宋体" w:eastAsia="宋体" w:cs="宋体"/>
          <w:b/>
          <w:bCs/>
          <w:spacing w:val="-6"/>
          <w:sz w:val="21"/>
          <w:szCs w:val="21"/>
        </w:rPr>
        <w:t>7</w:t>
      </w:r>
      <w:r>
        <w:rPr>
          <w:rFonts w:hint="eastAsia" w:ascii="宋体" w:hAnsi="宋体" w:eastAsia="宋体" w:cs="宋体"/>
          <w:spacing w:val="-5"/>
          <w:sz w:val="21"/>
          <w:szCs w:val="21"/>
        </w:rPr>
        <w:t xml:space="preserve"> </w:t>
      </w:r>
      <w:r>
        <w:rPr>
          <w:rFonts w:hint="eastAsia" w:ascii="宋体" w:hAnsi="宋体" w:eastAsia="宋体" w:cs="宋体"/>
          <w:b/>
          <w:bCs/>
          <w:spacing w:val="-3"/>
          <w:sz w:val="21"/>
          <w:szCs w:val="21"/>
        </w:rPr>
        <w:t>.联系方式</w:t>
      </w:r>
    </w:p>
    <w:p>
      <w:pPr>
        <w:spacing w:before="246" w:line="360" w:lineRule="auto"/>
        <w:ind w:left="214"/>
        <w:rPr>
          <w:rFonts w:ascii="宋体" w:hAnsi="宋体" w:eastAsia="宋体" w:cs="宋体"/>
          <w:sz w:val="21"/>
          <w:szCs w:val="21"/>
        </w:rPr>
      </w:pPr>
      <w:r>
        <w:rPr>
          <w:rFonts w:ascii="宋体" w:hAnsi="宋体" w:eastAsia="宋体" w:cs="宋体"/>
          <w:spacing w:val="-1"/>
          <w:sz w:val="21"/>
          <w:szCs w:val="21"/>
        </w:rPr>
        <w:t>招标人：商</w:t>
      </w:r>
      <w:r>
        <w:rPr>
          <w:rFonts w:ascii="宋体" w:hAnsi="宋体" w:eastAsia="宋体" w:cs="宋体"/>
          <w:sz w:val="21"/>
          <w:szCs w:val="21"/>
        </w:rPr>
        <w:t>城县国家水土保持重点工程建设管理局</w:t>
      </w:r>
    </w:p>
    <w:p>
      <w:pPr>
        <w:spacing w:before="166" w:line="360" w:lineRule="auto"/>
        <w:ind w:left="214"/>
        <w:rPr>
          <w:rFonts w:ascii="宋体" w:hAnsi="宋体" w:eastAsia="宋体" w:cs="宋体"/>
          <w:sz w:val="21"/>
          <w:szCs w:val="21"/>
        </w:rPr>
      </w:pPr>
      <w:r>
        <w:rPr>
          <w:rFonts w:ascii="宋体" w:hAnsi="宋体" w:eastAsia="宋体" w:cs="宋体"/>
          <w:spacing w:val="-1"/>
          <w:sz w:val="21"/>
          <w:szCs w:val="21"/>
        </w:rPr>
        <w:t>联系人：胡先</w:t>
      </w:r>
      <w:r>
        <w:rPr>
          <w:rFonts w:ascii="宋体" w:hAnsi="宋体" w:eastAsia="宋体" w:cs="宋体"/>
          <w:sz w:val="21"/>
          <w:szCs w:val="21"/>
        </w:rPr>
        <w:t>生</w:t>
      </w:r>
    </w:p>
    <w:p>
      <w:pPr>
        <w:spacing w:before="161" w:line="360" w:lineRule="auto"/>
        <w:ind w:left="214"/>
        <w:rPr>
          <w:rFonts w:ascii="宋体" w:hAnsi="宋体" w:eastAsia="宋体" w:cs="宋体"/>
          <w:sz w:val="21"/>
          <w:szCs w:val="21"/>
        </w:rPr>
      </w:pPr>
      <w:r>
        <w:rPr>
          <w:rFonts w:ascii="宋体" w:hAnsi="宋体" w:eastAsia="宋体" w:cs="宋体"/>
          <w:spacing w:val="-1"/>
          <w:sz w:val="21"/>
          <w:szCs w:val="21"/>
        </w:rPr>
        <w:t>联系电话：15</w:t>
      </w:r>
      <w:r>
        <w:rPr>
          <w:rFonts w:ascii="宋体" w:hAnsi="宋体" w:eastAsia="宋体" w:cs="宋体"/>
          <w:sz w:val="21"/>
          <w:szCs w:val="21"/>
        </w:rPr>
        <w:t>938293728</w:t>
      </w:r>
    </w:p>
    <w:p>
      <w:pPr>
        <w:spacing w:before="143" w:line="360" w:lineRule="auto"/>
        <w:ind w:left="214"/>
        <w:rPr>
          <w:rFonts w:hint="eastAsia" w:ascii="宋体" w:hAnsi="宋体"/>
          <w:spacing w:val="20"/>
          <w:sz w:val="21"/>
          <w:szCs w:val="21"/>
          <w:u w:val="none"/>
        </w:rPr>
      </w:pPr>
      <w:r>
        <w:rPr>
          <w:rFonts w:ascii="宋体" w:hAnsi="宋体" w:eastAsia="宋体" w:cs="宋体"/>
          <w:spacing w:val="-1"/>
          <w:sz w:val="21"/>
          <w:szCs w:val="21"/>
        </w:rPr>
        <w:t>招标代理机</w:t>
      </w:r>
      <w:r>
        <w:rPr>
          <w:rFonts w:ascii="宋体" w:hAnsi="宋体" w:eastAsia="宋体" w:cs="宋体"/>
          <w:sz w:val="21"/>
          <w:szCs w:val="21"/>
        </w:rPr>
        <w:t>构：</w:t>
      </w:r>
      <w:r>
        <w:rPr>
          <w:rFonts w:hint="eastAsia" w:ascii="宋体" w:hAnsi="宋体"/>
          <w:spacing w:val="20"/>
          <w:sz w:val="21"/>
          <w:szCs w:val="21"/>
          <w:u w:val="none"/>
        </w:rPr>
        <w:t>中乾立源工程咨询有限公司</w:t>
      </w:r>
    </w:p>
    <w:p>
      <w:pPr>
        <w:spacing w:line="360" w:lineRule="auto"/>
        <w:jc w:val="left"/>
        <w:rPr>
          <w:rFonts w:hint="eastAsia" w:ascii="宋体" w:hAnsi="宋体" w:eastAsia="宋体" w:cs="宋体"/>
          <w:color w:val="auto"/>
          <w:sz w:val="21"/>
          <w:szCs w:val="21"/>
          <w:highlight w:val="none"/>
          <w:lang w:eastAsia="zh-CN"/>
        </w:rPr>
      </w:pPr>
      <w:r>
        <w:rPr>
          <w:rFonts w:hint="eastAsia" w:ascii="宋体" w:hAnsi="宋体" w:eastAsia="宋体"/>
          <w:spacing w:val="20"/>
          <w:sz w:val="21"/>
          <w:szCs w:val="21"/>
          <w:u w:val="none"/>
          <w:lang w:val="en-US" w:eastAsia="zh-CN"/>
        </w:rPr>
        <w:t xml:space="preserve">  </w:t>
      </w:r>
      <w:r>
        <w:rPr>
          <w:rFonts w:hint="eastAsia" w:ascii="宋体" w:hAnsi="宋体" w:eastAsia="宋体" w:cs="宋体"/>
          <w:color w:val="000000"/>
          <w:sz w:val="21"/>
          <w:szCs w:val="21"/>
          <w:lang w:val="en-US" w:eastAsia="zh-CN"/>
        </w:rPr>
        <w:t>地    址：</w:t>
      </w:r>
      <w:r>
        <w:rPr>
          <w:rFonts w:hint="eastAsia" w:ascii="宋体" w:hAnsi="宋体" w:eastAsia="宋体" w:cs="宋体"/>
          <w:color w:val="auto"/>
          <w:sz w:val="21"/>
          <w:szCs w:val="21"/>
          <w:highlight w:val="none"/>
          <w:lang w:eastAsia="zh-CN"/>
        </w:rPr>
        <w:t>信阳市羊山新区政和花园C区18#</w:t>
      </w:r>
    </w:p>
    <w:p>
      <w:pPr>
        <w:spacing w:line="360" w:lineRule="auto"/>
        <w:ind w:firstLine="208" w:firstLineChars="100"/>
        <w:jc w:val="left"/>
        <w:rPr>
          <w:rFonts w:hint="default" w:ascii="宋体" w:hAnsi="宋体" w:eastAsia="宋体" w:cs="宋体"/>
          <w:sz w:val="21"/>
          <w:szCs w:val="21"/>
          <w:lang w:val="en-US" w:eastAsia="zh-CN"/>
        </w:rPr>
      </w:pPr>
      <w:r>
        <w:rPr>
          <w:rFonts w:ascii="宋体" w:hAnsi="宋体" w:eastAsia="宋体" w:cs="宋体"/>
          <w:spacing w:val="-1"/>
          <w:sz w:val="21"/>
          <w:szCs w:val="21"/>
        </w:rPr>
        <w:t>联系人：</w:t>
      </w:r>
      <w:r>
        <w:rPr>
          <w:rFonts w:hint="eastAsia" w:ascii="宋体" w:hAnsi="宋体" w:eastAsia="宋体" w:cs="宋体"/>
          <w:spacing w:val="-1"/>
          <w:sz w:val="21"/>
          <w:szCs w:val="21"/>
          <w:lang w:val="en-US" w:eastAsia="zh-CN"/>
        </w:rPr>
        <w:t>李先生</w:t>
      </w:r>
    </w:p>
    <w:p>
      <w:pPr>
        <w:spacing w:before="162" w:line="360" w:lineRule="auto"/>
        <w:ind w:left="214"/>
        <w:rPr>
          <w:rFonts w:hint="default" w:ascii="宋体" w:hAnsi="宋体" w:eastAsia="宋体" w:cs="宋体"/>
          <w:sz w:val="21"/>
          <w:szCs w:val="21"/>
          <w:lang w:val="en-US" w:eastAsia="zh-CN"/>
        </w:rPr>
      </w:pPr>
      <w:r>
        <w:rPr>
          <w:rFonts w:ascii="宋体" w:hAnsi="宋体" w:eastAsia="宋体" w:cs="宋体"/>
          <w:spacing w:val="-1"/>
          <w:sz w:val="21"/>
          <w:szCs w:val="21"/>
        </w:rPr>
        <w:t>联系电话：</w:t>
      </w:r>
      <w:r>
        <w:rPr>
          <w:rFonts w:hint="eastAsia" w:ascii="宋体" w:hAnsi="宋体" w:eastAsia="宋体" w:cs="宋体"/>
          <w:spacing w:val="-1"/>
          <w:sz w:val="21"/>
          <w:szCs w:val="21"/>
          <w:lang w:val="en-US" w:eastAsia="zh-CN"/>
        </w:rPr>
        <w:t>15649153588</w:t>
      </w:r>
    </w:p>
    <w:p>
      <w:pPr>
        <w:spacing w:line="360" w:lineRule="auto"/>
        <w:sectPr>
          <w:footerReference r:id="rId7" w:type="default"/>
          <w:pgSz w:w="11900" w:h="16840"/>
          <w:pgMar w:top="1134" w:right="984" w:bottom="1056" w:left="1704" w:header="0" w:footer="879" w:gutter="0"/>
          <w:pgNumType w:fmt="decimal"/>
          <w:cols w:space="720" w:num="1"/>
        </w:sectPr>
      </w:pPr>
    </w:p>
    <w:p>
      <w:pPr>
        <w:spacing w:before="146" w:line="180" w:lineRule="auto"/>
        <w:ind w:firstLine="2677" w:firstLineChars="600"/>
        <w:rPr>
          <w:rFonts w:ascii="Microsoft JhengHei" w:hAnsi="Microsoft JhengHei" w:eastAsia="Microsoft JhengHei" w:cs="Microsoft JhengHei"/>
          <w:sz w:val="43"/>
          <w:szCs w:val="43"/>
        </w:rPr>
      </w:pPr>
      <w:r>
        <w:rPr>
          <w:rFonts w:ascii="Microsoft JhengHei" w:hAnsi="Microsoft JhengHei" w:eastAsia="Microsoft JhengHei" w:cs="Microsoft JhengHei"/>
          <w:b/>
          <w:bCs/>
          <w:spacing w:val="8"/>
          <w:sz w:val="43"/>
          <w:szCs w:val="43"/>
        </w:rPr>
        <w:t>第</w:t>
      </w:r>
      <w:r>
        <w:rPr>
          <w:rFonts w:ascii="Microsoft JhengHei" w:hAnsi="Microsoft JhengHei" w:eastAsia="Microsoft JhengHei" w:cs="Microsoft JhengHei"/>
          <w:b/>
          <w:bCs/>
          <w:spacing w:val="6"/>
          <w:sz w:val="43"/>
          <w:szCs w:val="43"/>
        </w:rPr>
        <w:t>二章</w:t>
      </w:r>
      <w:r>
        <w:rPr>
          <w:rFonts w:ascii="Microsoft JhengHei" w:hAnsi="Microsoft JhengHei" w:eastAsia="Microsoft JhengHei" w:cs="Microsoft JhengHei"/>
          <w:spacing w:val="6"/>
          <w:sz w:val="43"/>
          <w:szCs w:val="43"/>
        </w:rPr>
        <w:t xml:space="preserve"> </w:t>
      </w:r>
      <w:r>
        <w:rPr>
          <w:rFonts w:ascii="Microsoft JhengHei" w:hAnsi="Microsoft JhengHei" w:eastAsia="Microsoft JhengHei" w:cs="Microsoft JhengHei"/>
          <w:b/>
          <w:bCs/>
          <w:spacing w:val="6"/>
          <w:sz w:val="43"/>
          <w:szCs w:val="43"/>
        </w:rPr>
        <w:t>投标人须知</w:t>
      </w:r>
    </w:p>
    <w:p>
      <w:pPr>
        <w:spacing w:before="1" w:line="224" w:lineRule="auto"/>
        <w:ind w:firstLine="3366" w:firstLineChars="1100"/>
        <w:rPr>
          <w:rFonts w:ascii="宋体" w:hAnsi="宋体" w:eastAsia="宋体" w:cs="宋体"/>
          <w:sz w:val="29"/>
          <w:szCs w:val="29"/>
        </w:rPr>
      </w:pPr>
      <w:r>
        <w:rPr>
          <w:rFonts w:ascii="宋体" w:hAnsi="宋体" w:eastAsia="宋体" w:cs="宋体"/>
          <w:spacing w:val="8"/>
          <w:sz w:val="29"/>
          <w:szCs w:val="29"/>
        </w:rPr>
        <w:t>投标人须知前附表</w:t>
      </w:r>
    </w:p>
    <w:p/>
    <w:p/>
    <w:p>
      <w:pPr>
        <w:spacing w:line="42" w:lineRule="exact"/>
      </w:pPr>
    </w:p>
    <w:tbl>
      <w:tblPr>
        <w:tblStyle w:val="10"/>
        <w:tblW w:w="92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2427"/>
        <w:gridCol w:w="58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952" w:type="dxa"/>
            <w:vAlign w:val="top"/>
          </w:tcPr>
          <w:p>
            <w:pPr>
              <w:spacing w:before="181" w:line="220" w:lineRule="auto"/>
              <w:ind w:left="225"/>
              <w:rPr>
                <w:rFonts w:ascii="宋体" w:hAnsi="宋体" w:eastAsia="宋体" w:cs="宋体"/>
                <w:sz w:val="21"/>
                <w:szCs w:val="21"/>
              </w:rPr>
            </w:pPr>
            <w:r>
              <w:rPr>
                <w:rFonts w:ascii="宋体" w:hAnsi="宋体" w:eastAsia="宋体" w:cs="宋体"/>
                <w:spacing w:val="-3"/>
                <w:sz w:val="21"/>
                <w:szCs w:val="21"/>
              </w:rPr>
              <w:t>条</w:t>
            </w:r>
            <w:r>
              <w:rPr>
                <w:rFonts w:ascii="宋体" w:hAnsi="宋体" w:eastAsia="宋体" w:cs="宋体"/>
                <w:spacing w:val="-2"/>
                <w:sz w:val="21"/>
                <w:szCs w:val="21"/>
              </w:rPr>
              <w:t>款号</w:t>
            </w:r>
          </w:p>
        </w:tc>
        <w:tc>
          <w:tcPr>
            <w:tcW w:w="2427" w:type="dxa"/>
            <w:vAlign w:val="top"/>
          </w:tcPr>
          <w:p>
            <w:pPr>
              <w:spacing w:before="181" w:line="220" w:lineRule="auto"/>
              <w:ind w:left="694"/>
              <w:rPr>
                <w:rFonts w:ascii="宋体" w:hAnsi="宋体" w:eastAsia="宋体" w:cs="宋体"/>
                <w:sz w:val="21"/>
                <w:szCs w:val="21"/>
              </w:rPr>
            </w:pPr>
            <w:r>
              <w:rPr>
                <w:rFonts w:ascii="宋体" w:hAnsi="宋体" w:eastAsia="宋体" w:cs="宋体"/>
                <w:spacing w:val="-1"/>
                <w:sz w:val="21"/>
                <w:szCs w:val="21"/>
              </w:rPr>
              <w:t xml:space="preserve">条 </w:t>
            </w:r>
            <w:r>
              <w:rPr>
                <w:rFonts w:ascii="宋体" w:hAnsi="宋体" w:eastAsia="宋体" w:cs="宋体"/>
                <w:sz w:val="21"/>
                <w:szCs w:val="21"/>
              </w:rPr>
              <w:t>款 名 称</w:t>
            </w:r>
          </w:p>
        </w:tc>
        <w:tc>
          <w:tcPr>
            <w:tcW w:w="5882" w:type="dxa"/>
            <w:vAlign w:val="top"/>
          </w:tcPr>
          <w:p>
            <w:pPr>
              <w:spacing w:before="181" w:line="220" w:lineRule="auto"/>
              <w:ind w:left="2424"/>
              <w:rPr>
                <w:rFonts w:ascii="宋体" w:hAnsi="宋体" w:eastAsia="宋体" w:cs="宋体"/>
                <w:sz w:val="21"/>
                <w:szCs w:val="21"/>
              </w:rPr>
            </w:pPr>
            <w:r>
              <w:rPr>
                <w:rFonts w:ascii="宋体" w:hAnsi="宋体" w:eastAsia="宋体" w:cs="宋体"/>
                <w:spacing w:val="1"/>
                <w:sz w:val="21"/>
                <w:szCs w:val="21"/>
              </w:rPr>
              <w:t>编</w:t>
            </w:r>
            <w:r>
              <w:rPr>
                <w:rFonts w:ascii="宋体" w:hAnsi="宋体" w:eastAsia="宋体" w:cs="宋体"/>
                <w:sz w:val="21"/>
                <w:szCs w:val="21"/>
              </w:rPr>
              <w:t xml:space="preserve"> 列 内 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0" w:hRule="atLeast"/>
        </w:trPr>
        <w:tc>
          <w:tcPr>
            <w:tcW w:w="952" w:type="dxa"/>
            <w:vAlign w:val="top"/>
          </w:tcPr>
          <w:p>
            <w:pPr>
              <w:spacing w:line="260" w:lineRule="auto"/>
              <w:rPr>
                <w:rFonts w:ascii="Arial"/>
                <w:sz w:val="21"/>
              </w:rPr>
            </w:pPr>
          </w:p>
          <w:p>
            <w:pPr>
              <w:spacing w:line="261"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.1.2</w:t>
            </w:r>
          </w:p>
        </w:tc>
        <w:tc>
          <w:tcPr>
            <w:tcW w:w="2427" w:type="dxa"/>
            <w:vAlign w:val="top"/>
          </w:tcPr>
          <w:p>
            <w:pPr>
              <w:spacing w:line="244" w:lineRule="auto"/>
              <w:rPr>
                <w:rFonts w:ascii="Arial"/>
                <w:sz w:val="21"/>
              </w:rPr>
            </w:pPr>
          </w:p>
          <w:p>
            <w:pPr>
              <w:spacing w:line="244" w:lineRule="auto"/>
              <w:rPr>
                <w:rFonts w:ascii="Arial"/>
                <w:sz w:val="21"/>
              </w:rPr>
            </w:pPr>
          </w:p>
          <w:p>
            <w:pPr>
              <w:spacing w:before="68" w:line="221" w:lineRule="auto"/>
              <w:ind w:left="955"/>
              <w:rPr>
                <w:rFonts w:ascii="宋体" w:hAnsi="宋体" w:eastAsia="宋体" w:cs="宋体"/>
                <w:sz w:val="21"/>
                <w:szCs w:val="21"/>
              </w:rPr>
            </w:pPr>
            <w:r>
              <w:rPr>
                <w:rFonts w:ascii="宋体" w:hAnsi="宋体" w:eastAsia="宋体" w:cs="宋体"/>
                <w:spacing w:val="-2"/>
                <w:sz w:val="21"/>
                <w:szCs w:val="21"/>
              </w:rPr>
              <w:t>招标人</w:t>
            </w:r>
          </w:p>
        </w:tc>
        <w:tc>
          <w:tcPr>
            <w:tcW w:w="5882" w:type="dxa"/>
            <w:vAlign w:val="top"/>
          </w:tcPr>
          <w:p>
            <w:pPr>
              <w:spacing w:before="33" w:line="220" w:lineRule="auto"/>
              <w:ind w:left="117"/>
              <w:rPr>
                <w:rFonts w:ascii="宋体" w:hAnsi="宋体" w:eastAsia="宋体" w:cs="宋体"/>
                <w:sz w:val="22"/>
                <w:szCs w:val="22"/>
              </w:rPr>
            </w:pPr>
            <w:r>
              <w:rPr>
                <w:rFonts w:ascii="宋体" w:hAnsi="宋体" w:eastAsia="宋体" w:cs="宋体"/>
                <w:spacing w:val="-1"/>
                <w:sz w:val="21"/>
                <w:szCs w:val="21"/>
              </w:rPr>
              <w:t>招标人：</w:t>
            </w:r>
            <w:r>
              <w:rPr>
                <w:rFonts w:ascii="宋体" w:hAnsi="宋体" w:eastAsia="宋体" w:cs="宋体"/>
                <w:spacing w:val="-1"/>
                <w:sz w:val="22"/>
                <w:szCs w:val="22"/>
              </w:rPr>
              <w:t>商城</w:t>
            </w:r>
            <w:r>
              <w:rPr>
                <w:rFonts w:ascii="宋体" w:hAnsi="宋体" w:eastAsia="宋体" w:cs="宋体"/>
                <w:sz w:val="22"/>
                <w:szCs w:val="22"/>
              </w:rPr>
              <w:t>县国家水土保持</w:t>
            </w:r>
            <w:r>
              <w:rPr>
                <w:rFonts w:hint="eastAsia" w:ascii="宋体" w:hAnsi="宋体" w:eastAsia="宋体" w:cs="宋体"/>
                <w:sz w:val="22"/>
                <w:szCs w:val="22"/>
                <w:lang w:val="en-US" w:eastAsia="zh-CN"/>
              </w:rPr>
              <w:t>重</w:t>
            </w:r>
            <w:r>
              <w:rPr>
                <w:rFonts w:ascii="宋体" w:hAnsi="宋体" w:eastAsia="宋体" w:cs="宋体"/>
                <w:sz w:val="22"/>
                <w:szCs w:val="22"/>
              </w:rPr>
              <w:t>点工程建设管理局</w:t>
            </w:r>
          </w:p>
          <w:p>
            <w:pPr>
              <w:spacing w:before="170" w:line="223" w:lineRule="auto"/>
              <w:ind w:left="117"/>
              <w:rPr>
                <w:rFonts w:ascii="宋体" w:hAnsi="宋体" w:eastAsia="宋体" w:cs="宋体"/>
                <w:sz w:val="21"/>
                <w:szCs w:val="21"/>
              </w:rPr>
            </w:pPr>
            <w:r>
              <w:rPr>
                <w:rFonts w:ascii="宋体" w:hAnsi="宋体" w:eastAsia="宋体" w:cs="宋体"/>
                <w:spacing w:val="-1"/>
                <w:sz w:val="21"/>
                <w:szCs w:val="21"/>
              </w:rPr>
              <w:t>联系人：胡先</w:t>
            </w:r>
            <w:r>
              <w:rPr>
                <w:rFonts w:ascii="宋体" w:hAnsi="宋体" w:eastAsia="宋体" w:cs="宋体"/>
                <w:sz w:val="21"/>
                <w:szCs w:val="21"/>
              </w:rPr>
              <w:t>生</w:t>
            </w:r>
          </w:p>
          <w:p>
            <w:pPr>
              <w:spacing w:before="171" w:line="215" w:lineRule="auto"/>
              <w:ind w:left="119"/>
              <w:rPr>
                <w:rFonts w:ascii="宋体" w:hAnsi="宋体" w:eastAsia="宋体" w:cs="宋体"/>
                <w:sz w:val="22"/>
                <w:szCs w:val="22"/>
              </w:rPr>
            </w:pPr>
            <w:r>
              <w:rPr>
                <w:rFonts w:ascii="宋体" w:hAnsi="宋体" w:eastAsia="宋体" w:cs="宋体"/>
                <w:spacing w:val="-1"/>
                <w:sz w:val="21"/>
                <w:szCs w:val="21"/>
              </w:rPr>
              <w:t>联系电话：</w:t>
            </w:r>
            <w:r>
              <w:rPr>
                <w:rFonts w:ascii="宋体" w:hAnsi="宋体" w:eastAsia="宋体" w:cs="宋体"/>
                <w:spacing w:val="-1"/>
                <w:sz w:val="22"/>
                <w:szCs w:val="22"/>
              </w:rPr>
              <w:t>1</w:t>
            </w:r>
            <w:r>
              <w:rPr>
                <w:rFonts w:ascii="宋体" w:hAnsi="宋体" w:eastAsia="宋体" w:cs="宋体"/>
                <w:sz w:val="22"/>
                <w:szCs w:val="22"/>
              </w:rPr>
              <w:t>5938293728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0" w:hRule="atLeast"/>
        </w:trPr>
        <w:tc>
          <w:tcPr>
            <w:tcW w:w="952" w:type="dxa"/>
            <w:vAlign w:val="top"/>
          </w:tcPr>
          <w:p>
            <w:pPr>
              <w:spacing w:line="261" w:lineRule="auto"/>
              <w:rPr>
                <w:rFonts w:ascii="Arial"/>
                <w:sz w:val="21"/>
              </w:rPr>
            </w:pPr>
          </w:p>
          <w:p>
            <w:pPr>
              <w:spacing w:line="261"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.1.3</w:t>
            </w:r>
          </w:p>
        </w:tc>
        <w:tc>
          <w:tcPr>
            <w:tcW w:w="2427" w:type="dxa"/>
            <w:vAlign w:val="top"/>
          </w:tcPr>
          <w:p>
            <w:pPr>
              <w:spacing w:line="244" w:lineRule="auto"/>
              <w:rPr>
                <w:rFonts w:ascii="Arial"/>
                <w:sz w:val="21"/>
              </w:rPr>
            </w:pPr>
          </w:p>
          <w:p>
            <w:pPr>
              <w:spacing w:line="245" w:lineRule="auto"/>
              <w:rPr>
                <w:rFonts w:ascii="Arial"/>
                <w:sz w:val="21"/>
              </w:rPr>
            </w:pPr>
          </w:p>
          <w:p>
            <w:pPr>
              <w:spacing w:before="68" w:line="220" w:lineRule="auto"/>
              <w:ind w:left="640"/>
              <w:rPr>
                <w:rFonts w:ascii="宋体" w:hAnsi="宋体" w:eastAsia="宋体" w:cs="宋体"/>
                <w:sz w:val="21"/>
                <w:szCs w:val="21"/>
              </w:rPr>
            </w:pPr>
            <w:r>
              <w:rPr>
                <w:rFonts w:ascii="宋体" w:hAnsi="宋体" w:eastAsia="宋体" w:cs="宋体"/>
                <w:spacing w:val="-1"/>
                <w:sz w:val="21"/>
                <w:szCs w:val="21"/>
              </w:rPr>
              <w:t>招标代理机构</w:t>
            </w:r>
          </w:p>
        </w:tc>
        <w:tc>
          <w:tcPr>
            <w:tcW w:w="5882" w:type="dxa"/>
            <w:vAlign w:val="top"/>
          </w:tcPr>
          <w:p>
            <w:pPr>
              <w:spacing w:before="32" w:line="220" w:lineRule="auto"/>
              <w:ind w:left="119"/>
              <w:rPr>
                <w:rFonts w:ascii="宋体" w:hAnsi="宋体" w:eastAsia="宋体" w:cs="宋体"/>
                <w:sz w:val="21"/>
                <w:szCs w:val="21"/>
              </w:rPr>
            </w:pPr>
            <w:r>
              <w:rPr>
                <w:rFonts w:ascii="宋体" w:hAnsi="宋体" w:eastAsia="宋体" w:cs="宋体"/>
                <w:spacing w:val="-1"/>
                <w:sz w:val="21"/>
                <w:szCs w:val="21"/>
              </w:rPr>
              <w:t>招标代理机</w:t>
            </w:r>
            <w:r>
              <w:rPr>
                <w:rFonts w:ascii="宋体" w:hAnsi="宋体" w:eastAsia="宋体" w:cs="宋体"/>
                <w:sz w:val="21"/>
                <w:szCs w:val="21"/>
              </w:rPr>
              <w:t>构：</w:t>
            </w:r>
            <w:r>
              <w:rPr>
                <w:rFonts w:hint="eastAsia" w:ascii="宋体" w:hAnsi="宋体"/>
                <w:spacing w:val="20"/>
                <w:sz w:val="21"/>
                <w:szCs w:val="21"/>
                <w:u w:val="none"/>
              </w:rPr>
              <w:t>中乾立源工程咨询有限公司</w:t>
            </w:r>
          </w:p>
          <w:p>
            <w:pPr>
              <w:spacing w:before="164" w:line="223" w:lineRule="auto"/>
              <w:ind w:left="119"/>
              <w:rPr>
                <w:rFonts w:ascii="宋体" w:hAnsi="宋体" w:eastAsia="宋体" w:cs="宋体"/>
                <w:sz w:val="21"/>
                <w:szCs w:val="21"/>
              </w:rPr>
            </w:pPr>
            <w:r>
              <w:rPr>
                <w:rFonts w:ascii="宋体" w:hAnsi="宋体" w:eastAsia="宋体" w:cs="宋体"/>
                <w:spacing w:val="-1"/>
                <w:sz w:val="21"/>
                <w:szCs w:val="21"/>
              </w:rPr>
              <w:t>联系人：</w:t>
            </w:r>
            <w:r>
              <w:rPr>
                <w:rFonts w:hint="eastAsia" w:ascii="宋体" w:hAnsi="宋体" w:eastAsia="宋体" w:cs="宋体"/>
                <w:spacing w:val="-1"/>
                <w:sz w:val="21"/>
                <w:szCs w:val="21"/>
                <w:lang w:val="en-US" w:eastAsia="zh-CN"/>
              </w:rPr>
              <w:t>李先生</w:t>
            </w:r>
          </w:p>
          <w:p>
            <w:pPr>
              <w:spacing w:before="156" w:line="223" w:lineRule="auto"/>
              <w:ind w:left="119"/>
              <w:rPr>
                <w:rFonts w:ascii="宋体" w:hAnsi="宋体" w:eastAsia="宋体" w:cs="宋体"/>
                <w:sz w:val="21"/>
                <w:szCs w:val="21"/>
              </w:rPr>
            </w:pPr>
            <w:r>
              <w:rPr>
                <w:rFonts w:ascii="宋体" w:hAnsi="宋体" w:eastAsia="宋体" w:cs="宋体"/>
                <w:spacing w:val="-1"/>
                <w:sz w:val="21"/>
                <w:szCs w:val="21"/>
              </w:rPr>
              <w:t>联系电话：</w:t>
            </w:r>
            <w:r>
              <w:rPr>
                <w:rFonts w:hint="eastAsia" w:ascii="宋体" w:hAnsi="宋体" w:eastAsia="宋体" w:cs="宋体"/>
                <w:spacing w:val="-1"/>
                <w:sz w:val="21"/>
                <w:szCs w:val="21"/>
                <w:lang w:val="en-US" w:eastAsia="zh-CN"/>
              </w:rPr>
              <w:t>15649153588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2" w:hRule="atLeast"/>
        </w:trPr>
        <w:tc>
          <w:tcPr>
            <w:tcW w:w="952" w:type="dxa"/>
            <w:vAlign w:val="top"/>
          </w:tcPr>
          <w:p>
            <w:pPr>
              <w:spacing w:before="64"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.1.4</w:t>
            </w:r>
          </w:p>
        </w:tc>
        <w:tc>
          <w:tcPr>
            <w:tcW w:w="2427" w:type="dxa"/>
            <w:vAlign w:val="top"/>
          </w:tcPr>
          <w:p>
            <w:pPr>
              <w:spacing w:before="31" w:line="221" w:lineRule="auto"/>
              <w:ind w:left="854"/>
              <w:rPr>
                <w:rFonts w:ascii="宋体" w:hAnsi="宋体" w:eastAsia="宋体" w:cs="宋体"/>
                <w:sz w:val="21"/>
                <w:szCs w:val="21"/>
              </w:rPr>
            </w:pPr>
            <w:r>
              <w:rPr>
                <w:rFonts w:ascii="宋体" w:hAnsi="宋体" w:eastAsia="宋体" w:cs="宋体"/>
                <w:spacing w:val="-3"/>
                <w:sz w:val="21"/>
                <w:szCs w:val="21"/>
              </w:rPr>
              <w:t>项</w:t>
            </w:r>
            <w:r>
              <w:rPr>
                <w:rFonts w:ascii="宋体" w:hAnsi="宋体" w:eastAsia="宋体" w:cs="宋体"/>
                <w:spacing w:val="-2"/>
                <w:sz w:val="21"/>
                <w:szCs w:val="21"/>
              </w:rPr>
              <w:t>目名称</w:t>
            </w:r>
          </w:p>
        </w:tc>
        <w:tc>
          <w:tcPr>
            <w:tcW w:w="5882" w:type="dxa"/>
            <w:vAlign w:val="top"/>
          </w:tcPr>
          <w:p>
            <w:pPr>
              <w:spacing w:before="133" w:line="220" w:lineRule="auto"/>
              <w:ind w:left="123"/>
              <w:rPr>
                <w:rFonts w:ascii="宋体" w:hAnsi="宋体" w:eastAsia="宋体" w:cs="宋体"/>
                <w:sz w:val="22"/>
                <w:szCs w:val="22"/>
              </w:rPr>
            </w:pPr>
            <w:r>
              <w:rPr>
                <w:rFonts w:ascii="宋体" w:hAnsi="宋体" w:eastAsia="宋体" w:cs="宋体"/>
                <w:spacing w:val="-4"/>
                <w:position w:val="15"/>
                <w:sz w:val="21"/>
                <w:szCs w:val="21"/>
              </w:rPr>
              <w:t>商城县</w:t>
            </w:r>
            <w:r>
              <w:rPr>
                <w:rFonts w:hint="eastAsia" w:ascii="宋体" w:hAnsi="宋体" w:eastAsia="宋体" w:cs="宋体"/>
                <w:spacing w:val="-4"/>
                <w:position w:val="15"/>
                <w:sz w:val="21"/>
                <w:szCs w:val="21"/>
                <w:lang w:val="en-US" w:eastAsia="zh-CN"/>
              </w:rPr>
              <w:t>2022年整合财政涉农资金水土保持项目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952" w:type="dxa"/>
            <w:vAlign w:val="top"/>
          </w:tcPr>
          <w:p>
            <w:pPr>
              <w:spacing w:before="155"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.1.5</w:t>
            </w:r>
          </w:p>
        </w:tc>
        <w:tc>
          <w:tcPr>
            <w:tcW w:w="2427" w:type="dxa"/>
            <w:vAlign w:val="top"/>
          </w:tcPr>
          <w:p>
            <w:pPr>
              <w:spacing w:before="122" w:line="222" w:lineRule="auto"/>
              <w:ind w:left="853"/>
              <w:rPr>
                <w:rFonts w:ascii="宋体" w:hAnsi="宋体" w:eastAsia="宋体" w:cs="宋体"/>
                <w:sz w:val="21"/>
                <w:szCs w:val="21"/>
              </w:rPr>
            </w:pPr>
            <w:r>
              <w:rPr>
                <w:rFonts w:ascii="宋体" w:hAnsi="宋体" w:eastAsia="宋体" w:cs="宋体"/>
                <w:spacing w:val="-2"/>
                <w:sz w:val="21"/>
                <w:szCs w:val="21"/>
              </w:rPr>
              <w:t>建设地点</w:t>
            </w:r>
          </w:p>
        </w:tc>
        <w:tc>
          <w:tcPr>
            <w:tcW w:w="5882" w:type="dxa"/>
            <w:vAlign w:val="top"/>
          </w:tcPr>
          <w:p>
            <w:pPr>
              <w:spacing w:before="34" w:line="220" w:lineRule="auto"/>
              <w:ind w:left="14" w:firstLine="196" w:firstLineChars="100"/>
              <w:rPr>
                <w:rFonts w:ascii="宋体" w:hAnsi="宋体" w:eastAsia="宋体" w:cs="宋体"/>
                <w:sz w:val="21"/>
                <w:szCs w:val="21"/>
              </w:rPr>
            </w:pPr>
            <w:r>
              <w:rPr>
                <w:rFonts w:ascii="宋体" w:hAnsi="宋体" w:eastAsia="宋体" w:cs="宋体"/>
                <w:spacing w:val="-7"/>
                <w:sz w:val="21"/>
                <w:szCs w:val="21"/>
              </w:rPr>
              <w:t>商</w:t>
            </w:r>
            <w:r>
              <w:rPr>
                <w:rFonts w:ascii="宋体" w:hAnsi="宋体" w:eastAsia="宋体" w:cs="宋体"/>
                <w:spacing w:val="-4"/>
                <w:sz w:val="21"/>
                <w:szCs w:val="21"/>
              </w:rPr>
              <w:t>城县</w:t>
            </w:r>
            <w:r>
              <w:rPr>
                <w:rFonts w:hint="eastAsia" w:ascii="宋体" w:hAnsi="宋体" w:eastAsia="宋体" w:cs="宋体"/>
                <w:spacing w:val="-4"/>
                <w:sz w:val="21"/>
                <w:szCs w:val="21"/>
                <w:lang w:val="en-US" w:eastAsia="zh-CN"/>
              </w:rPr>
              <w:t>汪桥</w:t>
            </w:r>
            <w:r>
              <w:rPr>
                <w:rFonts w:ascii="宋体" w:hAnsi="宋体" w:eastAsia="宋体" w:cs="宋体"/>
                <w:spacing w:val="-4"/>
                <w:sz w:val="21"/>
                <w:szCs w:val="21"/>
              </w:rPr>
              <w:t>镇境内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952" w:type="dxa"/>
            <w:vAlign w:val="top"/>
          </w:tcPr>
          <w:p>
            <w:pPr>
              <w:spacing w:before="187"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.2.1</w:t>
            </w:r>
          </w:p>
        </w:tc>
        <w:tc>
          <w:tcPr>
            <w:tcW w:w="2427" w:type="dxa"/>
            <w:vAlign w:val="top"/>
          </w:tcPr>
          <w:p>
            <w:pPr>
              <w:spacing w:before="154" w:line="220" w:lineRule="auto"/>
              <w:ind w:left="860"/>
              <w:rPr>
                <w:rFonts w:ascii="宋体" w:hAnsi="宋体" w:eastAsia="宋体" w:cs="宋体"/>
                <w:sz w:val="21"/>
                <w:szCs w:val="21"/>
              </w:rPr>
            </w:pPr>
            <w:r>
              <w:rPr>
                <w:rFonts w:ascii="宋体" w:hAnsi="宋体" w:eastAsia="宋体" w:cs="宋体"/>
                <w:spacing w:val="-5"/>
                <w:sz w:val="21"/>
                <w:szCs w:val="21"/>
              </w:rPr>
              <w:t>资</w:t>
            </w:r>
            <w:r>
              <w:rPr>
                <w:rFonts w:ascii="宋体" w:hAnsi="宋体" w:eastAsia="宋体" w:cs="宋体"/>
                <w:spacing w:val="-3"/>
                <w:sz w:val="21"/>
                <w:szCs w:val="21"/>
              </w:rPr>
              <w:t>金来源</w:t>
            </w:r>
          </w:p>
        </w:tc>
        <w:tc>
          <w:tcPr>
            <w:tcW w:w="5882" w:type="dxa"/>
            <w:vAlign w:val="top"/>
          </w:tcPr>
          <w:p>
            <w:pPr>
              <w:spacing w:before="156" w:line="221" w:lineRule="auto"/>
              <w:ind w:left="119"/>
              <w:rPr>
                <w:rFonts w:ascii="宋体" w:hAnsi="宋体" w:eastAsia="宋体" w:cs="宋体"/>
                <w:sz w:val="22"/>
                <w:szCs w:val="22"/>
              </w:rPr>
            </w:pPr>
            <w:r>
              <w:rPr>
                <w:rFonts w:ascii="宋体" w:hAnsi="宋体" w:eastAsia="宋体" w:cs="宋体"/>
                <w:spacing w:val="-1"/>
                <w:sz w:val="22"/>
                <w:szCs w:val="22"/>
              </w:rPr>
              <w:t>整合财政涉农资</w:t>
            </w:r>
            <w:r>
              <w:rPr>
                <w:rFonts w:ascii="宋体" w:hAnsi="宋体" w:eastAsia="宋体" w:cs="宋体"/>
                <w:sz w:val="22"/>
                <w:szCs w:val="22"/>
              </w:rPr>
              <w:t>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52" w:type="dxa"/>
            <w:vAlign w:val="top"/>
          </w:tcPr>
          <w:p>
            <w:pPr>
              <w:spacing w:before="209"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.2.2</w:t>
            </w:r>
          </w:p>
        </w:tc>
        <w:tc>
          <w:tcPr>
            <w:tcW w:w="2427" w:type="dxa"/>
            <w:vAlign w:val="top"/>
          </w:tcPr>
          <w:p>
            <w:pPr>
              <w:spacing w:before="176" w:line="221" w:lineRule="auto"/>
              <w:ind w:left="649"/>
              <w:rPr>
                <w:rFonts w:ascii="宋体" w:hAnsi="宋体" w:eastAsia="宋体" w:cs="宋体"/>
                <w:sz w:val="21"/>
                <w:szCs w:val="21"/>
              </w:rPr>
            </w:pPr>
            <w:r>
              <w:rPr>
                <w:rFonts w:ascii="宋体" w:hAnsi="宋体" w:eastAsia="宋体" w:cs="宋体"/>
                <w:spacing w:val="-4"/>
                <w:sz w:val="21"/>
                <w:szCs w:val="21"/>
              </w:rPr>
              <w:t>资</w:t>
            </w:r>
            <w:r>
              <w:rPr>
                <w:rFonts w:ascii="宋体" w:hAnsi="宋体" w:eastAsia="宋体" w:cs="宋体"/>
                <w:spacing w:val="-2"/>
                <w:sz w:val="21"/>
                <w:szCs w:val="21"/>
              </w:rPr>
              <w:t>金落实情况</w:t>
            </w:r>
          </w:p>
        </w:tc>
        <w:tc>
          <w:tcPr>
            <w:tcW w:w="5882" w:type="dxa"/>
            <w:vAlign w:val="top"/>
          </w:tcPr>
          <w:p>
            <w:pPr>
              <w:spacing w:before="176" w:line="221" w:lineRule="auto"/>
              <w:ind w:left="141"/>
              <w:rPr>
                <w:rFonts w:ascii="宋体" w:hAnsi="宋体" w:eastAsia="宋体" w:cs="宋体"/>
                <w:sz w:val="21"/>
                <w:szCs w:val="21"/>
              </w:rPr>
            </w:pPr>
            <w:r>
              <w:rPr>
                <w:rFonts w:ascii="宋体" w:hAnsi="宋体" w:eastAsia="宋体" w:cs="宋体"/>
                <w:spacing w:val="-10"/>
                <w:sz w:val="21"/>
                <w:szCs w:val="21"/>
              </w:rPr>
              <w:t>已</w:t>
            </w:r>
            <w:r>
              <w:rPr>
                <w:rFonts w:ascii="宋体" w:hAnsi="宋体" w:eastAsia="宋体" w:cs="宋体"/>
                <w:spacing w:val="-9"/>
                <w:sz w:val="21"/>
                <w:szCs w:val="21"/>
              </w:rPr>
              <w:t>落实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952" w:type="dxa"/>
            <w:vAlign w:val="top"/>
          </w:tcPr>
          <w:p>
            <w:pPr>
              <w:spacing w:before="221"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.3.1</w:t>
            </w:r>
          </w:p>
        </w:tc>
        <w:tc>
          <w:tcPr>
            <w:tcW w:w="2427" w:type="dxa"/>
            <w:vAlign w:val="top"/>
          </w:tcPr>
          <w:p>
            <w:pPr>
              <w:spacing w:before="188" w:line="221" w:lineRule="auto"/>
              <w:ind w:left="852"/>
              <w:rPr>
                <w:rFonts w:ascii="宋体" w:hAnsi="宋体" w:eastAsia="宋体" w:cs="宋体"/>
                <w:sz w:val="21"/>
                <w:szCs w:val="21"/>
              </w:rPr>
            </w:pPr>
            <w:r>
              <w:rPr>
                <w:rFonts w:ascii="宋体" w:hAnsi="宋体" w:eastAsia="宋体" w:cs="宋体"/>
                <w:spacing w:val="-2"/>
                <w:sz w:val="21"/>
                <w:szCs w:val="21"/>
              </w:rPr>
              <w:t>招标</w:t>
            </w:r>
            <w:r>
              <w:rPr>
                <w:rFonts w:ascii="宋体" w:hAnsi="宋体" w:eastAsia="宋体" w:cs="宋体"/>
                <w:spacing w:val="-1"/>
                <w:sz w:val="21"/>
                <w:szCs w:val="21"/>
              </w:rPr>
              <w:t>范围</w:t>
            </w:r>
          </w:p>
        </w:tc>
        <w:tc>
          <w:tcPr>
            <w:tcW w:w="5882" w:type="dxa"/>
            <w:vAlign w:val="top"/>
          </w:tcPr>
          <w:p>
            <w:pPr>
              <w:spacing w:before="188" w:line="220" w:lineRule="auto"/>
              <w:ind w:left="119"/>
              <w:rPr>
                <w:rFonts w:ascii="宋体" w:hAnsi="宋体" w:eastAsia="宋体" w:cs="宋体"/>
                <w:sz w:val="21"/>
                <w:szCs w:val="21"/>
              </w:rPr>
            </w:pPr>
            <w:r>
              <w:rPr>
                <w:rFonts w:ascii="宋体" w:hAnsi="宋体" w:eastAsia="宋体" w:cs="宋体"/>
                <w:spacing w:val="-4"/>
                <w:sz w:val="21"/>
                <w:szCs w:val="21"/>
              </w:rPr>
              <w:t>本</w:t>
            </w:r>
            <w:r>
              <w:rPr>
                <w:rFonts w:ascii="宋体" w:hAnsi="宋体" w:eastAsia="宋体" w:cs="宋体"/>
                <w:spacing w:val="-3"/>
                <w:sz w:val="21"/>
                <w:szCs w:val="21"/>
              </w:rPr>
              <w:t>工程量清单内包含的所有内容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952" w:type="dxa"/>
            <w:vAlign w:val="top"/>
          </w:tcPr>
          <w:p>
            <w:pPr>
              <w:spacing w:before="245"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.3.2</w:t>
            </w:r>
          </w:p>
        </w:tc>
        <w:tc>
          <w:tcPr>
            <w:tcW w:w="2427" w:type="dxa"/>
            <w:vAlign w:val="top"/>
          </w:tcPr>
          <w:p>
            <w:pPr>
              <w:spacing w:before="212" w:line="221" w:lineRule="auto"/>
              <w:ind w:left="851"/>
              <w:rPr>
                <w:rFonts w:ascii="宋体" w:hAnsi="宋体" w:eastAsia="宋体" w:cs="宋体"/>
                <w:sz w:val="21"/>
                <w:szCs w:val="21"/>
              </w:rPr>
            </w:pPr>
            <w:r>
              <w:rPr>
                <w:rFonts w:ascii="宋体" w:hAnsi="宋体" w:eastAsia="宋体" w:cs="宋体"/>
                <w:spacing w:val="-2"/>
                <w:sz w:val="21"/>
                <w:szCs w:val="21"/>
              </w:rPr>
              <w:t>计</w:t>
            </w:r>
            <w:r>
              <w:rPr>
                <w:rFonts w:ascii="宋体" w:hAnsi="宋体" w:eastAsia="宋体" w:cs="宋体"/>
                <w:spacing w:val="-1"/>
                <w:sz w:val="21"/>
                <w:szCs w:val="21"/>
              </w:rPr>
              <w:t>划工期</w:t>
            </w:r>
          </w:p>
        </w:tc>
        <w:tc>
          <w:tcPr>
            <w:tcW w:w="5882" w:type="dxa"/>
            <w:vAlign w:val="top"/>
          </w:tcPr>
          <w:p>
            <w:pPr>
              <w:spacing w:before="212" w:line="221" w:lineRule="auto"/>
              <w:ind w:left="118"/>
              <w:rPr>
                <w:rFonts w:ascii="宋体" w:hAnsi="宋体" w:eastAsia="宋体" w:cs="宋体"/>
                <w:sz w:val="21"/>
                <w:szCs w:val="21"/>
              </w:rPr>
            </w:pPr>
            <w:r>
              <w:rPr>
                <w:rFonts w:ascii="宋体" w:hAnsi="宋体" w:eastAsia="宋体" w:cs="宋体"/>
                <w:spacing w:val="-1"/>
                <w:sz w:val="21"/>
                <w:szCs w:val="21"/>
                <w:highlight w:val="none"/>
              </w:rPr>
              <w:t>计划工期：</w:t>
            </w:r>
            <w:r>
              <w:rPr>
                <w:rFonts w:hint="eastAsia" w:ascii="宋体" w:hAnsi="宋体" w:eastAsia="宋体" w:cs="宋体"/>
                <w:spacing w:val="-1"/>
                <w:sz w:val="21"/>
                <w:szCs w:val="21"/>
                <w:highlight w:val="none"/>
                <w:u w:val="single" w:color="auto"/>
                <w:lang w:val="en-US" w:eastAsia="zh-CN"/>
              </w:rPr>
              <w:t>120</w:t>
            </w:r>
            <w:r>
              <w:rPr>
                <w:rFonts w:ascii="宋体" w:hAnsi="宋体" w:eastAsia="宋体" w:cs="宋体"/>
                <w:sz w:val="21"/>
                <w:szCs w:val="21"/>
                <w:highlight w:val="none"/>
              </w:rPr>
              <w:t xml:space="preserve"> 日历天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952" w:type="dxa"/>
            <w:vAlign w:val="top"/>
          </w:tcPr>
          <w:p>
            <w:pPr>
              <w:spacing w:before="25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.3.3</w:t>
            </w:r>
          </w:p>
        </w:tc>
        <w:tc>
          <w:tcPr>
            <w:tcW w:w="2427" w:type="dxa"/>
            <w:vAlign w:val="top"/>
          </w:tcPr>
          <w:p>
            <w:pPr>
              <w:spacing w:before="225" w:line="221" w:lineRule="auto"/>
              <w:ind w:left="852"/>
              <w:rPr>
                <w:rFonts w:ascii="宋体" w:hAnsi="宋体" w:eastAsia="宋体" w:cs="宋体"/>
                <w:sz w:val="21"/>
                <w:szCs w:val="21"/>
              </w:rPr>
            </w:pPr>
            <w:r>
              <w:rPr>
                <w:rFonts w:ascii="宋体" w:hAnsi="宋体" w:eastAsia="宋体" w:cs="宋体"/>
                <w:spacing w:val="-2"/>
                <w:sz w:val="21"/>
                <w:szCs w:val="21"/>
              </w:rPr>
              <w:t>质量</w:t>
            </w:r>
            <w:r>
              <w:rPr>
                <w:rFonts w:ascii="宋体" w:hAnsi="宋体" w:eastAsia="宋体" w:cs="宋体"/>
                <w:spacing w:val="-1"/>
                <w:sz w:val="21"/>
                <w:szCs w:val="21"/>
              </w:rPr>
              <w:t>要求</w:t>
            </w:r>
          </w:p>
        </w:tc>
        <w:tc>
          <w:tcPr>
            <w:tcW w:w="5882" w:type="dxa"/>
            <w:vAlign w:val="top"/>
          </w:tcPr>
          <w:p>
            <w:pPr>
              <w:spacing w:before="225" w:line="220" w:lineRule="auto"/>
              <w:ind w:left="119"/>
              <w:rPr>
                <w:rFonts w:ascii="宋体" w:hAnsi="宋体" w:eastAsia="宋体" w:cs="宋体"/>
                <w:sz w:val="21"/>
                <w:szCs w:val="21"/>
              </w:rPr>
            </w:pPr>
            <w:r>
              <w:rPr>
                <w:rFonts w:ascii="宋体" w:hAnsi="宋体" w:eastAsia="宋体" w:cs="宋体"/>
                <w:spacing w:val="-4"/>
                <w:sz w:val="21"/>
                <w:szCs w:val="21"/>
              </w:rPr>
              <w:t>合</w:t>
            </w:r>
            <w:r>
              <w:rPr>
                <w:rFonts w:ascii="宋体" w:hAnsi="宋体" w:eastAsia="宋体" w:cs="宋体"/>
                <w:spacing w:val="-3"/>
                <w:sz w:val="21"/>
                <w:szCs w:val="21"/>
              </w:rPr>
              <w:t>格，达到国家相关质量验收要求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9" w:hRule="atLeast"/>
        </w:trPr>
        <w:tc>
          <w:tcPr>
            <w:tcW w:w="952" w:type="dxa"/>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.4.1</w:t>
            </w:r>
          </w:p>
        </w:tc>
        <w:tc>
          <w:tcPr>
            <w:tcW w:w="2427"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8" w:line="363" w:lineRule="auto"/>
              <w:ind w:left="700" w:right="400" w:hanging="320"/>
              <w:rPr>
                <w:rFonts w:ascii="宋体" w:hAnsi="宋体" w:eastAsia="宋体" w:cs="宋体"/>
                <w:sz w:val="21"/>
                <w:szCs w:val="21"/>
              </w:rPr>
            </w:pPr>
            <w:r>
              <w:rPr>
                <w:rFonts w:ascii="宋体" w:hAnsi="宋体" w:eastAsia="宋体" w:cs="宋体"/>
                <w:spacing w:val="-5"/>
                <w:sz w:val="21"/>
                <w:szCs w:val="21"/>
              </w:rPr>
              <w:t>投标人资质条件、</w:t>
            </w:r>
            <w:r>
              <w:rPr>
                <w:rFonts w:ascii="宋体" w:hAnsi="宋体" w:eastAsia="宋体" w:cs="宋体"/>
                <w:sz w:val="21"/>
                <w:szCs w:val="21"/>
              </w:rPr>
              <w:t xml:space="preserve"> </w:t>
            </w:r>
            <w:r>
              <w:rPr>
                <w:rFonts w:ascii="宋体" w:hAnsi="宋体" w:eastAsia="宋体" w:cs="宋体"/>
                <w:spacing w:val="-4"/>
                <w:sz w:val="21"/>
                <w:szCs w:val="21"/>
              </w:rPr>
              <w:t>能</w:t>
            </w:r>
            <w:r>
              <w:rPr>
                <w:rFonts w:ascii="宋体" w:hAnsi="宋体" w:eastAsia="宋体" w:cs="宋体"/>
                <w:spacing w:val="-3"/>
                <w:sz w:val="21"/>
                <w:szCs w:val="21"/>
              </w:rPr>
              <w:t>力</w:t>
            </w:r>
            <w:r>
              <w:rPr>
                <w:rFonts w:ascii="宋体" w:hAnsi="宋体" w:eastAsia="宋体" w:cs="宋体"/>
                <w:spacing w:val="-2"/>
                <w:sz w:val="21"/>
                <w:szCs w:val="21"/>
              </w:rPr>
              <w:t>和信誉</w:t>
            </w:r>
          </w:p>
        </w:tc>
        <w:tc>
          <w:tcPr>
            <w:tcW w:w="5882" w:type="dxa"/>
            <w:vAlign w:val="top"/>
          </w:tcPr>
          <w:p>
            <w:pPr>
              <w:spacing w:before="132" w:line="193" w:lineRule="auto"/>
              <w:ind w:left="123"/>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1"/>
                <w:sz w:val="21"/>
                <w:szCs w:val="21"/>
              </w:rPr>
              <w:t>资质条件及项目经理要</w:t>
            </w:r>
            <w:r>
              <w:rPr>
                <w:rFonts w:hint="eastAsia" w:asciiTheme="majorEastAsia" w:hAnsiTheme="majorEastAsia" w:eastAsiaTheme="majorEastAsia" w:cstheme="majorEastAsia"/>
                <w:b/>
                <w:bCs/>
                <w:sz w:val="21"/>
                <w:szCs w:val="21"/>
              </w:rPr>
              <w:t>求</w:t>
            </w:r>
            <w:r>
              <w:rPr>
                <w:rFonts w:hint="eastAsia" w:asciiTheme="majorEastAsia" w:hAnsiTheme="majorEastAsia" w:eastAsiaTheme="majorEastAsia" w:cstheme="majorEastAsia"/>
                <w:sz w:val="21"/>
                <w:szCs w:val="21"/>
              </w:rPr>
              <w:t>：</w:t>
            </w:r>
          </w:p>
          <w:p>
            <w:pPr>
              <w:spacing w:before="95" w:line="220" w:lineRule="auto"/>
              <w:ind w:left="16"/>
              <w:rPr>
                <w:rFonts w:ascii="宋体" w:hAnsi="宋体" w:eastAsia="宋体" w:cs="宋体"/>
                <w:sz w:val="21"/>
                <w:szCs w:val="21"/>
              </w:rPr>
            </w:pPr>
            <w:r>
              <w:rPr>
                <w:rFonts w:ascii="宋体" w:hAnsi="宋体" w:eastAsia="宋体" w:cs="宋体"/>
                <w:spacing w:val="1"/>
                <w:sz w:val="21"/>
                <w:szCs w:val="21"/>
              </w:rPr>
              <w:t>(1) 具备有效的营业执照、资质证书、安全</w:t>
            </w:r>
            <w:r>
              <w:rPr>
                <w:rFonts w:ascii="宋体" w:hAnsi="宋体" w:eastAsia="宋体" w:cs="宋体"/>
                <w:sz w:val="21"/>
                <w:szCs w:val="21"/>
              </w:rPr>
              <w:t>生产许可证；</w:t>
            </w:r>
          </w:p>
          <w:p>
            <w:pPr>
              <w:spacing w:before="23" w:line="331" w:lineRule="auto"/>
              <w:ind w:left="10" w:right="71" w:firstLine="6"/>
              <w:rPr>
                <w:rFonts w:ascii="宋体" w:hAnsi="宋体" w:eastAsia="宋体" w:cs="宋体"/>
                <w:sz w:val="21"/>
                <w:szCs w:val="21"/>
              </w:rPr>
            </w:pPr>
            <w:r>
              <w:rPr>
                <w:rFonts w:ascii="宋体" w:hAnsi="宋体" w:eastAsia="宋体" w:cs="宋体"/>
                <w:spacing w:val="1"/>
                <w:sz w:val="21"/>
                <w:szCs w:val="21"/>
              </w:rPr>
              <w:t>(2) 投标人具有</w:t>
            </w:r>
            <w:r>
              <w:rPr>
                <w:rFonts w:ascii="宋体" w:hAnsi="宋体" w:eastAsia="宋体" w:cs="宋体"/>
                <w:spacing w:val="1"/>
                <w:sz w:val="21"/>
                <w:szCs w:val="21"/>
                <w:u w:val="single" w:color="auto"/>
              </w:rPr>
              <w:t>水</w:t>
            </w:r>
            <w:r>
              <w:rPr>
                <w:rFonts w:ascii="宋体" w:hAnsi="宋体" w:eastAsia="宋体" w:cs="宋体"/>
                <w:sz w:val="21"/>
                <w:szCs w:val="21"/>
                <w:u w:val="single" w:color="auto"/>
              </w:rPr>
              <w:t>利水电工程施工总承包叁级及以上资质</w:t>
            </w:r>
            <w:r>
              <w:rPr>
                <w:rFonts w:ascii="宋体" w:hAnsi="宋体" w:eastAsia="宋体" w:cs="宋体"/>
                <w:sz w:val="21"/>
                <w:szCs w:val="21"/>
              </w:rPr>
              <w:t xml:space="preserve">，且 </w:t>
            </w:r>
            <w:r>
              <w:rPr>
                <w:rFonts w:ascii="宋体" w:hAnsi="宋体" w:eastAsia="宋体" w:cs="宋体"/>
                <w:spacing w:val="-5"/>
                <w:sz w:val="21"/>
                <w:szCs w:val="21"/>
              </w:rPr>
              <w:t>企</w:t>
            </w:r>
            <w:r>
              <w:rPr>
                <w:rFonts w:ascii="宋体" w:hAnsi="宋体" w:eastAsia="宋体" w:cs="宋体"/>
                <w:spacing w:val="-3"/>
                <w:sz w:val="21"/>
                <w:szCs w:val="21"/>
              </w:rPr>
              <w:t>业安全生产许可证在有效期内；拟任项目经理应具备</w:t>
            </w:r>
            <w:r>
              <w:rPr>
                <w:rFonts w:ascii="宋体" w:hAnsi="宋体" w:eastAsia="宋体" w:cs="宋体"/>
                <w:spacing w:val="-3"/>
                <w:sz w:val="21"/>
                <w:szCs w:val="21"/>
                <w:u w:val="single" w:color="auto"/>
              </w:rPr>
              <w:t>水利水电</w:t>
            </w:r>
            <w:r>
              <w:rPr>
                <w:rFonts w:ascii="宋体" w:hAnsi="宋体" w:eastAsia="宋体" w:cs="宋体"/>
                <w:sz w:val="21"/>
                <w:szCs w:val="21"/>
              </w:rPr>
              <w:t xml:space="preserve"> </w:t>
            </w:r>
            <w:r>
              <w:rPr>
                <w:rFonts w:ascii="宋体" w:hAnsi="宋体" w:eastAsia="宋体" w:cs="宋体"/>
                <w:spacing w:val="-3"/>
                <w:sz w:val="21"/>
                <w:szCs w:val="21"/>
                <w:u w:val="single" w:color="auto"/>
              </w:rPr>
              <w:t>工程专业贰级及以上建造师注册证书</w:t>
            </w:r>
            <w:r>
              <w:rPr>
                <w:rFonts w:ascii="宋体" w:hAnsi="宋体" w:eastAsia="宋体" w:cs="宋体"/>
                <w:spacing w:val="-3"/>
                <w:sz w:val="21"/>
                <w:szCs w:val="21"/>
              </w:rPr>
              <w:t xml:space="preserve"> (不含建造师临时执业资</w:t>
            </w:r>
            <w:r>
              <w:rPr>
                <w:rFonts w:ascii="宋体" w:hAnsi="宋体" w:eastAsia="宋体" w:cs="宋体"/>
                <w:sz w:val="21"/>
                <w:szCs w:val="21"/>
              </w:rPr>
              <w:t xml:space="preserve">  </w:t>
            </w:r>
            <w:r>
              <w:rPr>
                <w:rFonts w:ascii="宋体" w:hAnsi="宋体" w:eastAsia="宋体" w:cs="宋体"/>
                <w:spacing w:val="-3"/>
                <w:sz w:val="21"/>
                <w:szCs w:val="21"/>
              </w:rPr>
              <w:t>格) ，技术负责人应具有中级及以上技术职称，项目经理及专</w:t>
            </w:r>
            <w:r>
              <w:rPr>
                <w:rFonts w:ascii="宋体" w:hAnsi="宋体" w:eastAsia="宋体" w:cs="宋体"/>
                <w:spacing w:val="-2"/>
                <w:sz w:val="21"/>
                <w:szCs w:val="21"/>
              </w:rPr>
              <w:t>职</w:t>
            </w:r>
            <w:r>
              <w:rPr>
                <w:rFonts w:ascii="宋体" w:hAnsi="宋体" w:eastAsia="宋体" w:cs="宋体"/>
                <w:sz w:val="21"/>
                <w:szCs w:val="21"/>
              </w:rPr>
              <w:t xml:space="preserve"> </w:t>
            </w:r>
            <w:r>
              <w:rPr>
                <w:rFonts w:ascii="宋体" w:hAnsi="宋体" w:eastAsia="宋体" w:cs="宋体"/>
                <w:spacing w:val="-3"/>
                <w:sz w:val="21"/>
                <w:szCs w:val="21"/>
              </w:rPr>
              <w:t>安全员应取得水行政主管部门核发的安全生产考核合格证</w:t>
            </w:r>
            <w:r>
              <w:rPr>
                <w:rFonts w:ascii="宋体" w:hAnsi="宋体" w:eastAsia="宋体" w:cs="宋体"/>
                <w:spacing w:val="-2"/>
                <w:sz w:val="21"/>
                <w:szCs w:val="21"/>
              </w:rPr>
              <w:t>；</w:t>
            </w:r>
          </w:p>
          <w:p>
            <w:pPr>
              <w:spacing w:before="159" w:line="331" w:lineRule="auto"/>
              <w:ind w:left="11" w:right="71" w:firstLine="5"/>
              <w:rPr>
                <w:rFonts w:ascii="宋体" w:hAnsi="宋体" w:eastAsia="宋体" w:cs="宋体"/>
                <w:sz w:val="21"/>
                <w:szCs w:val="21"/>
              </w:rPr>
            </w:pPr>
            <w:r>
              <w:rPr>
                <w:rFonts w:ascii="宋体" w:hAnsi="宋体" w:eastAsia="宋体" w:cs="宋体"/>
                <w:spacing w:val="1"/>
                <w:sz w:val="21"/>
                <w:szCs w:val="21"/>
              </w:rPr>
              <w:t>(3) 拟任本工程项</w:t>
            </w:r>
            <w:r>
              <w:rPr>
                <w:rFonts w:ascii="宋体" w:hAnsi="宋体" w:eastAsia="宋体" w:cs="宋体"/>
                <w:sz w:val="21"/>
                <w:szCs w:val="21"/>
              </w:rPr>
              <w:t xml:space="preserve">目经理、技术负责人、专职安全员不得有在 </w:t>
            </w:r>
            <w:r>
              <w:rPr>
                <w:rFonts w:ascii="宋体" w:hAnsi="宋体" w:eastAsia="宋体" w:cs="宋体"/>
                <w:spacing w:val="-6"/>
                <w:sz w:val="21"/>
                <w:szCs w:val="21"/>
              </w:rPr>
              <w:t>建</w:t>
            </w:r>
            <w:r>
              <w:rPr>
                <w:rFonts w:ascii="宋体" w:hAnsi="宋体" w:eastAsia="宋体" w:cs="宋体"/>
                <w:spacing w:val="-3"/>
                <w:sz w:val="21"/>
                <w:szCs w:val="21"/>
              </w:rPr>
              <w:t>工程，并出具无在建工程承诺书。若主要参建人员承担的合同</w:t>
            </w:r>
            <w:r>
              <w:rPr>
                <w:rFonts w:ascii="宋体" w:hAnsi="宋体" w:eastAsia="宋体" w:cs="宋体"/>
                <w:sz w:val="21"/>
                <w:szCs w:val="21"/>
              </w:rPr>
              <w:t xml:space="preserve"> </w:t>
            </w:r>
            <w:r>
              <w:rPr>
                <w:rFonts w:ascii="宋体" w:hAnsi="宋体" w:eastAsia="宋体" w:cs="宋体"/>
                <w:spacing w:val="-6"/>
                <w:sz w:val="21"/>
                <w:szCs w:val="21"/>
              </w:rPr>
              <w:t>工</w:t>
            </w:r>
            <w:r>
              <w:rPr>
                <w:rFonts w:ascii="宋体" w:hAnsi="宋体" w:eastAsia="宋体" w:cs="宋体"/>
                <w:spacing w:val="-3"/>
                <w:sz w:val="21"/>
                <w:szCs w:val="21"/>
              </w:rPr>
              <w:t>程已完工或变更手续齐全以及其他符合规定情形的，应在投标</w:t>
            </w:r>
            <w:r>
              <w:rPr>
                <w:rFonts w:ascii="宋体" w:hAnsi="宋体" w:eastAsia="宋体" w:cs="宋体"/>
                <w:sz w:val="21"/>
                <w:szCs w:val="21"/>
              </w:rPr>
              <w:t xml:space="preserve"> </w:t>
            </w:r>
            <w:r>
              <w:rPr>
                <w:rFonts w:ascii="宋体" w:hAnsi="宋体" w:eastAsia="宋体" w:cs="宋体"/>
                <w:spacing w:val="-6"/>
                <w:sz w:val="21"/>
                <w:szCs w:val="21"/>
              </w:rPr>
              <w:t>文</w:t>
            </w:r>
            <w:r>
              <w:rPr>
                <w:rFonts w:ascii="宋体" w:hAnsi="宋体" w:eastAsia="宋体" w:cs="宋体"/>
                <w:spacing w:val="-3"/>
                <w:sz w:val="21"/>
                <w:szCs w:val="21"/>
              </w:rPr>
              <w:t>件中提供相应证明材料，可视为无在建工程，投标文件递交截</w:t>
            </w:r>
            <w:r>
              <w:rPr>
                <w:rFonts w:ascii="宋体" w:hAnsi="宋体" w:eastAsia="宋体" w:cs="宋体"/>
                <w:sz w:val="21"/>
                <w:szCs w:val="21"/>
              </w:rPr>
              <w:t xml:space="preserve"> </w:t>
            </w:r>
            <w:r>
              <w:rPr>
                <w:rFonts w:ascii="宋体" w:hAnsi="宋体" w:eastAsia="宋体" w:cs="宋体"/>
                <w:spacing w:val="-4"/>
                <w:sz w:val="21"/>
                <w:szCs w:val="21"/>
              </w:rPr>
              <w:t>止</w:t>
            </w:r>
            <w:r>
              <w:rPr>
                <w:rFonts w:ascii="宋体" w:hAnsi="宋体" w:eastAsia="宋体" w:cs="宋体"/>
                <w:spacing w:val="-3"/>
                <w:sz w:val="21"/>
                <w:szCs w:val="21"/>
              </w:rPr>
              <w:t>时间后提供的不予认可；</w:t>
            </w:r>
          </w:p>
          <w:p>
            <w:pPr>
              <w:spacing w:before="278" w:line="297" w:lineRule="auto"/>
              <w:ind w:left="118" w:right="129" w:firstLine="3"/>
              <w:rPr>
                <w:rFonts w:ascii="宋体" w:hAnsi="宋体" w:eastAsia="宋体" w:cs="宋体"/>
                <w:sz w:val="21"/>
                <w:szCs w:val="21"/>
              </w:rPr>
            </w:pPr>
            <w:r>
              <w:rPr>
                <w:rFonts w:hint="eastAsia" w:asciiTheme="majorEastAsia" w:hAnsiTheme="majorEastAsia" w:eastAsiaTheme="majorEastAsia" w:cstheme="majorEastAsia"/>
                <w:b/>
                <w:bCs/>
                <w:spacing w:val="-4"/>
                <w:sz w:val="21"/>
                <w:szCs w:val="21"/>
              </w:rPr>
              <w:t>财务要求</w:t>
            </w:r>
            <w:r>
              <w:rPr>
                <w:rFonts w:hint="eastAsia" w:asciiTheme="majorEastAsia" w:hAnsiTheme="majorEastAsia" w:eastAsiaTheme="majorEastAsia" w:cstheme="majorEastAsia"/>
                <w:spacing w:val="-4"/>
                <w:sz w:val="21"/>
                <w:szCs w:val="21"/>
              </w:rPr>
              <w:t>：</w:t>
            </w:r>
            <w:r>
              <w:rPr>
                <w:rFonts w:ascii="宋体" w:hAnsi="宋体" w:eastAsia="宋体" w:cs="宋体"/>
                <w:spacing w:val="-4"/>
                <w:sz w:val="21"/>
                <w:szCs w:val="21"/>
              </w:rPr>
              <w:t>近三年财务状</w:t>
            </w:r>
            <w:r>
              <w:rPr>
                <w:rFonts w:ascii="宋体" w:hAnsi="宋体" w:eastAsia="宋体" w:cs="宋体"/>
                <w:spacing w:val="-2"/>
                <w:sz w:val="21"/>
                <w:szCs w:val="21"/>
              </w:rPr>
              <w:t>况良好，企业没有被接管、冻结、破</w:t>
            </w:r>
            <w:r>
              <w:rPr>
                <w:rFonts w:ascii="宋体" w:hAnsi="宋体" w:eastAsia="宋体" w:cs="宋体"/>
                <w:sz w:val="21"/>
                <w:szCs w:val="21"/>
              </w:rPr>
              <w:t xml:space="preserve"> </w:t>
            </w:r>
            <w:r>
              <w:rPr>
                <w:rFonts w:ascii="宋体" w:hAnsi="宋体" w:eastAsia="宋体" w:cs="宋体"/>
                <w:spacing w:val="5"/>
                <w:sz w:val="21"/>
                <w:szCs w:val="21"/>
              </w:rPr>
              <w:t>产状态(投标人自行承诺) ；提供近三年(</w:t>
            </w:r>
            <w:r>
              <w:rPr>
                <w:rFonts w:ascii="Times New Roman" w:hAnsi="Times New Roman" w:eastAsia="Times New Roman" w:cs="Times New Roman"/>
                <w:spacing w:val="5"/>
                <w:sz w:val="21"/>
                <w:szCs w:val="21"/>
              </w:rPr>
              <w:t>201</w:t>
            </w:r>
            <w:r>
              <w:rPr>
                <w:rFonts w:hint="eastAsia" w:ascii="Times New Roman" w:hAnsi="Times New Roman" w:eastAsia="宋体" w:cs="Times New Roman"/>
                <w:spacing w:val="5"/>
                <w:sz w:val="21"/>
                <w:szCs w:val="21"/>
                <w:lang w:val="en-US" w:eastAsia="zh-CN"/>
              </w:rPr>
              <w:t>9</w:t>
            </w:r>
            <w:r>
              <w:rPr>
                <w:rFonts w:ascii="Times New Roman" w:hAnsi="Times New Roman" w:eastAsia="Times New Roman" w:cs="Times New Roman"/>
                <w:spacing w:val="5"/>
                <w:sz w:val="21"/>
                <w:szCs w:val="21"/>
              </w:rPr>
              <w:t xml:space="preserve">  </w:t>
            </w:r>
            <w:r>
              <w:rPr>
                <w:rFonts w:ascii="宋体" w:hAnsi="宋体" w:eastAsia="宋体" w:cs="宋体"/>
                <w:spacing w:val="5"/>
                <w:sz w:val="21"/>
                <w:szCs w:val="21"/>
              </w:rPr>
              <w:t>年、</w:t>
            </w:r>
            <w:r>
              <w:rPr>
                <w:rFonts w:ascii="Times New Roman" w:hAnsi="Times New Roman" w:eastAsia="Times New Roman" w:cs="Times New Roman"/>
                <w:spacing w:val="5"/>
                <w:sz w:val="21"/>
                <w:szCs w:val="21"/>
              </w:rPr>
              <w:t>20</w:t>
            </w:r>
            <w:r>
              <w:rPr>
                <w:rFonts w:hint="eastAsia" w:ascii="Times New Roman" w:hAnsi="Times New Roman" w:eastAsia="宋体" w:cs="Times New Roman"/>
                <w:spacing w:val="5"/>
                <w:sz w:val="21"/>
                <w:szCs w:val="21"/>
                <w:lang w:val="en-US" w:eastAsia="zh-CN"/>
              </w:rPr>
              <w:t>20</w:t>
            </w:r>
            <w:r>
              <w:rPr>
                <w:rFonts w:ascii="Times New Roman" w:hAnsi="Times New Roman" w:eastAsia="Times New Roman" w:cs="Times New Roman"/>
                <w:spacing w:val="5"/>
                <w:sz w:val="21"/>
                <w:szCs w:val="21"/>
              </w:rPr>
              <w:t xml:space="preserve"> </w:t>
            </w:r>
            <w:r>
              <w:rPr>
                <w:rFonts w:ascii="Times New Roman" w:hAnsi="Times New Roman" w:eastAsia="Times New Roman" w:cs="Times New Roman"/>
                <w:spacing w:val="4"/>
                <w:sz w:val="21"/>
                <w:szCs w:val="21"/>
              </w:rPr>
              <w:t xml:space="preserve"> </w:t>
            </w:r>
            <w:r>
              <w:rPr>
                <w:rFonts w:ascii="宋体" w:hAnsi="宋体" w:eastAsia="宋体" w:cs="宋体"/>
                <w:sz w:val="21"/>
                <w:szCs w:val="21"/>
              </w:rPr>
              <w:t>年</w:t>
            </w:r>
          </w:p>
          <w:p>
            <w:pPr>
              <w:spacing w:line="215" w:lineRule="auto"/>
              <w:ind w:left="117"/>
              <w:rPr>
                <w:rFonts w:ascii="宋体" w:hAnsi="宋体" w:eastAsia="宋体" w:cs="宋体"/>
                <w:sz w:val="21"/>
                <w:szCs w:val="21"/>
              </w:rPr>
            </w:pPr>
            <w:r>
              <w:rPr>
                <w:rFonts w:ascii="宋体" w:hAnsi="宋体" w:eastAsia="宋体" w:cs="宋体"/>
                <w:spacing w:val="-2"/>
                <w:sz w:val="21"/>
                <w:szCs w:val="21"/>
              </w:rPr>
              <w:t xml:space="preserve">及 </w:t>
            </w:r>
            <w:r>
              <w:rPr>
                <w:rFonts w:ascii="Times New Roman" w:hAnsi="Times New Roman" w:eastAsia="Times New Roman" w:cs="Times New Roman"/>
                <w:spacing w:val="-2"/>
                <w:sz w:val="21"/>
                <w:szCs w:val="21"/>
              </w:rPr>
              <w:t>202</w:t>
            </w:r>
            <w:r>
              <w:rPr>
                <w:rFonts w:hint="eastAsia" w:ascii="Times New Roman" w:hAnsi="Times New Roman" w:eastAsia="宋体" w:cs="Times New Roman"/>
                <w:spacing w:val="-2"/>
                <w:sz w:val="21"/>
                <w:szCs w:val="21"/>
                <w:lang w:val="en-US" w:eastAsia="zh-CN"/>
              </w:rPr>
              <w:t>1</w:t>
            </w:r>
            <w:r>
              <w:rPr>
                <w:rFonts w:ascii="Times New Roman" w:hAnsi="Times New Roman" w:eastAsia="Times New Roman" w:cs="Times New Roman"/>
                <w:spacing w:val="-2"/>
                <w:sz w:val="21"/>
                <w:szCs w:val="21"/>
              </w:rPr>
              <w:t xml:space="preserve">  </w:t>
            </w:r>
            <w:r>
              <w:rPr>
                <w:rFonts w:ascii="宋体" w:hAnsi="宋体" w:eastAsia="宋体" w:cs="宋体"/>
                <w:spacing w:val="-2"/>
                <w:sz w:val="21"/>
                <w:szCs w:val="21"/>
              </w:rPr>
              <w:t>年) 经会计</w:t>
            </w:r>
            <w:r>
              <w:rPr>
                <w:rFonts w:ascii="宋体" w:hAnsi="宋体" w:eastAsia="宋体" w:cs="宋体"/>
                <w:spacing w:val="-1"/>
                <w:sz w:val="21"/>
                <w:szCs w:val="21"/>
              </w:rPr>
              <w:t>师事务所或审计机构审计的财务会计报表</w:t>
            </w:r>
          </w:p>
        </w:tc>
      </w:tr>
    </w:tbl>
    <w:p>
      <w:pPr>
        <w:rPr>
          <w:rFonts w:ascii="Arial"/>
          <w:sz w:val="21"/>
        </w:rPr>
      </w:pPr>
    </w:p>
    <w:p>
      <w:pPr>
        <w:sectPr>
          <w:footerReference r:id="rId8" w:type="default"/>
          <w:pgSz w:w="11900" w:h="16840"/>
          <w:pgMar w:top="1431" w:right="1239" w:bottom="1056" w:left="1394" w:header="0" w:footer="878" w:gutter="0"/>
          <w:pgNumType w:fmt="decimal"/>
          <w:cols w:space="720" w:num="1"/>
        </w:sectPr>
      </w:pPr>
    </w:p>
    <w:tbl>
      <w:tblPr>
        <w:tblStyle w:val="10"/>
        <w:tblW w:w="92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2427"/>
        <w:gridCol w:w="589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1" w:hRule="atLeast"/>
        </w:trPr>
        <w:tc>
          <w:tcPr>
            <w:tcW w:w="952" w:type="dxa"/>
            <w:vAlign w:val="top"/>
          </w:tcPr>
          <w:p>
            <w:pPr>
              <w:rPr>
                <w:rFonts w:ascii="Arial"/>
                <w:sz w:val="21"/>
              </w:rPr>
            </w:pPr>
          </w:p>
        </w:tc>
        <w:tc>
          <w:tcPr>
            <w:tcW w:w="2427" w:type="dxa"/>
            <w:vAlign w:val="top"/>
          </w:tcPr>
          <w:p>
            <w:pPr>
              <w:rPr>
                <w:rFonts w:ascii="Arial"/>
                <w:sz w:val="21"/>
              </w:rPr>
            </w:pPr>
          </w:p>
        </w:tc>
        <w:tc>
          <w:tcPr>
            <w:tcW w:w="5891" w:type="dxa"/>
            <w:vAlign w:val="top"/>
          </w:tcPr>
          <w:p>
            <w:pPr>
              <w:spacing w:before="165" w:line="347" w:lineRule="auto"/>
              <w:ind w:left="118" w:right="210" w:firstLine="6"/>
              <w:rPr>
                <w:rFonts w:ascii="宋体" w:hAnsi="宋体" w:eastAsia="宋体" w:cs="宋体"/>
                <w:sz w:val="21"/>
                <w:szCs w:val="21"/>
              </w:rPr>
            </w:pPr>
            <w:r>
              <w:rPr>
                <w:rFonts w:ascii="宋体" w:hAnsi="宋体" w:eastAsia="宋体" w:cs="宋体"/>
                <w:spacing w:val="14"/>
                <w:sz w:val="21"/>
                <w:szCs w:val="21"/>
              </w:rPr>
              <w:t>(成</w:t>
            </w:r>
            <w:r>
              <w:rPr>
                <w:rFonts w:ascii="宋体" w:hAnsi="宋体" w:eastAsia="宋体" w:cs="宋体"/>
                <w:spacing w:val="7"/>
                <w:sz w:val="21"/>
                <w:szCs w:val="21"/>
              </w:rPr>
              <w:t>立不足三年的企业提供自企业成立之日起相应年份的审</w:t>
            </w:r>
            <w:r>
              <w:rPr>
                <w:rFonts w:ascii="宋体" w:hAnsi="宋体" w:eastAsia="宋体" w:cs="宋体"/>
                <w:sz w:val="21"/>
                <w:szCs w:val="21"/>
              </w:rPr>
              <w:t xml:space="preserve"> </w:t>
            </w:r>
            <w:r>
              <w:rPr>
                <w:rFonts w:ascii="宋体" w:hAnsi="宋体" w:eastAsia="宋体" w:cs="宋体"/>
                <w:spacing w:val="-1"/>
                <w:sz w:val="21"/>
                <w:szCs w:val="21"/>
              </w:rPr>
              <w:t>计报告，新成</w:t>
            </w:r>
            <w:r>
              <w:rPr>
                <w:rFonts w:ascii="宋体" w:hAnsi="宋体" w:eastAsia="宋体" w:cs="宋体"/>
                <w:sz w:val="21"/>
                <w:szCs w:val="21"/>
              </w:rPr>
              <w:t>立的企业提供银行出具的资信证明) 。</w:t>
            </w:r>
          </w:p>
          <w:p>
            <w:pPr>
              <w:spacing w:before="6" w:line="194" w:lineRule="auto"/>
              <w:ind w:left="122"/>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2"/>
                <w:sz w:val="21"/>
                <w:szCs w:val="21"/>
              </w:rPr>
              <w:t>信誉要求</w:t>
            </w:r>
            <w:r>
              <w:rPr>
                <w:rFonts w:hint="eastAsia" w:asciiTheme="majorEastAsia" w:hAnsiTheme="majorEastAsia" w:eastAsiaTheme="majorEastAsia" w:cstheme="majorEastAsia"/>
                <w:spacing w:val="-2"/>
                <w:sz w:val="21"/>
                <w:szCs w:val="21"/>
              </w:rPr>
              <w:t>：</w:t>
            </w:r>
          </w:p>
          <w:p>
            <w:pPr>
              <w:spacing w:before="150" w:line="220" w:lineRule="auto"/>
              <w:ind w:left="12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0"/>
                <w:sz w:val="21"/>
                <w:szCs w:val="21"/>
              </w:rPr>
              <w:t>(</w:t>
            </w:r>
            <w:r>
              <w:rPr>
                <w:rFonts w:hint="eastAsia" w:asciiTheme="minorEastAsia" w:hAnsiTheme="minorEastAsia" w:eastAsiaTheme="minorEastAsia" w:cstheme="minorEastAsia"/>
                <w:spacing w:val="9"/>
                <w:sz w:val="21"/>
                <w:szCs w:val="21"/>
              </w:rPr>
              <w:t>1) 投标人应在 “信用中国”</w:t>
            </w:r>
          </w:p>
          <w:p>
            <w:pPr>
              <w:tabs>
                <w:tab w:val="left" w:pos="227"/>
              </w:tabs>
              <w:spacing w:before="154" w:line="374" w:lineRule="auto"/>
              <w:ind w:left="117" w:firstLine="7"/>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pacing w:val="8"/>
                <w:sz w:val="21"/>
                <w:szCs w:val="21"/>
              </w:rPr>
              <w:t>(</w:t>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"http://www.creditchina.gov.cn/"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http</w:t>
            </w:r>
            <w:r>
              <w:rPr>
                <w:rFonts w:hint="eastAsia" w:asciiTheme="minorEastAsia" w:hAnsiTheme="minorEastAsia" w:eastAsiaTheme="minorEastAsia" w:cstheme="minorEastAsia"/>
                <w:spacing w:val="8"/>
                <w:sz w:val="21"/>
                <w:szCs w:val="21"/>
              </w:rPr>
              <w:t>:</w:t>
            </w:r>
            <w:r>
              <w:rPr>
                <w:rFonts w:hint="eastAsia" w:asciiTheme="minorEastAsia" w:hAnsiTheme="minorEastAsia" w:eastAsiaTheme="minorEastAsia" w:cstheme="minorEastAsia"/>
                <w:spacing w:val="6"/>
                <w:sz w:val="21"/>
                <w:szCs w:val="21"/>
              </w:rPr>
              <w:t>/</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z w:val="21"/>
                <w:szCs w:val="21"/>
              </w:rPr>
              <w:t>www</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z w:val="21"/>
                <w:szCs w:val="21"/>
              </w:rPr>
              <w:t>creditchina</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z w:val="21"/>
                <w:szCs w:val="21"/>
              </w:rPr>
              <w:t>gov</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z w:val="21"/>
                <w:szCs w:val="21"/>
              </w:rPr>
              <w:t>cn</w:t>
            </w:r>
            <w:r>
              <w:rPr>
                <w:rFonts w:hint="eastAsia" w:asciiTheme="minorEastAsia" w:hAnsiTheme="minorEastAsia" w:eastAsiaTheme="minorEastAsia" w:cstheme="minorEastAsia"/>
                <w:spacing w:val="4"/>
                <w:sz w:val="21"/>
                <w:szCs w:val="21"/>
              </w:rPr>
              <w:t>/</w:t>
            </w:r>
            <w:r>
              <w:rPr>
                <w:rFonts w:hint="eastAsia" w:asciiTheme="minorEastAsia" w:hAnsiTheme="minorEastAsia" w:eastAsiaTheme="minorEastAsia" w:cstheme="minorEastAsia"/>
                <w:spacing w:val="4"/>
                <w:sz w:val="21"/>
                <w:szCs w:val="21"/>
              </w:rPr>
              <w:fldChar w:fldCharType="end"/>
            </w:r>
            <w:r>
              <w:rPr>
                <w:rFonts w:hint="eastAsia" w:asciiTheme="minorEastAsia" w:hAnsiTheme="minorEastAsia" w:eastAsiaTheme="minorEastAsia" w:cstheme="minorEastAsia"/>
                <w:spacing w:val="4"/>
                <w:sz w:val="21"/>
                <w:szCs w:val="21"/>
              </w:rPr>
              <w:t xml:space="preserve"> )  网站中查询“失信被执行人”</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12"/>
                <w:sz w:val="21"/>
                <w:szCs w:val="21"/>
              </w:rPr>
              <w:t>和</w:t>
            </w:r>
            <w:r>
              <w:rPr>
                <w:rFonts w:hint="eastAsia" w:asciiTheme="minorEastAsia" w:hAnsiTheme="minorEastAsia" w:eastAsiaTheme="minorEastAsia" w:cstheme="minorEastAsia"/>
                <w:spacing w:val="10"/>
                <w:sz w:val="21"/>
                <w:szCs w:val="21"/>
              </w:rPr>
              <w:t>“</w:t>
            </w:r>
            <w:r>
              <w:rPr>
                <w:rFonts w:hint="eastAsia" w:asciiTheme="minorEastAsia" w:hAnsiTheme="minorEastAsia" w:eastAsiaTheme="minorEastAsia" w:cstheme="minorEastAsia"/>
                <w:spacing w:val="6"/>
                <w:sz w:val="21"/>
                <w:szCs w:val="21"/>
              </w:rPr>
              <w:t>重大税收违法案件当事人名单”(查询企业、法定代表</w:t>
            </w:r>
            <w:r>
              <w:rPr>
                <w:rFonts w:hint="eastAsia" w:asciiTheme="minorEastAsia" w:hAnsiTheme="minorEastAsia" w:eastAsiaTheme="minorEastAsia" w:cstheme="minorEastAsia"/>
                <w:spacing w:val="10"/>
                <w:sz w:val="21"/>
                <w:szCs w:val="21"/>
              </w:rPr>
              <w:t>人、</w:t>
            </w:r>
            <w:r>
              <w:rPr>
                <w:rFonts w:hint="eastAsia" w:asciiTheme="minorEastAsia" w:hAnsiTheme="minorEastAsia" w:eastAsiaTheme="minorEastAsia" w:cstheme="minorEastAsia"/>
                <w:spacing w:val="5"/>
                <w:sz w:val="21"/>
                <w:szCs w:val="21"/>
              </w:rPr>
              <w:t>授权委托人) ，提供加盖单位公章的网页查询截图扫描</w:t>
            </w:r>
            <w:r>
              <w:rPr>
                <w:rFonts w:hint="eastAsia" w:asciiTheme="minorEastAsia" w:hAnsiTheme="minorEastAsia" w:eastAsiaTheme="minorEastAsia" w:cstheme="minorEastAsia"/>
                <w:spacing w:val="8"/>
                <w:sz w:val="21"/>
                <w:szCs w:val="21"/>
              </w:rPr>
              <w:t>件</w:t>
            </w:r>
            <w:r>
              <w:rPr>
                <w:rFonts w:hint="eastAsia" w:asciiTheme="minorEastAsia" w:hAnsiTheme="minorEastAsia" w:eastAsiaTheme="minorEastAsia" w:cstheme="minorEastAsia"/>
                <w:spacing w:val="4"/>
                <w:sz w:val="21"/>
                <w:szCs w:val="21"/>
              </w:rPr>
              <w:t>，对在截至开标前列入上述名单的投标人将被拒绝参加本项目</w:t>
            </w:r>
            <w:r>
              <w:rPr>
                <w:rFonts w:hint="eastAsia" w:asciiTheme="minorEastAsia" w:hAnsiTheme="minorEastAsia" w:eastAsiaTheme="minorEastAsia" w:cstheme="minorEastAsia"/>
                <w:spacing w:val="5"/>
                <w:sz w:val="21"/>
                <w:szCs w:val="21"/>
              </w:rPr>
              <w:t>投</w:t>
            </w:r>
            <w:r>
              <w:rPr>
                <w:rFonts w:hint="eastAsia" w:asciiTheme="minorEastAsia" w:hAnsiTheme="minorEastAsia" w:eastAsiaTheme="minorEastAsia" w:cstheme="minorEastAsia"/>
                <w:spacing w:val="3"/>
                <w:sz w:val="21"/>
                <w:szCs w:val="21"/>
              </w:rPr>
              <w:t>标活动；</w:t>
            </w:r>
          </w:p>
          <w:p>
            <w:pPr>
              <w:spacing w:before="6" w:line="363" w:lineRule="auto"/>
              <w:ind w:left="9" w:right="13" w:firstLine="7"/>
              <w:rPr>
                <w:rFonts w:ascii="宋体" w:hAnsi="宋体" w:eastAsia="宋体" w:cs="宋体"/>
                <w:sz w:val="21"/>
                <w:szCs w:val="21"/>
              </w:rPr>
            </w:pPr>
            <w:r>
              <w:rPr>
                <w:rFonts w:ascii="宋体" w:hAnsi="宋体" w:eastAsia="宋体" w:cs="宋体"/>
                <w:spacing w:val="4"/>
                <w:sz w:val="21"/>
                <w:szCs w:val="21"/>
              </w:rPr>
              <w:t>(2) 投标人及其主要执(从) 业人员须在“水利建设市场</w:t>
            </w:r>
            <w:r>
              <w:rPr>
                <w:rFonts w:ascii="宋体" w:hAnsi="宋体" w:eastAsia="宋体" w:cs="宋体"/>
                <w:spacing w:val="3"/>
                <w:sz w:val="21"/>
                <w:szCs w:val="21"/>
              </w:rPr>
              <w:t>监</w:t>
            </w:r>
            <w:r>
              <w:rPr>
                <w:rFonts w:ascii="宋体" w:hAnsi="宋体" w:eastAsia="宋体" w:cs="宋体"/>
                <w:sz w:val="21"/>
                <w:szCs w:val="21"/>
              </w:rPr>
              <w:t xml:space="preserve">管 </w:t>
            </w:r>
            <w:r>
              <w:rPr>
                <w:rFonts w:ascii="宋体" w:hAnsi="宋体" w:eastAsia="宋体" w:cs="宋体"/>
                <w:spacing w:val="6"/>
                <w:sz w:val="21"/>
                <w:szCs w:val="21"/>
              </w:rPr>
              <w:t>平</w:t>
            </w:r>
            <w:r>
              <w:rPr>
                <w:rFonts w:hint="eastAsia" w:ascii="宋体" w:hAnsi="宋体" w:eastAsia="宋体" w:cs="宋体"/>
                <w:spacing w:val="6"/>
                <w:sz w:val="21"/>
                <w:szCs w:val="21"/>
                <w:lang w:val="en-US" w:eastAsia="zh-CN"/>
              </w:rPr>
              <w:t>台</w:t>
            </w:r>
            <w:r>
              <w:rPr>
                <w:rFonts w:ascii="宋体" w:hAnsi="宋体" w:eastAsia="宋体" w:cs="宋体"/>
                <w:spacing w:val="6"/>
                <w:sz w:val="21"/>
                <w:szCs w:val="21"/>
              </w:rPr>
              <w:t>(</w:t>
            </w:r>
            <w:r>
              <w:fldChar w:fldCharType="begin"/>
            </w:r>
            <w:r>
              <w:instrText xml:space="preserve"> HYPERLINK "http://xypt.mwr.gov.cn/" </w:instrText>
            </w:r>
            <w:r>
              <w:fldChar w:fldCharType="separate"/>
            </w:r>
            <w:r>
              <w:rPr>
                <w:rFonts w:ascii="宋体" w:hAnsi="宋体" w:eastAsia="宋体" w:cs="宋体"/>
                <w:sz w:val="21"/>
                <w:szCs w:val="21"/>
              </w:rPr>
              <w:t>http</w:t>
            </w:r>
            <w:r>
              <w:rPr>
                <w:rFonts w:ascii="宋体" w:hAnsi="宋体" w:eastAsia="宋体" w:cs="宋体"/>
                <w:spacing w:val="6"/>
                <w:sz w:val="21"/>
                <w:szCs w:val="21"/>
              </w:rPr>
              <w:t>:/</w:t>
            </w:r>
            <w:r>
              <w:rPr>
                <w:rFonts w:ascii="宋体" w:hAnsi="宋体" w:eastAsia="宋体" w:cs="宋体"/>
                <w:spacing w:val="3"/>
                <w:sz w:val="21"/>
                <w:szCs w:val="21"/>
              </w:rPr>
              <w:t>/</w:t>
            </w:r>
            <w:r>
              <w:rPr>
                <w:rFonts w:ascii="宋体" w:hAnsi="宋体" w:eastAsia="宋体" w:cs="宋体"/>
                <w:sz w:val="21"/>
                <w:szCs w:val="21"/>
              </w:rPr>
              <w:t>xypt</w:t>
            </w:r>
            <w:r>
              <w:rPr>
                <w:rFonts w:ascii="宋体" w:hAnsi="宋体" w:eastAsia="宋体" w:cs="宋体"/>
                <w:spacing w:val="3"/>
                <w:sz w:val="21"/>
                <w:szCs w:val="21"/>
              </w:rPr>
              <w:t>.</w:t>
            </w:r>
            <w:r>
              <w:rPr>
                <w:rFonts w:ascii="宋体" w:hAnsi="宋体" w:eastAsia="宋体" w:cs="宋体"/>
                <w:sz w:val="21"/>
                <w:szCs w:val="21"/>
              </w:rPr>
              <w:t>mwr</w:t>
            </w:r>
            <w:r>
              <w:rPr>
                <w:rFonts w:ascii="宋体" w:hAnsi="宋体" w:eastAsia="宋体" w:cs="宋体"/>
                <w:spacing w:val="3"/>
                <w:sz w:val="21"/>
                <w:szCs w:val="21"/>
              </w:rPr>
              <w:t>.</w:t>
            </w:r>
            <w:r>
              <w:rPr>
                <w:rFonts w:ascii="宋体" w:hAnsi="宋体" w:eastAsia="宋体" w:cs="宋体"/>
                <w:sz w:val="21"/>
                <w:szCs w:val="21"/>
              </w:rPr>
              <w:t>gov</w:t>
            </w:r>
            <w:r>
              <w:rPr>
                <w:rFonts w:ascii="宋体" w:hAnsi="宋体" w:eastAsia="宋体" w:cs="宋体"/>
                <w:spacing w:val="3"/>
                <w:sz w:val="21"/>
                <w:szCs w:val="21"/>
              </w:rPr>
              <w:t>.</w:t>
            </w:r>
            <w:r>
              <w:rPr>
                <w:rFonts w:ascii="宋体" w:hAnsi="宋体" w:eastAsia="宋体" w:cs="宋体"/>
                <w:sz w:val="21"/>
                <w:szCs w:val="21"/>
              </w:rPr>
              <w:t>cn</w:t>
            </w:r>
            <w:r>
              <w:rPr>
                <w:rFonts w:ascii="宋体" w:hAnsi="宋体" w:eastAsia="宋体" w:cs="宋体"/>
                <w:spacing w:val="3"/>
                <w:sz w:val="21"/>
                <w:szCs w:val="21"/>
              </w:rPr>
              <w:t>/</w:t>
            </w:r>
            <w:r>
              <w:rPr>
                <w:rFonts w:ascii="宋体" w:hAnsi="宋体" w:eastAsia="宋体" w:cs="宋体"/>
                <w:spacing w:val="3"/>
                <w:sz w:val="21"/>
                <w:szCs w:val="21"/>
              </w:rPr>
              <w:fldChar w:fldCharType="end"/>
            </w:r>
            <w:r>
              <w:rPr>
                <w:rFonts w:ascii="宋体" w:hAnsi="宋体" w:eastAsia="宋体" w:cs="宋体"/>
                <w:spacing w:val="3"/>
                <w:sz w:val="21"/>
                <w:szCs w:val="21"/>
              </w:rPr>
              <w:t>) ”进行信息公开(主要执业人员</w:t>
            </w:r>
            <w:r>
              <w:rPr>
                <w:rFonts w:ascii="宋体" w:hAnsi="宋体" w:eastAsia="宋体" w:cs="宋体"/>
                <w:sz w:val="21"/>
                <w:szCs w:val="21"/>
              </w:rPr>
              <w:t xml:space="preserve"> </w:t>
            </w:r>
            <w:r>
              <w:rPr>
                <w:rFonts w:ascii="宋体" w:hAnsi="宋体" w:eastAsia="宋体" w:cs="宋体"/>
                <w:spacing w:val="-3"/>
                <w:sz w:val="21"/>
                <w:szCs w:val="21"/>
              </w:rPr>
              <w:t>指项目经理、施工技术负责人、专职安全员,以网上公示为准，提供网页截图，加盖投标人公章) ，授权委托人须为“水利建</w:t>
            </w:r>
            <w:r>
              <w:rPr>
                <w:rFonts w:ascii="宋体" w:hAnsi="宋体" w:eastAsia="宋体" w:cs="宋体"/>
                <w:spacing w:val="-1"/>
                <w:sz w:val="21"/>
                <w:szCs w:val="21"/>
              </w:rPr>
              <w:t>设</w:t>
            </w:r>
            <w:r>
              <w:rPr>
                <w:rFonts w:ascii="宋体" w:hAnsi="宋体" w:eastAsia="宋体" w:cs="宋体"/>
                <w:spacing w:val="6"/>
                <w:sz w:val="21"/>
                <w:szCs w:val="21"/>
              </w:rPr>
              <w:t>市场监管</w:t>
            </w:r>
            <w:r>
              <w:rPr>
                <w:rFonts w:ascii="宋体" w:hAnsi="宋体" w:eastAsia="宋体" w:cs="宋体"/>
                <w:spacing w:val="3"/>
                <w:sz w:val="21"/>
                <w:szCs w:val="21"/>
              </w:rPr>
              <w:t>平台(</w:t>
            </w:r>
            <w:r>
              <w:fldChar w:fldCharType="begin"/>
            </w:r>
            <w:r>
              <w:instrText xml:space="preserve"> HYPERLINK "http://xypt.mwr.gov.cn/" </w:instrText>
            </w:r>
            <w:r>
              <w:fldChar w:fldCharType="separate"/>
            </w:r>
            <w:r>
              <w:rPr>
                <w:rFonts w:ascii="宋体" w:hAnsi="宋体" w:eastAsia="宋体" w:cs="宋体"/>
                <w:sz w:val="21"/>
                <w:szCs w:val="21"/>
              </w:rPr>
              <w:t>http</w:t>
            </w:r>
            <w:r>
              <w:rPr>
                <w:rFonts w:ascii="宋体" w:hAnsi="宋体" w:eastAsia="宋体" w:cs="宋体"/>
                <w:spacing w:val="3"/>
                <w:sz w:val="21"/>
                <w:szCs w:val="21"/>
              </w:rPr>
              <w:t>://</w:t>
            </w:r>
            <w:r>
              <w:rPr>
                <w:rFonts w:ascii="宋体" w:hAnsi="宋体" w:eastAsia="宋体" w:cs="宋体"/>
                <w:sz w:val="21"/>
                <w:szCs w:val="21"/>
              </w:rPr>
              <w:t>xypt</w:t>
            </w:r>
            <w:r>
              <w:rPr>
                <w:rFonts w:ascii="宋体" w:hAnsi="宋体" w:eastAsia="宋体" w:cs="宋体"/>
                <w:spacing w:val="3"/>
                <w:sz w:val="21"/>
                <w:szCs w:val="21"/>
              </w:rPr>
              <w:t>.</w:t>
            </w:r>
            <w:r>
              <w:rPr>
                <w:rFonts w:ascii="宋体" w:hAnsi="宋体" w:eastAsia="宋体" w:cs="宋体"/>
                <w:sz w:val="21"/>
                <w:szCs w:val="21"/>
              </w:rPr>
              <w:t>mwr</w:t>
            </w:r>
            <w:r>
              <w:rPr>
                <w:rFonts w:ascii="宋体" w:hAnsi="宋体" w:eastAsia="宋体" w:cs="宋体"/>
                <w:spacing w:val="3"/>
                <w:sz w:val="21"/>
                <w:szCs w:val="21"/>
              </w:rPr>
              <w:t>.</w:t>
            </w:r>
            <w:r>
              <w:rPr>
                <w:rFonts w:ascii="宋体" w:hAnsi="宋体" w:eastAsia="宋体" w:cs="宋体"/>
                <w:sz w:val="21"/>
                <w:szCs w:val="21"/>
              </w:rPr>
              <w:t>gov</w:t>
            </w:r>
            <w:r>
              <w:rPr>
                <w:rFonts w:ascii="宋体" w:hAnsi="宋体" w:eastAsia="宋体" w:cs="宋体"/>
                <w:spacing w:val="3"/>
                <w:sz w:val="21"/>
                <w:szCs w:val="21"/>
              </w:rPr>
              <w:t>.</w:t>
            </w:r>
            <w:r>
              <w:rPr>
                <w:rFonts w:ascii="宋体" w:hAnsi="宋体" w:eastAsia="宋体" w:cs="宋体"/>
                <w:sz w:val="21"/>
                <w:szCs w:val="21"/>
              </w:rPr>
              <w:t>cn</w:t>
            </w:r>
            <w:r>
              <w:rPr>
                <w:rFonts w:ascii="宋体" w:hAnsi="宋体" w:eastAsia="宋体" w:cs="宋体"/>
                <w:spacing w:val="3"/>
                <w:sz w:val="21"/>
                <w:szCs w:val="21"/>
              </w:rPr>
              <w:t>/</w:t>
            </w:r>
            <w:r>
              <w:rPr>
                <w:rFonts w:ascii="宋体" w:hAnsi="宋体" w:eastAsia="宋体" w:cs="宋体"/>
                <w:spacing w:val="3"/>
                <w:sz w:val="21"/>
                <w:szCs w:val="21"/>
              </w:rPr>
              <w:fldChar w:fldCharType="end"/>
            </w:r>
            <w:r>
              <w:rPr>
                <w:rFonts w:ascii="宋体" w:hAnsi="宋体" w:eastAsia="宋体" w:cs="宋体"/>
                <w:spacing w:val="3"/>
                <w:sz w:val="21"/>
                <w:szCs w:val="21"/>
              </w:rPr>
              <w:t>) ”公开的人员(需提</w:t>
            </w:r>
            <w:r>
              <w:rPr>
                <w:rFonts w:ascii="宋体" w:hAnsi="宋体" w:eastAsia="宋体" w:cs="宋体"/>
                <w:spacing w:val="-4"/>
                <w:sz w:val="21"/>
                <w:szCs w:val="21"/>
              </w:rPr>
              <w:t>供</w:t>
            </w:r>
            <w:r>
              <w:rPr>
                <w:rFonts w:ascii="宋体" w:hAnsi="宋体" w:eastAsia="宋体" w:cs="宋体"/>
                <w:spacing w:val="-3"/>
                <w:sz w:val="21"/>
                <w:szCs w:val="21"/>
              </w:rPr>
              <w:t>社保、身份证原件复印件、授权委托书需加盖单位公章) ；</w:t>
            </w:r>
          </w:p>
          <w:p>
            <w:pPr>
              <w:spacing w:before="1" w:line="362" w:lineRule="auto"/>
              <w:ind w:left="117" w:right="99" w:firstLine="7"/>
              <w:rPr>
                <w:rFonts w:ascii="宋体" w:hAnsi="宋体" w:eastAsia="宋体" w:cs="宋体"/>
                <w:sz w:val="21"/>
                <w:szCs w:val="21"/>
              </w:rPr>
            </w:pPr>
            <w:r>
              <w:rPr>
                <w:rFonts w:ascii="宋体" w:hAnsi="宋体" w:eastAsia="宋体" w:cs="宋体"/>
                <w:spacing w:val="7"/>
                <w:sz w:val="21"/>
                <w:szCs w:val="21"/>
              </w:rPr>
              <w:t>(3) 单位负责人(含实际控股) 为同一人或者存在控股、</w:t>
            </w:r>
            <w:r>
              <w:rPr>
                <w:rFonts w:ascii="宋体" w:hAnsi="宋体" w:eastAsia="宋体" w:cs="宋体"/>
                <w:spacing w:val="2"/>
                <w:sz w:val="21"/>
                <w:szCs w:val="21"/>
              </w:rPr>
              <w:t>管</w:t>
            </w:r>
            <w:r>
              <w:rPr>
                <w:rFonts w:ascii="宋体" w:hAnsi="宋体" w:eastAsia="宋体" w:cs="宋体"/>
                <w:sz w:val="21"/>
                <w:szCs w:val="21"/>
              </w:rPr>
              <w:t xml:space="preserve"> </w:t>
            </w:r>
            <w:r>
              <w:rPr>
                <w:rFonts w:ascii="宋体" w:hAnsi="宋体" w:eastAsia="宋体" w:cs="宋体"/>
                <w:spacing w:val="4"/>
                <w:sz w:val="21"/>
                <w:szCs w:val="21"/>
              </w:rPr>
              <w:t>理关系的不同单位，不得参加本招标项目投标(提供“国</w:t>
            </w:r>
            <w:r>
              <w:rPr>
                <w:rFonts w:ascii="宋体" w:hAnsi="宋体" w:eastAsia="宋体" w:cs="宋体"/>
                <w:spacing w:val="3"/>
                <w:sz w:val="21"/>
                <w:szCs w:val="21"/>
              </w:rPr>
              <w:t>家</w:t>
            </w:r>
            <w:r>
              <w:rPr>
                <w:rFonts w:ascii="宋体" w:hAnsi="宋体" w:eastAsia="宋体" w:cs="宋体"/>
                <w:sz w:val="21"/>
                <w:szCs w:val="21"/>
              </w:rPr>
              <w:t xml:space="preserve">企 </w:t>
            </w:r>
            <w:r>
              <w:rPr>
                <w:rFonts w:ascii="宋体" w:hAnsi="宋体" w:eastAsia="宋体" w:cs="宋体"/>
                <w:spacing w:val="-1"/>
                <w:sz w:val="21"/>
                <w:szCs w:val="21"/>
              </w:rPr>
              <w:t>业信用</w:t>
            </w:r>
            <w:r>
              <w:rPr>
                <w:rFonts w:ascii="宋体" w:hAnsi="宋体" w:eastAsia="宋体" w:cs="宋体"/>
                <w:sz w:val="21"/>
                <w:szCs w:val="21"/>
              </w:rPr>
              <w:t>信息公示系统”网页查询截图并加盖单位公章) 。</w:t>
            </w:r>
          </w:p>
          <w:p>
            <w:pPr>
              <w:spacing w:before="17" w:line="290" w:lineRule="auto"/>
              <w:ind w:left="122" w:right="18" w:firstLine="2"/>
              <w:rPr>
                <w:rFonts w:ascii="宋体" w:hAnsi="宋体" w:eastAsia="宋体" w:cs="宋体"/>
                <w:sz w:val="21"/>
                <w:szCs w:val="21"/>
              </w:rPr>
            </w:pPr>
            <w:r>
              <w:rPr>
                <w:rFonts w:ascii="宋体" w:hAnsi="宋体" w:eastAsia="宋体" w:cs="宋体"/>
                <w:spacing w:val="4"/>
                <w:sz w:val="21"/>
                <w:szCs w:val="21"/>
              </w:rPr>
              <w:t>(4) 投标人</w:t>
            </w:r>
            <w:r>
              <w:rPr>
                <w:rFonts w:ascii="宋体" w:hAnsi="宋体" w:eastAsia="宋体" w:cs="宋体"/>
                <w:spacing w:val="3"/>
                <w:sz w:val="21"/>
                <w:szCs w:val="21"/>
              </w:rPr>
              <w:t>应</w:t>
            </w:r>
            <w:r>
              <w:rPr>
                <w:rFonts w:ascii="宋体" w:hAnsi="宋体" w:eastAsia="宋体" w:cs="宋体"/>
                <w:spacing w:val="2"/>
                <w:sz w:val="21"/>
                <w:szCs w:val="21"/>
              </w:rPr>
              <w:t>信誉良好，没有处于被责令停业，投标资格被取</w:t>
            </w:r>
            <w:r>
              <w:rPr>
                <w:rFonts w:ascii="宋体" w:hAnsi="宋体" w:eastAsia="宋体" w:cs="宋体"/>
                <w:sz w:val="21"/>
                <w:szCs w:val="21"/>
              </w:rPr>
              <w:t xml:space="preserve"> </w:t>
            </w:r>
            <w:r>
              <w:rPr>
                <w:rFonts w:ascii="宋体" w:hAnsi="宋体" w:eastAsia="宋体" w:cs="宋体"/>
                <w:spacing w:val="-6"/>
                <w:sz w:val="21"/>
                <w:szCs w:val="21"/>
              </w:rPr>
              <w:t>消，财产被</w:t>
            </w:r>
            <w:r>
              <w:rPr>
                <w:rFonts w:ascii="宋体" w:hAnsi="宋体" w:eastAsia="宋体" w:cs="宋体"/>
                <w:spacing w:val="-3"/>
                <w:sz w:val="21"/>
                <w:szCs w:val="21"/>
              </w:rPr>
              <w:t>接管、冻结、破产状态(投标人自行承诺) ；</w:t>
            </w:r>
          </w:p>
          <w:p>
            <w:pPr>
              <w:spacing w:before="124" w:line="194" w:lineRule="auto"/>
              <w:ind w:left="124"/>
              <w:rPr>
                <w:rFonts w:hint="eastAsia" w:asciiTheme="majorEastAsia" w:hAnsiTheme="majorEastAsia" w:eastAsiaTheme="majorEastAsia" w:cstheme="majorEastAsia"/>
                <w:sz w:val="23"/>
                <w:szCs w:val="23"/>
              </w:rPr>
            </w:pPr>
            <w:r>
              <w:rPr>
                <w:rFonts w:hint="eastAsia" w:asciiTheme="majorEastAsia" w:hAnsiTheme="majorEastAsia" w:eastAsiaTheme="majorEastAsia" w:cstheme="majorEastAsia"/>
                <w:b/>
                <w:bCs/>
                <w:spacing w:val="-4"/>
                <w:sz w:val="23"/>
                <w:szCs w:val="23"/>
              </w:rPr>
              <w:t>其</w:t>
            </w:r>
            <w:r>
              <w:rPr>
                <w:rFonts w:hint="eastAsia" w:asciiTheme="majorEastAsia" w:hAnsiTheme="majorEastAsia" w:eastAsiaTheme="majorEastAsia" w:cstheme="majorEastAsia"/>
                <w:b/>
                <w:bCs/>
                <w:spacing w:val="-3"/>
                <w:sz w:val="23"/>
                <w:szCs w:val="23"/>
              </w:rPr>
              <w:t>他</w:t>
            </w:r>
            <w:r>
              <w:rPr>
                <w:rFonts w:hint="eastAsia" w:asciiTheme="majorEastAsia" w:hAnsiTheme="majorEastAsia" w:eastAsiaTheme="majorEastAsia" w:cstheme="majorEastAsia"/>
                <w:b/>
                <w:bCs/>
                <w:spacing w:val="-2"/>
                <w:sz w:val="23"/>
                <w:szCs w:val="23"/>
              </w:rPr>
              <w:t>要求</w:t>
            </w:r>
            <w:r>
              <w:rPr>
                <w:rFonts w:hint="eastAsia" w:asciiTheme="majorEastAsia" w:hAnsiTheme="majorEastAsia" w:eastAsiaTheme="majorEastAsia" w:cstheme="majorEastAsia"/>
                <w:spacing w:val="-2"/>
                <w:sz w:val="23"/>
                <w:szCs w:val="23"/>
              </w:rPr>
              <w:t>：</w:t>
            </w:r>
          </w:p>
          <w:p>
            <w:pPr>
              <w:spacing w:before="144" w:line="220" w:lineRule="auto"/>
              <w:ind w:left="134"/>
              <w:rPr>
                <w:rFonts w:ascii="宋体" w:hAnsi="宋体" w:eastAsia="宋体" w:cs="宋体"/>
                <w:sz w:val="21"/>
                <w:szCs w:val="21"/>
              </w:rPr>
            </w:pPr>
            <w:r>
              <w:rPr>
                <w:rFonts w:ascii="宋体" w:hAnsi="宋体" w:eastAsia="宋体" w:cs="宋体"/>
                <w:spacing w:val="-2"/>
                <w:sz w:val="21"/>
                <w:szCs w:val="21"/>
              </w:rPr>
              <w:t>1、本项目不接受联合</w:t>
            </w:r>
            <w:r>
              <w:rPr>
                <w:rFonts w:ascii="宋体" w:hAnsi="宋体" w:eastAsia="宋体" w:cs="宋体"/>
                <w:spacing w:val="-1"/>
                <w:sz w:val="21"/>
                <w:szCs w:val="21"/>
              </w:rPr>
              <w:t>体投标。</w:t>
            </w:r>
          </w:p>
          <w:p>
            <w:pPr>
              <w:spacing w:before="154" w:line="215" w:lineRule="auto"/>
              <w:ind w:left="121"/>
              <w:rPr>
                <w:rFonts w:ascii="宋体" w:hAnsi="宋体" w:eastAsia="宋体" w:cs="宋体"/>
                <w:sz w:val="21"/>
                <w:szCs w:val="21"/>
              </w:rPr>
            </w:pPr>
            <w:r>
              <w:rPr>
                <w:rFonts w:ascii="宋体" w:hAnsi="宋体" w:eastAsia="宋体" w:cs="宋体"/>
                <w:spacing w:val="-4"/>
                <w:sz w:val="21"/>
                <w:szCs w:val="21"/>
              </w:rPr>
              <w:t>2、不允</w:t>
            </w:r>
            <w:r>
              <w:rPr>
                <w:rFonts w:ascii="宋体" w:hAnsi="宋体" w:eastAsia="宋体" w:cs="宋体"/>
                <w:spacing w:val="-2"/>
                <w:sz w:val="21"/>
                <w:szCs w:val="21"/>
              </w:rPr>
              <w:t>许转包和分包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5" w:hRule="atLeast"/>
        </w:trPr>
        <w:tc>
          <w:tcPr>
            <w:tcW w:w="952" w:type="dxa"/>
            <w:vAlign w:val="top"/>
          </w:tcPr>
          <w:p>
            <w:pPr>
              <w:spacing w:line="265" w:lineRule="auto"/>
              <w:rPr>
                <w:rFonts w:ascii="Arial"/>
                <w:sz w:val="21"/>
              </w:rPr>
            </w:pPr>
          </w:p>
          <w:p>
            <w:pPr>
              <w:spacing w:line="265"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.4.2</w:t>
            </w:r>
          </w:p>
        </w:tc>
        <w:tc>
          <w:tcPr>
            <w:tcW w:w="2427" w:type="dxa"/>
            <w:vAlign w:val="top"/>
          </w:tcPr>
          <w:p>
            <w:pPr>
              <w:spacing w:line="248" w:lineRule="auto"/>
              <w:rPr>
                <w:rFonts w:ascii="Arial"/>
                <w:sz w:val="21"/>
              </w:rPr>
            </w:pPr>
          </w:p>
          <w:p>
            <w:pPr>
              <w:spacing w:line="249" w:lineRule="auto"/>
              <w:rPr>
                <w:rFonts w:ascii="Arial"/>
                <w:sz w:val="21"/>
              </w:rPr>
            </w:pPr>
          </w:p>
          <w:p>
            <w:pPr>
              <w:spacing w:before="68" w:line="221" w:lineRule="auto"/>
              <w:ind w:left="386"/>
              <w:rPr>
                <w:rFonts w:ascii="宋体" w:hAnsi="宋体" w:eastAsia="宋体" w:cs="宋体"/>
                <w:sz w:val="21"/>
                <w:szCs w:val="21"/>
              </w:rPr>
            </w:pPr>
            <w:r>
              <w:rPr>
                <w:rFonts w:ascii="宋体" w:hAnsi="宋体" w:eastAsia="宋体" w:cs="宋体"/>
                <w:spacing w:val="-1"/>
                <w:sz w:val="21"/>
                <w:szCs w:val="21"/>
              </w:rPr>
              <w:t>是否接受联合体投标</w:t>
            </w:r>
          </w:p>
        </w:tc>
        <w:tc>
          <w:tcPr>
            <w:tcW w:w="5891" w:type="dxa"/>
            <w:vAlign w:val="top"/>
          </w:tcPr>
          <w:p>
            <w:pPr>
              <w:spacing w:line="314" w:lineRule="auto"/>
              <w:rPr>
                <w:rFonts w:ascii="Arial"/>
                <w:sz w:val="21"/>
              </w:rPr>
            </w:pPr>
          </w:p>
          <w:p>
            <w:pPr>
              <w:spacing w:before="68" w:line="388" w:lineRule="exact"/>
              <w:ind w:left="152"/>
              <w:rPr>
                <w:rFonts w:ascii="宋体" w:hAnsi="宋体" w:eastAsia="宋体" w:cs="宋体"/>
                <w:sz w:val="21"/>
                <w:szCs w:val="21"/>
              </w:rPr>
            </w:pPr>
            <w:r>
              <w:rPr>
                <w:rFonts w:ascii="宋体" w:hAnsi="宋体" w:eastAsia="宋体" w:cs="宋体"/>
                <w:position w:val="1"/>
                <w:sz w:val="21"/>
                <w:szCs w:val="21"/>
              </w:rPr>
              <w:drawing>
                <wp:inline distT="0" distB="0" distL="0" distR="0">
                  <wp:extent cx="199390" cy="191135"/>
                  <wp:effectExtent l="0" t="0" r="10160" b="1841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7"/>
                          <a:stretch>
                            <a:fillRect/>
                          </a:stretch>
                        </pic:blipFill>
                        <pic:spPr>
                          <a:xfrm>
                            <a:off x="0" y="0"/>
                            <a:ext cx="200011" cy="191261"/>
                          </a:xfrm>
                          <a:prstGeom prst="rect">
                            <a:avLst/>
                          </a:prstGeom>
                        </pic:spPr>
                      </pic:pic>
                    </a:graphicData>
                  </a:graphic>
                </wp:inline>
              </w:drawing>
            </w:r>
            <w:r>
              <w:rPr>
                <w:rFonts w:ascii="宋体" w:hAnsi="宋体" w:eastAsia="宋体" w:cs="宋体"/>
                <w:position w:val="6"/>
                <w:sz w:val="21"/>
                <w:szCs w:val="21"/>
              </w:rPr>
              <w:t xml:space="preserve"> 不接受</w:t>
            </w:r>
          </w:p>
          <w:p>
            <w:pPr>
              <w:spacing w:line="204" w:lineRule="auto"/>
              <w:ind w:left="140"/>
              <w:rPr>
                <w:rFonts w:ascii="宋体" w:hAnsi="宋体" w:eastAsia="宋体" w:cs="宋体"/>
                <w:sz w:val="21"/>
                <w:szCs w:val="21"/>
              </w:rPr>
            </w:pPr>
            <w:r>
              <w:rPr>
                <w:rFonts w:ascii="宋体" w:hAnsi="宋体" w:eastAsia="宋体" w:cs="宋体"/>
                <w:spacing w:val="-9"/>
                <w:sz w:val="21"/>
                <w:szCs w:val="21"/>
              </w:rPr>
              <w:t>□</w:t>
            </w:r>
            <w:r>
              <w:rPr>
                <w:rFonts w:ascii="宋体" w:hAnsi="宋体" w:eastAsia="宋体" w:cs="宋体"/>
                <w:spacing w:val="-6"/>
                <w:sz w:val="21"/>
                <w:szCs w:val="21"/>
              </w:rPr>
              <w:t xml:space="preserve"> 接受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952" w:type="dxa"/>
            <w:vAlign w:val="top"/>
          </w:tcPr>
          <w:p>
            <w:pPr>
              <w:spacing w:line="244"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.9.1</w:t>
            </w:r>
          </w:p>
        </w:tc>
        <w:tc>
          <w:tcPr>
            <w:tcW w:w="2427" w:type="dxa"/>
            <w:vAlign w:val="top"/>
          </w:tcPr>
          <w:p>
            <w:pPr>
              <w:spacing w:before="281" w:line="220" w:lineRule="auto"/>
              <w:ind w:left="801"/>
              <w:rPr>
                <w:rFonts w:ascii="宋体" w:hAnsi="宋体" w:eastAsia="宋体" w:cs="宋体"/>
                <w:sz w:val="21"/>
                <w:szCs w:val="21"/>
              </w:rPr>
            </w:pPr>
            <w:r>
              <w:rPr>
                <w:rFonts w:ascii="宋体" w:hAnsi="宋体" w:eastAsia="宋体" w:cs="宋体"/>
                <w:spacing w:val="-2"/>
                <w:sz w:val="21"/>
                <w:szCs w:val="21"/>
              </w:rPr>
              <w:t>踏勘</w:t>
            </w:r>
            <w:r>
              <w:rPr>
                <w:rFonts w:ascii="宋体" w:hAnsi="宋体" w:eastAsia="宋体" w:cs="宋体"/>
                <w:spacing w:val="-1"/>
                <w:sz w:val="21"/>
                <w:szCs w:val="21"/>
              </w:rPr>
              <w:t>现场</w:t>
            </w:r>
          </w:p>
        </w:tc>
        <w:tc>
          <w:tcPr>
            <w:tcW w:w="5891" w:type="dxa"/>
            <w:vAlign w:val="top"/>
          </w:tcPr>
          <w:p>
            <w:pPr>
              <w:spacing w:before="39" w:line="223" w:lineRule="auto"/>
              <w:ind w:left="134"/>
              <w:rPr>
                <w:rFonts w:ascii="宋体" w:hAnsi="宋体" w:eastAsia="宋体" w:cs="宋体"/>
                <w:sz w:val="21"/>
                <w:szCs w:val="21"/>
              </w:rPr>
            </w:pPr>
            <w:r>
              <w:rPr>
                <w:rFonts w:ascii="宋体" w:hAnsi="宋体" w:eastAsia="宋体" w:cs="宋体"/>
                <w:spacing w:val="-20"/>
                <w:sz w:val="18"/>
                <w:szCs w:val="18"/>
              </w:rPr>
              <w:t>■</w:t>
            </w:r>
            <w:r>
              <w:rPr>
                <w:rFonts w:ascii="宋体" w:hAnsi="宋体" w:eastAsia="宋体" w:cs="宋体"/>
                <w:spacing w:val="-16"/>
                <w:sz w:val="18"/>
                <w:szCs w:val="18"/>
              </w:rPr>
              <w:t xml:space="preserve"> </w:t>
            </w:r>
            <w:r>
              <w:rPr>
                <w:rFonts w:ascii="宋体" w:hAnsi="宋体" w:eastAsia="宋体" w:cs="宋体"/>
                <w:spacing w:val="-16"/>
                <w:sz w:val="21"/>
                <w:szCs w:val="21"/>
              </w:rPr>
              <w:t>不组织</w:t>
            </w:r>
          </w:p>
          <w:p>
            <w:pPr>
              <w:spacing w:before="127" w:line="225" w:lineRule="auto"/>
              <w:ind w:left="140"/>
              <w:rPr>
                <w:rFonts w:ascii="宋体" w:hAnsi="宋体" w:eastAsia="宋体" w:cs="宋体"/>
                <w:sz w:val="21"/>
                <w:szCs w:val="21"/>
              </w:rPr>
            </w:pPr>
            <w:r>
              <w:rPr>
                <w:rFonts w:ascii="宋体" w:hAnsi="宋体" w:eastAsia="宋体" w:cs="宋体"/>
                <w:spacing w:val="-11"/>
                <w:sz w:val="21"/>
                <w:szCs w:val="21"/>
              </w:rPr>
              <w:t>□</w:t>
            </w:r>
            <w:r>
              <w:rPr>
                <w:rFonts w:ascii="宋体" w:hAnsi="宋体" w:eastAsia="宋体" w:cs="宋体"/>
                <w:spacing w:val="-8"/>
                <w:sz w:val="21"/>
                <w:szCs w:val="21"/>
              </w:rPr>
              <w:t>组织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952" w:type="dxa"/>
            <w:vAlign w:val="top"/>
          </w:tcPr>
          <w:p>
            <w:pPr>
              <w:spacing w:line="273"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.9.2</w:t>
            </w:r>
          </w:p>
        </w:tc>
        <w:tc>
          <w:tcPr>
            <w:tcW w:w="2427" w:type="dxa"/>
            <w:vAlign w:val="top"/>
          </w:tcPr>
          <w:p>
            <w:pPr>
              <w:rPr>
                <w:rFonts w:ascii="Arial"/>
                <w:sz w:val="21"/>
              </w:rPr>
            </w:pPr>
          </w:p>
          <w:p>
            <w:pPr>
              <w:spacing w:before="68" w:line="220" w:lineRule="auto"/>
              <w:ind w:left="695"/>
              <w:rPr>
                <w:rFonts w:ascii="宋体" w:hAnsi="宋体" w:eastAsia="宋体" w:cs="宋体"/>
                <w:sz w:val="21"/>
                <w:szCs w:val="21"/>
              </w:rPr>
            </w:pPr>
            <w:r>
              <w:rPr>
                <w:rFonts w:ascii="宋体" w:hAnsi="宋体" w:eastAsia="宋体" w:cs="宋体"/>
                <w:spacing w:val="-2"/>
                <w:sz w:val="21"/>
                <w:szCs w:val="21"/>
              </w:rPr>
              <w:t>投标预</w:t>
            </w:r>
            <w:r>
              <w:rPr>
                <w:rFonts w:ascii="宋体" w:hAnsi="宋体" w:eastAsia="宋体" w:cs="宋体"/>
                <w:spacing w:val="-1"/>
                <w:sz w:val="21"/>
                <w:szCs w:val="21"/>
              </w:rPr>
              <w:t>备会</w:t>
            </w:r>
          </w:p>
        </w:tc>
        <w:tc>
          <w:tcPr>
            <w:tcW w:w="5891" w:type="dxa"/>
            <w:vAlign w:val="top"/>
          </w:tcPr>
          <w:p>
            <w:pPr>
              <w:spacing w:line="267" w:lineRule="auto"/>
              <w:rPr>
                <w:rFonts w:ascii="Arial"/>
                <w:sz w:val="21"/>
              </w:rPr>
            </w:pPr>
          </w:p>
          <w:p>
            <w:pPr>
              <w:spacing w:before="68"/>
              <w:ind w:left="152"/>
              <w:rPr>
                <w:rFonts w:ascii="宋体" w:hAnsi="宋体" w:eastAsia="宋体" w:cs="宋体"/>
                <w:sz w:val="21"/>
                <w:szCs w:val="21"/>
              </w:rPr>
            </w:pPr>
            <w:r>
              <w:rPr>
                <w:rFonts w:ascii="宋体" w:hAnsi="宋体" w:eastAsia="宋体" w:cs="宋体"/>
                <w:position w:val="-5"/>
                <w:sz w:val="21"/>
                <w:szCs w:val="21"/>
              </w:rPr>
              <w:drawing>
                <wp:inline distT="0" distB="0" distL="0" distR="0">
                  <wp:extent cx="199390" cy="191135"/>
                  <wp:effectExtent l="0" t="0" r="10160" b="18415"/>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68"/>
                          <a:stretch>
                            <a:fillRect/>
                          </a:stretch>
                        </pic:blipFill>
                        <pic:spPr>
                          <a:xfrm>
                            <a:off x="0" y="0"/>
                            <a:ext cx="200011" cy="191261"/>
                          </a:xfrm>
                          <a:prstGeom prst="rect">
                            <a:avLst/>
                          </a:prstGeom>
                        </pic:spPr>
                      </pic:pic>
                    </a:graphicData>
                  </a:graphic>
                </wp:inline>
              </w:drawing>
            </w:r>
            <w:r>
              <w:rPr>
                <w:rFonts w:ascii="宋体" w:hAnsi="宋体" w:eastAsia="宋体" w:cs="宋体"/>
                <w:sz w:val="21"/>
                <w:szCs w:val="21"/>
              </w:rPr>
              <w:t xml:space="preserve"> 不召开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952" w:type="dxa"/>
            <w:vAlign w:val="top"/>
          </w:tcPr>
          <w:p>
            <w:pPr>
              <w:spacing w:before="276"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.9.3</w:t>
            </w:r>
          </w:p>
        </w:tc>
        <w:tc>
          <w:tcPr>
            <w:tcW w:w="2427" w:type="dxa"/>
            <w:vAlign w:val="top"/>
          </w:tcPr>
          <w:p>
            <w:pPr>
              <w:spacing w:before="198" w:line="220" w:lineRule="auto"/>
              <w:ind w:left="1060"/>
              <w:rPr>
                <w:rFonts w:ascii="宋体" w:hAnsi="宋体" w:eastAsia="宋体" w:cs="宋体"/>
                <w:sz w:val="21"/>
                <w:szCs w:val="21"/>
              </w:rPr>
            </w:pPr>
            <w:r>
              <w:rPr>
                <w:rFonts w:ascii="宋体" w:hAnsi="宋体" w:eastAsia="宋体" w:cs="宋体"/>
                <w:spacing w:val="-3"/>
                <w:sz w:val="21"/>
                <w:szCs w:val="21"/>
              </w:rPr>
              <w:t>偏离</w:t>
            </w:r>
          </w:p>
        </w:tc>
        <w:tc>
          <w:tcPr>
            <w:tcW w:w="5891" w:type="dxa"/>
            <w:vAlign w:val="top"/>
          </w:tcPr>
          <w:p>
            <w:pPr>
              <w:spacing w:before="37" w:line="220" w:lineRule="auto"/>
              <w:ind w:left="134"/>
              <w:rPr>
                <w:rFonts w:ascii="宋体" w:hAnsi="宋体" w:eastAsia="宋体" w:cs="宋体"/>
                <w:sz w:val="21"/>
                <w:szCs w:val="21"/>
              </w:rPr>
            </w:pPr>
            <w:r>
              <w:rPr>
                <w:rFonts w:ascii="宋体" w:hAnsi="宋体" w:eastAsia="宋体" w:cs="宋体"/>
                <w:spacing w:val="-20"/>
                <w:sz w:val="18"/>
                <w:szCs w:val="18"/>
              </w:rPr>
              <w:t>■</w:t>
            </w:r>
            <w:r>
              <w:rPr>
                <w:rFonts w:ascii="宋体" w:hAnsi="宋体" w:eastAsia="宋体" w:cs="宋体"/>
                <w:spacing w:val="-16"/>
                <w:sz w:val="18"/>
                <w:szCs w:val="18"/>
              </w:rPr>
              <w:t xml:space="preserve"> </w:t>
            </w:r>
            <w:r>
              <w:rPr>
                <w:rFonts w:ascii="宋体" w:hAnsi="宋体" w:eastAsia="宋体" w:cs="宋体"/>
                <w:spacing w:val="-16"/>
                <w:sz w:val="21"/>
                <w:szCs w:val="21"/>
              </w:rPr>
              <w:t>不允许</w:t>
            </w:r>
          </w:p>
          <w:p>
            <w:pPr>
              <w:spacing w:before="25" w:line="220" w:lineRule="auto"/>
              <w:ind w:left="140"/>
              <w:rPr>
                <w:rFonts w:ascii="宋体" w:hAnsi="宋体" w:eastAsia="宋体" w:cs="宋体"/>
                <w:sz w:val="21"/>
                <w:szCs w:val="21"/>
              </w:rPr>
            </w:pPr>
            <w:r>
              <w:rPr>
                <w:rFonts w:ascii="宋体" w:hAnsi="宋体" w:eastAsia="宋体" w:cs="宋体"/>
                <w:spacing w:val="-11"/>
                <w:sz w:val="21"/>
                <w:szCs w:val="21"/>
              </w:rPr>
              <w:t>□</w:t>
            </w:r>
            <w:r>
              <w:rPr>
                <w:rFonts w:ascii="宋体" w:hAnsi="宋体" w:eastAsia="宋体" w:cs="宋体"/>
                <w:spacing w:val="-8"/>
                <w:sz w:val="21"/>
                <w:szCs w:val="21"/>
              </w:rPr>
              <w:t>允许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952" w:type="dxa"/>
            <w:vAlign w:val="top"/>
          </w:tcPr>
          <w:p>
            <w:pPr>
              <w:spacing w:line="252" w:lineRule="auto"/>
              <w:rPr>
                <w:rFonts w:ascii="Arial"/>
                <w:sz w:val="21"/>
              </w:rPr>
            </w:pPr>
          </w:p>
          <w:p>
            <w:pPr>
              <w:spacing w:before="68" w:line="185" w:lineRule="auto"/>
              <w:ind w:left="290"/>
              <w:rPr>
                <w:rFonts w:ascii="宋体" w:hAnsi="宋体" w:eastAsia="宋体" w:cs="宋体"/>
                <w:sz w:val="21"/>
                <w:szCs w:val="21"/>
              </w:rPr>
            </w:pPr>
            <w:r>
              <w:rPr>
                <w:rFonts w:ascii="宋体" w:hAnsi="宋体" w:eastAsia="宋体" w:cs="宋体"/>
                <w:spacing w:val="-5"/>
                <w:sz w:val="21"/>
                <w:szCs w:val="21"/>
              </w:rPr>
              <w:t>1</w:t>
            </w:r>
            <w:r>
              <w:rPr>
                <w:rFonts w:ascii="宋体" w:hAnsi="宋体" w:eastAsia="宋体" w:cs="宋体"/>
                <w:spacing w:val="-4"/>
                <w:sz w:val="21"/>
                <w:szCs w:val="21"/>
              </w:rPr>
              <w:t>.9.4</w:t>
            </w:r>
          </w:p>
        </w:tc>
        <w:tc>
          <w:tcPr>
            <w:tcW w:w="2427" w:type="dxa"/>
            <w:vAlign w:val="top"/>
          </w:tcPr>
          <w:p>
            <w:pPr>
              <w:spacing w:before="289" w:line="221" w:lineRule="auto"/>
              <w:ind w:left="904"/>
              <w:rPr>
                <w:rFonts w:ascii="宋体" w:hAnsi="宋体" w:eastAsia="宋体" w:cs="宋体"/>
                <w:sz w:val="21"/>
                <w:szCs w:val="21"/>
              </w:rPr>
            </w:pPr>
            <w:r>
              <w:rPr>
                <w:rFonts w:ascii="宋体" w:hAnsi="宋体" w:eastAsia="宋体" w:cs="宋体"/>
                <w:spacing w:val="-1"/>
                <w:sz w:val="21"/>
                <w:szCs w:val="21"/>
              </w:rPr>
              <w:t>分</w:t>
            </w:r>
            <w:r>
              <w:rPr>
                <w:rFonts w:ascii="宋体" w:hAnsi="宋体" w:eastAsia="宋体" w:cs="宋体"/>
                <w:sz w:val="21"/>
                <w:szCs w:val="21"/>
              </w:rPr>
              <w:t xml:space="preserve"> 包</w:t>
            </w:r>
          </w:p>
        </w:tc>
        <w:tc>
          <w:tcPr>
            <w:tcW w:w="5891" w:type="dxa"/>
            <w:vAlign w:val="top"/>
          </w:tcPr>
          <w:p>
            <w:pPr>
              <w:spacing w:before="306"/>
              <w:ind w:left="152"/>
              <w:rPr>
                <w:rFonts w:ascii="宋体" w:hAnsi="宋体" w:eastAsia="宋体" w:cs="宋体"/>
                <w:sz w:val="21"/>
                <w:szCs w:val="21"/>
              </w:rPr>
            </w:pPr>
            <w:r>
              <w:rPr>
                <w:rFonts w:ascii="宋体" w:hAnsi="宋体" w:eastAsia="宋体" w:cs="宋体"/>
                <w:position w:val="-5"/>
                <w:sz w:val="21"/>
                <w:szCs w:val="21"/>
              </w:rPr>
              <w:drawing>
                <wp:inline distT="0" distB="0" distL="0" distR="0">
                  <wp:extent cx="199390" cy="191135"/>
                  <wp:effectExtent l="0" t="0" r="10160" b="18415"/>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67"/>
                          <a:stretch>
                            <a:fillRect/>
                          </a:stretch>
                        </pic:blipFill>
                        <pic:spPr>
                          <a:xfrm>
                            <a:off x="0" y="0"/>
                            <a:ext cx="200011" cy="191261"/>
                          </a:xfrm>
                          <a:prstGeom prst="rect">
                            <a:avLst/>
                          </a:prstGeom>
                        </pic:spPr>
                      </pic:pic>
                    </a:graphicData>
                  </a:graphic>
                </wp:inline>
              </w:drawing>
            </w:r>
            <w:r>
              <w:rPr>
                <w:rFonts w:ascii="宋体" w:hAnsi="宋体" w:eastAsia="宋体" w:cs="宋体"/>
                <w:spacing w:val="1"/>
                <w:sz w:val="21"/>
                <w:szCs w:val="21"/>
              </w:rPr>
              <w:t>不允</w:t>
            </w:r>
            <w:r>
              <w:rPr>
                <w:rFonts w:ascii="宋体" w:hAnsi="宋体" w:eastAsia="宋体" w:cs="宋体"/>
                <w:sz w:val="21"/>
                <w:szCs w:val="21"/>
              </w:rPr>
              <w:t>许</w:t>
            </w:r>
          </w:p>
        </w:tc>
      </w:tr>
    </w:tbl>
    <w:p>
      <w:pPr>
        <w:rPr>
          <w:rFonts w:ascii="Arial"/>
          <w:sz w:val="21"/>
        </w:rPr>
      </w:pPr>
    </w:p>
    <w:p>
      <w:pPr>
        <w:sectPr>
          <w:footerReference r:id="rId9" w:type="default"/>
          <w:pgSz w:w="11900" w:h="16840"/>
          <w:pgMar w:top="1147" w:right="1229" w:bottom="1055" w:left="1394" w:header="0" w:footer="879" w:gutter="0"/>
          <w:pgNumType w:fmt="decimal"/>
          <w:cols w:space="720" w:num="1"/>
        </w:sectPr>
      </w:pPr>
    </w:p>
    <w:p>
      <w:pPr>
        <w:spacing w:line="15" w:lineRule="exact"/>
      </w:pPr>
    </w:p>
    <w:tbl>
      <w:tblPr>
        <w:tblStyle w:val="10"/>
        <w:tblW w:w="92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2427"/>
        <w:gridCol w:w="58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952" w:type="dxa"/>
            <w:vAlign w:val="top"/>
          </w:tcPr>
          <w:p>
            <w:pPr>
              <w:spacing w:before="252"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.10.1</w:t>
            </w:r>
          </w:p>
        </w:tc>
        <w:tc>
          <w:tcPr>
            <w:tcW w:w="2427" w:type="dxa"/>
            <w:vAlign w:val="top"/>
          </w:tcPr>
          <w:p>
            <w:pPr>
              <w:spacing w:before="37" w:line="227" w:lineRule="auto"/>
              <w:ind w:left="121" w:right="215" w:hanging="7"/>
              <w:rPr>
                <w:rFonts w:ascii="宋体" w:hAnsi="宋体" w:eastAsia="宋体" w:cs="宋体"/>
                <w:sz w:val="21"/>
                <w:szCs w:val="21"/>
              </w:rPr>
            </w:pPr>
            <w:r>
              <w:rPr>
                <w:rFonts w:ascii="宋体" w:hAnsi="宋体" w:eastAsia="宋体" w:cs="宋体"/>
                <w:spacing w:val="-1"/>
                <w:sz w:val="21"/>
                <w:szCs w:val="21"/>
              </w:rPr>
              <w:t>投标人提出问题的截</w:t>
            </w:r>
            <w:r>
              <w:rPr>
                <w:rFonts w:ascii="宋体" w:hAnsi="宋体" w:eastAsia="宋体" w:cs="宋体"/>
                <w:sz w:val="21"/>
                <w:szCs w:val="21"/>
              </w:rPr>
              <w:t xml:space="preserve">止 </w:t>
            </w:r>
            <w:r>
              <w:rPr>
                <w:rFonts w:ascii="宋体" w:hAnsi="宋体" w:eastAsia="宋体" w:cs="宋体"/>
                <w:spacing w:val="-8"/>
                <w:sz w:val="21"/>
                <w:szCs w:val="21"/>
              </w:rPr>
              <w:t>时间</w:t>
            </w:r>
          </w:p>
        </w:tc>
        <w:tc>
          <w:tcPr>
            <w:tcW w:w="5884" w:type="dxa"/>
            <w:vAlign w:val="top"/>
          </w:tcPr>
          <w:p>
            <w:pPr>
              <w:spacing w:before="173" w:line="221" w:lineRule="auto"/>
              <w:ind w:left="119"/>
              <w:rPr>
                <w:rFonts w:ascii="宋体" w:hAnsi="宋体" w:eastAsia="宋体" w:cs="宋体"/>
                <w:sz w:val="21"/>
                <w:szCs w:val="21"/>
              </w:rPr>
            </w:pPr>
            <w:r>
              <w:rPr>
                <w:rFonts w:ascii="宋体" w:hAnsi="宋体" w:eastAsia="宋体" w:cs="宋体"/>
                <w:spacing w:val="8"/>
                <w:sz w:val="21"/>
                <w:szCs w:val="21"/>
              </w:rPr>
              <w:t>开</w:t>
            </w:r>
            <w:r>
              <w:rPr>
                <w:rFonts w:ascii="宋体" w:hAnsi="宋体" w:eastAsia="宋体" w:cs="宋体"/>
                <w:spacing w:val="4"/>
                <w:sz w:val="21"/>
                <w:szCs w:val="21"/>
              </w:rPr>
              <w:t xml:space="preserve">标前 </w:t>
            </w:r>
            <w:r>
              <w:rPr>
                <w:rFonts w:ascii="Times New Roman" w:hAnsi="Times New Roman" w:eastAsia="Times New Roman" w:cs="Times New Roman"/>
                <w:spacing w:val="4"/>
                <w:sz w:val="21"/>
                <w:szCs w:val="21"/>
              </w:rPr>
              <w:t xml:space="preserve">10 </w:t>
            </w:r>
            <w:r>
              <w:rPr>
                <w:rFonts w:ascii="宋体" w:hAnsi="宋体" w:eastAsia="宋体" w:cs="宋体"/>
                <w:spacing w:val="4"/>
                <w:sz w:val="21"/>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952" w:type="dxa"/>
            <w:vAlign w:val="top"/>
          </w:tcPr>
          <w:p>
            <w:pPr>
              <w:spacing w:before="209"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.10.2</w:t>
            </w:r>
          </w:p>
        </w:tc>
        <w:tc>
          <w:tcPr>
            <w:tcW w:w="2427" w:type="dxa"/>
            <w:vAlign w:val="top"/>
          </w:tcPr>
          <w:p>
            <w:pPr>
              <w:spacing w:before="130" w:line="220" w:lineRule="auto"/>
              <w:ind w:left="220"/>
              <w:rPr>
                <w:rFonts w:ascii="宋体" w:hAnsi="宋体" w:eastAsia="宋体" w:cs="宋体"/>
                <w:sz w:val="21"/>
                <w:szCs w:val="21"/>
              </w:rPr>
            </w:pPr>
            <w:r>
              <w:rPr>
                <w:rFonts w:ascii="宋体" w:hAnsi="宋体" w:eastAsia="宋体" w:cs="宋体"/>
                <w:spacing w:val="-1"/>
                <w:sz w:val="21"/>
                <w:szCs w:val="21"/>
              </w:rPr>
              <w:t>招标人书面澄</w:t>
            </w:r>
            <w:r>
              <w:rPr>
                <w:rFonts w:ascii="宋体" w:hAnsi="宋体" w:eastAsia="宋体" w:cs="宋体"/>
                <w:sz w:val="21"/>
                <w:szCs w:val="21"/>
              </w:rPr>
              <w:t>清的时间</w:t>
            </w:r>
          </w:p>
        </w:tc>
        <w:tc>
          <w:tcPr>
            <w:tcW w:w="5884" w:type="dxa"/>
            <w:vAlign w:val="top"/>
          </w:tcPr>
          <w:p>
            <w:pPr>
              <w:spacing w:before="130" w:line="221" w:lineRule="auto"/>
              <w:ind w:left="119"/>
              <w:rPr>
                <w:rFonts w:ascii="宋体" w:hAnsi="宋体" w:eastAsia="宋体" w:cs="宋体"/>
                <w:sz w:val="21"/>
                <w:szCs w:val="21"/>
              </w:rPr>
            </w:pPr>
            <w:r>
              <w:rPr>
                <w:rFonts w:ascii="宋体" w:hAnsi="宋体" w:eastAsia="宋体" w:cs="宋体"/>
                <w:spacing w:val="8"/>
                <w:sz w:val="21"/>
                <w:szCs w:val="21"/>
              </w:rPr>
              <w:t>开</w:t>
            </w:r>
            <w:r>
              <w:rPr>
                <w:rFonts w:ascii="宋体" w:hAnsi="宋体" w:eastAsia="宋体" w:cs="宋体"/>
                <w:spacing w:val="4"/>
                <w:sz w:val="21"/>
                <w:szCs w:val="21"/>
              </w:rPr>
              <w:t xml:space="preserve">标前 </w:t>
            </w:r>
            <w:r>
              <w:rPr>
                <w:rFonts w:ascii="Times New Roman" w:hAnsi="Times New Roman" w:eastAsia="Times New Roman" w:cs="Times New Roman"/>
                <w:spacing w:val="4"/>
                <w:sz w:val="21"/>
                <w:szCs w:val="21"/>
              </w:rPr>
              <w:t xml:space="preserve">15 </w:t>
            </w:r>
            <w:r>
              <w:rPr>
                <w:rFonts w:ascii="宋体" w:hAnsi="宋体" w:eastAsia="宋体" w:cs="宋体"/>
                <w:spacing w:val="4"/>
                <w:sz w:val="21"/>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952" w:type="dxa"/>
            <w:vAlign w:val="top"/>
          </w:tcPr>
          <w:p>
            <w:pPr>
              <w:spacing w:line="252" w:lineRule="auto"/>
              <w:rPr>
                <w:rFonts w:ascii="Arial"/>
                <w:sz w:val="21"/>
              </w:rPr>
            </w:pPr>
          </w:p>
          <w:p>
            <w:pPr>
              <w:spacing w:line="252" w:lineRule="auto"/>
              <w:rPr>
                <w:rFonts w:ascii="Arial"/>
                <w:sz w:val="21"/>
              </w:rPr>
            </w:pPr>
          </w:p>
          <w:p>
            <w:pPr>
              <w:spacing w:before="69"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.10.3</w:t>
            </w:r>
          </w:p>
        </w:tc>
        <w:tc>
          <w:tcPr>
            <w:tcW w:w="2427" w:type="dxa"/>
            <w:vAlign w:val="top"/>
          </w:tcPr>
          <w:p>
            <w:pPr>
              <w:spacing w:line="276" w:lineRule="auto"/>
              <w:rPr>
                <w:rFonts w:ascii="Arial"/>
                <w:sz w:val="21"/>
              </w:rPr>
            </w:pPr>
          </w:p>
          <w:p>
            <w:pPr>
              <w:spacing w:before="68" w:line="411" w:lineRule="exact"/>
              <w:ind w:left="114"/>
              <w:rPr>
                <w:rFonts w:ascii="宋体" w:hAnsi="宋体" w:eastAsia="宋体" w:cs="宋体"/>
                <w:sz w:val="21"/>
                <w:szCs w:val="21"/>
              </w:rPr>
            </w:pPr>
            <w:r>
              <w:rPr>
                <w:rFonts w:ascii="宋体" w:hAnsi="宋体" w:eastAsia="宋体" w:cs="宋体"/>
                <w:spacing w:val="-1"/>
                <w:position w:val="15"/>
                <w:sz w:val="21"/>
                <w:szCs w:val="21"/>
              </w:rPr>
              <w:t>投标人要求澄清招</w:t>
            </w:r>
            <w:r>
              <w:rPr>
                <w:rFonts w:ascii="宋体" w:hAnsi="宋体" w:eastAsia="宋体" w:cs="宋体"/>
                <w:position w:val="15"/>
                <w:sz w:val="21"/>
                <w:szCs w:val="21"/>
              </w:rPr>
              <w:t>标文</w:t>
            </w:r>
          </w:p>
          <w:p>
            <w:pPr>
              <w:spacing w:line="220" w:lineRule="auto"/>
              <w:ind w:left="111"/>
              <w:rPr>
                <w:rFonts w:ascii="宋体" w:hAnsi="宋体" w:eastAsia="宋体" w:cs="宋体"/>
                <w:sz w:val="21"/>
                <w:szCs w:val="21"/>
              </w:rPr>
            </w:pPr>
            <w:r>
              <w:rPr>
                <w:rFonts w:ascii="宋体" w:hAnsi="宋体" w:eastAsia="宋体" w:cs="宋体"/>
                <w:spacing w:val="-1"/>
                <w:sz w:val="21"/>
                <w:szCs w:val="21"/>
              </w:rPr>
              <w:t>件的截止</w:t>
            </w:r>
            <w:r>
              <w:rPr>
                <w:rFonts w:ascii="宋体" w:hAnsi="宋体" w:eastAsia="宋体" w:cs="宋体"/>
                <w:sz w:val="21"/>
                <w:szCs w:val="21"/>
              </w:rPr>
              <w:t>时间</w:t>
            </w:r>
          </w:p>
        </w:tc>
        <w:tc>
          <w:tcPr>
            <w:tcW w:w="5884" w:type="dxa"/>
            <w:vAlign w:val="top"/>
          </w:tcPr>
          <w:p>
            <w:pPr>
              <w:rPr>
                <w:rFonts w:ascii="Arial"/>
                <w:sz w:val="21"/>
              </w:rPr>
            </w:pPr>
          </w:p>
          <w:p>
            <w:pPr>
              <w:spacing w:line="241" w:lineRule="auto"/>
              <w:rPr>
                <w:rFonts w:ascii="Arial"/>
                <w:sz w:val="21"/>
              </w:rPr>
            </w:pPr>
          </w:p>
          <w:p>
            <w:pPr>
              <w:spacing w:before="69" w:line="221" w:lineRule="auto"/>
              <w:ind w:left="119"/>
              <w:rPr>
                <w:rFonts w:ascii="宋体" w:hAnsi="宋体" w:eastAsia="宋体" w:cs="宋体"/>
                <w:sz w:val="21"/>
                <w:szCs w:val="21"/>
              </w:rPr>
            </w:pPr>
            <w:r>
              <w:rPr>
                <w:rFonts w:ascii="宋体" w:hAnsi="宋体" w:eastAsia="宋体" w:cs="宋体"/>
                <w:spacing w:val="8"/>
                <w:sz w:val="21"/>
                <w:szCs w:val="21"/>
              </w:rPr>
              <w:t>开</w:t>
            </w:r>
            <w:r>
              <w:rPr>
                <w:rFonts w:ascii="宋体" w:hAnsi="宋体" w:eastAsia="宋体" w:cs="宋体"/>
                <w:spacing w:val="4"/>
                <w:sz w:val="21"/>
                <w:szCs w:val="21"/>
              </w:rPr>
              <w:t xml:space="preserve">标前 </w:t>
            </w:r>
            <w:r>
              <w:rPr>
                <w:rFonts w:ascii="Times New Roman" w:hAnsi="Times New Roman" w:eastAsia="Times New Roman" w:cs="Times New Roman"/>
                <w:spacing w:val="4"/>
                <w:sz w:val="21"/>
                <w:szCs w:val="21"/>
              </w:rPr>
              <w:t xml:space="preserve">10 </w:t>
            </w:r>
            <w:r>
              <w:rPr>
                <w:rFonts w:ascii="宋体" w:hAnsi="宋体" w:eastAsia="宋体" w:cs="宋体"/>
                <w:spacing w:val="4"/>
                <w:sz w:val="21"/>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952" w:type="dxa"/>
            <w:vAlign w:val="top"/>
          </w:tcPr>
          <w:p>
            <w:pPr>
              <w:spacing w:line="264" w:lineRule="auto"/>
              <w:rPr>
                <w:rFonts w:ascii="Arial"/>
                <w:sz w:val="21"/>
              </w:rPr>
            </w:pPr>
          </w:p>
          <w:p>
            <w:pPr>
              <w:spacing w:before="68"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.10.4</w:t>
            </w:r>
          </w:p>
        </w:tc>
        <w:tc>
          <w:tcPr>
            <w:tcW w:w="2427" w:type="dxa"/>
            <w:vAlign w:val="top"/>
          </w:tcPr>
          <w:p>
            <w:pPr>
              <w:spacing w:before="32" w:line="411" w:lineRule="exact"/>
              <w:ind w:left="114"/>
              <w:rPr>
                <w:rFonts w:ascii="宋体" w:hAnsi="宋体" w:eastAsia="宋体" w:cs="宋体"/>
                <w:sz w:val="21"/>
                <w:szCs w:val="21"/>
              </w:rPr>
            </w:pPr>
            <w:r>
              <w:rPr>
                <w:rFonts w:ascii="宋体" w:hAnsi="宋体" w:eastAsia="宋体" w:cs="宋体"/>
                <w:spacing w:val="-1"/>
                <w:position w:val="15"/>
                <w:sz w:val="21"/>
                <w:szCs w:val="21"/>
              </w:rPr>
              <w:t>投标人确认收到招</w:t>
            </w:r>
            <w:r>
              <w:rPr>
                <w:rFonts w:ascii="宋体" w:hAnsi="宋体" w:eastAsia="宋体" w:cs="宋体"/>
                <w:position w:val="15"/>
                <w:sz w:val="21"/>
                <w:szCs w:val="21"/>
              </w:rPr>
              <w:t>标文</w:t>
            </w:r>
          </w:p>
          <w:p>
            <w:pPr>
              <w:spacing w:line="220" w:lineRule="auto"/>
              <w:ind w:left="111"/>
              <w:rPr>
                <w:rFonts w:ascii="宋体" w:hAnsi="宋体" w:eastAsia="宋体" w:cs="宋体"/>
                <w:sz w:val="21"/>
                <w:szCs w:val="21"/>
              </w:rPr>
            </w:pPr>
            <w:r>
              <w:rPr>
                <w:rFonts w:ascii="宋体" w:hAnsi="宋体" w:eastAsia="宋体" w:cs="宋体"/>
                <w:spacing w:val="-1"/>
                <w:sz w:val="21"/>
                <w:szCs w:val="21"/>
              </w:rPr>
              <w:t>件澄清的</w:t>
            </w:r>
            <w:r>
              <w:rPr>
                <w:rFonts w:ascii="宋体" w:hAnsi="宋体" w:eastAsia="宋体" w:cs="宋体"/>
                <w:sz w:val="21"/>
                <w:szCs w:val="21"/>
              </w:rPr>
              <w:t>时间</w:t>
            </w:r>
          </w:p>
        </w:tc>
        <w:tc>
          <w:tcPr>
            <w:tcW w:w="5884" w:type="dxa"/>
            <w:vAlign w:val="top"/>
          </w:tcPr>
          <w:p>
            <w:pPr>
              <w:spacing w:before="165" w:line="220" w:lineRule="auto"/>
              <w:ind w:left="119"/>
              <w:rPr>
                <w:rFonts w:ascii="宋体" w:hAnsi="宋体" w:eastAsia="宋体" w:cs="宋体"/>
                <w:sz w:val="21"/>
                <w:szCs w:val="21"/>
              </w:rPr>
            </w:pPr>
            <w:r>
              <w:rPr>
                <w:rFonts w:ascii="宋体" w:hAnsi="宋体" w:eastAsia="宋体" w:cs="宋体"/>
                <w:spacing w:val="-1"/>
                <w:sz w:val="21"/>
                <w:szCs w:val="21"/>
              </w:rPr>
              <w:t>招标文件的补</w:t>
            </w:r>
            <w:r>
              <w:rPr>
                <w:rFonts w:ascii="宋体" w:hAnsi="宋体" w:eastAsia="宋体" w:cs="宋体"/>
                <w:sz w:val="21"/>
                <w:szCs w:val="21"/>
              </w:rPr>
              <w:t xml:space="preserve">充文件发出之日 </w:t>
            </w:r>
            <w:r>
              <w:rPr>
                <w:rFonts w:ascii="Times New Roman" w:hAnsi="Times New Roman" w:eastAsia="Times New Roman" w:cs="Times New Roman"/>
                <w:sz w:val="21"/>
                <w:szCs w:val="21"/>
              </w:rPr>
              <w:t xml:space="preserve">2 </w:t>
            </w:r>
            <w:r>
              <w:rPr>
                <w:rFonts w:ascii="宋体" w:hAnsi="宋体" w:eastAsia="宋体" w:cs="宋体"/>
                <w:sz w:val="21"/>
                <w:szCs w:val="21"/>
              </w:rPr>
              <w:t>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52" w:type="dxa"/>
            <w:vAlign w:val="top"/>
          </w:tcPr>
          <w:p>
            <w:pPr>
              <w:spacing w:line="265" w:lineRule="auto"/>
              <w:rPr>
                <w:rFonts w:ascii="Arial"/>
                <w:sz w:val="21"/>
              </w:rPr>
            </w:pPr>
          </w:p>
          <w:p>
            <w:pPr>
              <w:spacing w:before="68"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.10.5</w:t>
            </w:r>
          </w:p>
        </w:tc>
        <w:tc>
          <w:tcPr>
            <w:tcW w:w="2427" w:type="dxa"/>
            <w:vAlign w:val="top"/>
          </w:tcPr>
          <w:p>
            <w:pPr>
              <w:spacing w:before="33" w:line="408" w:lineRule="exact"/>
              <w:ind w:left="112"/>
              <w:rPr>
                <w:rFonts w:ascii="宋体" w:hAnsi="宋体" w:eastAsia="宋体" w:cs="宋体"/>
                <w:sz w:val="21"/>
                <w:szCs w:val="21"/>
              </w:rPr>
            </w:pPr>
            <w:r>
              <w:rPr>
                <w:rFonts w:ascii="宋体" w:hAnsi="宋体" w:eastAsia="宋体" w:cs="宋体"/>
                <w:spacing w:val="-1"/>
                <w:position w:val="15"/>
                <w:sz w:val="21"/>
                <w:szCs w:val="21"/>
              </w:rPr>
              <w:t>招标人修改招</w:t>
            </w:r>
            <w:r>
              <w:rPr>
                <w:rFonts w:ascii="宋体" w:hAnsi="宋体" w:eastAsia="宋体" w:cs="宋体"/>
                <w:position w:val="15"/>
                <w:sz w:val="21"/>
                <w:szCs w:val="21"/>
              </w:rPr>
              <w:t>标文件的</w:t>
            </w:r>
          </w:p>
          <w:p>
            <w:pPr>
              <w:spacing w:line="221" w:lineRule="auto"/>
              <w:ind w:left="111"/>
              <w:rPr>
                <w:rFonts w:ascii="宋体" w:hAnsi="宋体" w:eastAsia="宋体" w:cs="宋体"/>
                <w:sz w:val="21"/>
                <w:szCs w:val="21"/>
              </w:rPr>
            </w:pPr>
            <w:r>
              <w:rPr>
                <w:rFonts w:ascii="宋体" w:hAnsi="宋体" w:eastAsia="宋体" w:cs="宋体"/>
                <w:spacing w:val="-1"/>
                <w:sz w:val="21"/>
                <w:szCs w:val="21"/>
              </w:rPr>
              <w:t>截止时间</w:t>
            </w:r>
          </w:p>
        </w:tc>
        <w:tc>
          <w:tcPr>
            <w:tcW w:w="5884" w:type="dxa"/>
            <w:vAlign w:val="top"/>
          </w:tcPr>
          <w:p>
            <w:pPr>
              <w:spacing w:before="170" w:line="221" w:lineRule="auto"/>
              <w:ind w:left="119"/>
              <w:rPr>
                <w:rFonts w:ascii="宋体" w:hAnsi="宋体" w:eastAsia="宋体" w:cs="宋体"/>
                <w:sz w:val="21"/>
                <w:szCs w:val="21"/>
              </w:rPr>
            </w:pPr>
            <w:r>
              <w:rPr>
                <w:rFonts w:ascii="宋体" w:hAnsi="宋体" w:eastAsia="宋体" w:cs="宋体"/>
                <w:spacing w:val="8"/>
                <w:sz w:val="21"/>
                <w:szCs w:val="21"/>
              </w:rPr>
              <w:t>开</w:t>
            </w:r>
            <w:r>
              <w:rPr>
                <w:rFonts w:ascii="宋体" w:hAnsi="宋体" w:eastAsia="宋体" w:cs="宋体"/>
                <w:spacing w:val="4"/>
                <w:sz w:val="21"/>
                <w:szCs w:val="21"/>
              </w:rPr>
              <w:t xml:space="preserve">标前 </w:t>
            </w:r>
            <w:r>
              <w:rPr>
                <w:rFonts w:ascii="Times New Roman" w:hAnsi="Times New Roman" w:eastAsia="Times New Roman" w:cs="Times New Roman"/>
                <w:spacing w:val="4"/>
                <w:sz w:val="21"/>
                <w:szCs w:val="21"/>
              </w:rPr>
              <w:t xml:space="preserve">15 </w:t>
            </w:r>
            <w:r>
              <w:rPr>
                <w:rFonts w:ascii="宋体" w:hAnsi="宋体" w:eastAsia="宋体" w:cs="宋体"/>
                <w:spacing w:val="4"/>
                <w:sz w:val="21"/>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952" w:type="dxa"/>
            <w:vAlign w:val="top"/>
          </w:tcPr>
          <w:p>
            <w:pPr>
              <w:spacing w:line="451" w:lineRule="auto"/>
              <w:rPr>
                <w:rFonts w:ascii="Arial"/>
                <w:sz w:val="21"/>
              </w:rPr>
            </w:pPr>
          </w:p>
          <w:p>
            <w:pPr>
              <w:spacing w:before="68" w:line="185" w:lineRule="auto"/>
              <w:ind w:left="239"/>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.10.6</w:t>
            </w:r>
          </w:p>
        </w:tc>
        <w:tc>
          <w:tcPr>
            <w:tcW w:w="2427" w:type="dxa"/>
            <w:vAlign w:val="top"/>
          </w:tcPr>
          <w:p>
            <w:pPr>
              <w:spacing w:before="160" w:line="406" w:lineRule="exact"/>
              <w:ind w:left="114"/>
              <w:rPr>
                <w:rFonts w:ascii="宋体" w:hAnsi="宋体" w:eastAsia="宋体" w:cs="宋体"/>
                <w:sz w:val="21"/>
                <w:szCs w:val="21"/>
              </w:rPr>
            </w:pPr>
            <w:r>
              <w:rPr>
                <w:rFonts w:ascii="宋体" w:hAnsi="宋体" w:eastAsia="宋体" w:cs="宋体"/>
                <w:spacing w:val="-1"/>
                <w:position w:val="14"/>
                <w:sz w:val="21"/>
                <w:szCs w:val="21"/>
              </w:rPr>
              <w:t>投标人确认收到招</w:t>
            </w:r>
            <w:r>
              <w:rPr>
                <w:rFonts w:ascii="宋体" w:hAnsi="宋体" w:eastAsia="宋体" w:cs="宋体"/>
                <w:position w:val="14"/>
                <w:sz w:val="21"/>
                <w:szCs w:val="21"/>
              </w:rPr>
              <w:t>标文</w:t>
            </w:r>
          </w:p>
          <w:p>
            <w:pPr>
              <w:spacing w:line="220" w:lineRule="auto"/>
              <w:ind w:left="111"/>
              <w:rPr>
                <w:rFonts w:ascii="宋体" w:hAnsi="宋体" w:eastAsia="宋体" w:cs="宋体"/>
                <w:sz w:val="21"/>
                <w:szCs w:val="21"/>
              </w:rPr>
            </w:pPr>
            <w:r>
              <w:rPr>
                <w:rFonts w:ascii="宋体" w:hAnsi="宋体" w:eastAsia="宋体" w:cs="宋体"/>
                <w:spacing w:val="-1"/>
                <w:sz w:val="21"/>
                <w:szCs w:val="21"/>
              </w:rPr>
              <w:t>件修改的</w:t>
            </w:r>
            <w:r>
              <w:rPr>
                <w:rFonts w:ascii="宋体" w:hAnsi="宋体" w:eastAsia="宋体" w:cs="宋体"/>
                <w:sz w:val="21"/>
                <w:szCs w:val="21"/>
              </w:rPr>
              <w:t>时间</w:t>
            </w:r>
          </w:p>
        </w:tc>
        <w:tc>
          <w:tcPr>
            <w:tcW w:w="5884" w:type="dxa"/>
            <w:vAlign w:val="top"/>
          </w:tcPr>
          <w:p>
            <w:pPr>
              <w:spacing w:line="352" w:lineRule="auto"/>
              <w:rPr>
                <w:rFonts w:ascii="Arial"/>
                <w:sz w:val="21"/>
              </w:rPr>
            </w:pPr>
          </w:p>
          <w:p>
            <w:pPr>
              <w:spacing w:before="68" w:line="220" w:lineRule="auto"/>
              <w:ind w:left="119"/>
              <w:rPr>
                <w:rFonts w:ascii="宋体" w:hAnsi="宋体" w:eastAsia="宋体" w:cs="宋体"/>
                <w:sz w:val="21"/>
                <w:szCs w:val="21"/>
              </w:rPr>
            </w:pPr>
            <w:r>
              <w:rPr>
                <w:rFonts w:ascii="宋体" w:hAnsi="宋体" w:eastAsia="宋体" w:cs="宋体"/>
                <w:spacing w:val="-1"/>
                <w:sz w:val="21"/>
                <w:szCs w:val="21"/>
              </w:rPr>
              <w:t>招标文件的补</w:t>
            </w:r>
            <w:r>
              <w:rPr>
                <w:rFonts w:ascii="宋体" w:hAnsi="宋体" w:eastAsia="宋体" w:cs="宋体"/>
                <w:sz w:val="21"/>
                <w:szCs w:val="21"/>
              </w:rPr>
              <w:t xml:space="preserve">充文件发出之日 </w:t>
            </w:r>
            <w:r>
              <w:rPr>
                <w:rFonts w:ascii="Times New Roman" w:hAnsi="Times New Roman" w:eastAsia="Times New Roman" w:cs="Times New Roman"/>
                <w:sz w:val="21"/>
                <w:szCs w:val="21"/>
              </w:rPr>
              <w:t xml:space="preserve">2 </w:t>
            </w:r>
            <w:r>
              <w:rPr>
                <w:rFonts w:ascii="宋体" w:hAnsi="宋体" w:eastAsia="宋体" w:cs="宋体"/>
                <w:sz w:val="21"/>
                <w:szCs w:val="21"/>
              </w:rPr>
              <w:t>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952" w:type="dxa"/>
            <w:vAlign w:val="top"/>
          </w:tcPr>
          <w:p>
            <w:pPr>
              <w:spacing w:line="449" w:lineRule="auto"/>
              <w:rPr>
                <w:rFonts w:ascii="Arial"/>
                <w:sz w:val="21"/>
              </w:rPr>
            </w:pPr>
          </w:p>
          <w:p>
            <w:pPr>
              <w:spacing w:before="68" w:line="185" w:lineRule="auto"/>
              <w:ind w:left="278"/>
              <w:rPr>
                <w:rFonts w:ascii="宋体" w:hAnsi="宋体" w:eastAsia="宋体" w:cs="宋体"/>
                <w:sz w:val="21"/>
                <w:szCs w:val="21"/>
              </w:rPr>
            </w:pPr>
            <w:r>
              <w:rPr>
                <w:rFonts w:ascii="宋体" w:hAnsi="宋体" w:eastAsia="宋体" w:cs="宋体"/>
                <w:spacing w:val="-2"/>
                <w:sz w:val="21"/>
                <w:szCs w:val="21"/>
              </w:rPr>
              <w:t>3.2.4</w:t>
            </w:r>
          </w:p>
        </w:tc>
        <w:tc>
          <w:tcPr>
            <w:tcW w:w="2427" w:type="dxa"/>
            <w:vAlign w:val="top"/>
          </w:tcPr>
          <w:p>
            <w:pPr>
              <w:spacing w:before="32" w:line="367" w:lineRule="auto"/>
              <w:ind w:left="115" w:right="215" w:hanging="4"/>
              <w:rPr>
                <w:rFonts w:ascii="宋体" w:hAnsi="宋体" w:eastAsia="宋体" w:cs="宋体"/>
                <w:sz w:val="21"/>
                <w:szCs w:val="21"/>
              </w:rPr>
            </w:pPr>
            <w:r>
              <w:rPr>
                <w:rFonts w:ascii="宋体" w:hAnsi="宋体" w:eastAsia="宋体" w:cs="宋体"/>
                <w:spacing w:val="-1"/>
                <w:sz w:val="21"/>
                <w:szCs w:val="21"/>
              </w:rPr>
              <w:t>近年承担的类</w:t>
            </w:r>
            <w:r>
              <w:rPr>
                <w:rFonts w:ascii="宋体" w:hAnsi="宋体" w:eastAsia="宋体" w:cs="宋体"/>
                <w:sz w:val="21"/>
                <w:szCs w:val="21"/>
              </w:rPr>
              <w:t xml:space="preserve">似项目业 </w:t>
            </w:r>
            <w:r>
              <w:rPr>
                <w:rFonts w:ascii="宋体" w:hAnsi="宋体" w:eastAsia="宋体" w:cs="宋体"/>
                <w:spacing w:val="-2"/>
                <w:sz w:val="21"/>
                <w:szCs w:val="21"/>
              </w:rPr>
              <w:t>绩的年</w:t>
            </w:r>
            <w:r>
              <w:rPr>
                <w:rFonts w:ascii="宋体" w:hAnsi="宋体" w:eastAsia="宋体" w:cs="宋体"/>
                <w:spacing w:val="-1"/>
                <w:sz w:val="21"/>
                <w:szCs w:val="21"/>
              </w:rPr>
              <w:t>份要求</w:t>
            </w:r>
          </w:p>
        </w:tc>
        <w:tc>
          <w:tcPr>
            <w:tcW w:w="5884" w:type="dxa"/>
            <w:vAlign w:val="top"/>
          </w:tcPr>
          <w:p>
            <w:pPr>
              <w:spacing w:line="347" w:lineRule="auto"/>
              <w:rPr>
                <w:rFonts w:ascii="Arial"/>
                <w:sz w:val="21"/>
              </w:rPr>
            </w:pPr>
          </w:p>
          <w:p>
            <w:pPr>
              <w:spacing w:before="68" w:line="220" w:lineRule="auto"/>
              <w:ind w:left="114"/>
              <w:rPr>
                <w:rFonts w:ascii="宋体" w:hAnsi="宋体" w:eastAsia="宋体" w:cs="宋体"/>
                <w:sz w:val="21"/>
                <w:szCs w:val="21"/>
              </w:rPr>
            </w:pPr>
            <w:r>
              <w:rPr>
                <w:rFonts w:ascii="Times New Roman" w:hAnsi="Times New Roman" w:eastAsia="Times New Roman" w:cs="Times New Roman"/>
                <w:spacing w:val="-1"/>
                <w:sz w:val="21"/>
                <w:szCs w:val="21"/>
                <w:highlight w:val="none"/>
              </w:rPr>
              <w:t>20</w:t>
            </w:r>
            <w:r>
              <w:rPr>
                <w:rFonts w:ascii="Times New Roman" w:hAnsi="Times New Roman" w:eastAsia="Times New Roman" w:cs="Times New Roman"/>
                <w:sz w:val="21"/>
                <w:szCs w:val="21"/>
                <w:highlight w:val="none"/>
              </w:rPr>
              <w:t>1</w:t>
            </w:r>
            <w:r>
              <w:rPr>
                <w:rFonts w:hint="eastAsia" w:ascii="Times New Roman" w:hAnsi="Times New Roman" w:eastAsia="宋体" w:cs="Times New Roman"/>
                <w:sz w:val="21"/>
                <w:szCs w:val="21"/>
                <w:highlight w:val="none"/>
                <w:lang w:val="en-US" w:eastAsia="zh-CN"/>
              </w:rPr>
              <w:t>9</w:t>
            </w:r>
            <w:r>
              <w:rPr>
                <w:rFonts w:ascii="Times New Roman" w:hAnsi="Times New Roman" w:eastAsia="Times New Roman" w:cs="Times New Roman"/>
                <w:sz w:val="21"/>
                <w:szCs w:val="21"/>
                <w:highlight w:val="none"/>
              </w:rPr>
              <w:t xml:space="preserve"> </w:t>
            </w:r>
            <w:r>
              <w:rPr>
                <w:rFonts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ascii="Times New Roman" w:hAnsi="Times New Roman" w:eastAsia="Times New Roman" w:cs="Times New Roman"/>
                <w:sz w:val="21"/>
                <w:szCs w:val="21"/>
                <w:highlight w:val="none"/>
              </w:rPr>
              <w:t xml:space="preserve">1 </w:t>
            </w:r>
            <w:r>
              <w:rPr>
                <w:rFonts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ascii="Times New Roman" w:hAnsi="Times New Roman" w:eastAsia="Times New Roman" w:cs="Times New Roman"/>
                <w:sz w:val="21"/>
                <w:szCs w:val="21"/>
                <w:highlight w:val="none"/>
              </w:rPr>
              <w:t xml:space="preserve">1 </w:t>
            </w:r>
            <w:r>
              <w:rPr>
                <w:rFonts w:ascii="宋体" w:hAnsi="宋体" w:eastAsia="宋体" w:cs="宋体"/>
                <w:sz w:val="21"/>
                <w:szCs w:val="21"/>
                <w:highlight w:val="none"/>
              </w:rPr>
              <w:t>日以来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952" w:type="dxa"/>
            <w:vAlign w:val="top"/>
          </w:tcPr>
          <w:p>
            <w:pPr>
              <w:spacing w:line="265" w:lineRule="auto"/>
              <w:rPr>
                <w:rFonts w:ascii="Arial"/>
                <w:sz w:val="21"/>
              </w:rPr>
            </w:pPr>
          </w:p>
          <w:p>
            <w:pPr>
              <w:spacing w:before="69" w:line="185" w:lineRule="auto"/>
              <w:ind w:left="278"/>
              <w:rPr>
                <w:rFonts w:ascii="宋体" w:hAnsi="宋体" w:eastAsia="宋体" w:cs="宋体"/>
                <w:sz w:val="21"/>
                <w:szCs w:val="21"/>
              </w:rPr>
            </w:pPr>
            <w:r>
              <w:rPr>
                <w:rFonts w:ascii="宋体" w:hAnsi="宋体" w:eastAsia="宋体" w:cs="宋体"/>
                <w:spacing w:val="-2"/>
                <w:sz w:val="21"/>
                <w:szCs w:val="21"/>
              </w:rPr>
              <w:t>3.2.5</w:t>
            </w:r>
          </w:p>
        </w:tc>
        <w:tc>
          <w:tcPr>
            <w:tcW w:w="2427" w:type="dxa"/>
            <w:vAlign w:val="top"/>
          </w:tcPr>
          <w:p>
            <w:pPr>
              <w:spacing w:before="34" w:line="412" w:lineRule="exact"/>
              <w:ind w:left="111"/>
              <w:rPr>
                <w:rFonts w:ascii="宋体" w:hAnsi="宋体" w:eastAsia="宋体" w:cs="宋体"/>
                <w:sz w:val="21"/>
                <w:szCs w:val="21"/>
              </w:rPr>
            </w:pPr>
            <w:r>
              <w:rPr>
                <w:rFonts w:ascii="宋体" w:hAnsi="宋体" w:eastAsia="宋体" w:cs="宋体"/>
                <w:spacing w:val="-1"/>
                <w:position w:val="15"/>
                <w:sz w:val="21"/>
                <w:szCs w:val="21"/>
              </w:rPr>
              <w:t>近年财务</w:t>
            </w:r>
            <w:r>
              <w:rPr>
                <w:rFonts w:ascii="宋体" w:hAnsi="宋体" w:eastAsia="宋体" w:cs="宋体"/>
                <w:position w:val="15"/>
                <w:sz w:val="21"/>
                <w:szCs w:val="21"/>
              </w:rPr>
              <w:t>状况的年份要</w:t>
            </w:r>
          </w:p>
          <w:p>
            <w:pPr>
              <w:spacing w:line="221" w:lineRule="auto"/>
              <w:ind w:left="113"/>
              <w:rPr>
                <w:rFonts w:ascii="宋体" w:hAnsi="宋体" w:eastAsia="宋体" w:cs="宋体"/>
                <w:sz w:val="21"/>
                <w:szCs w:val="21"/>
              </w:rPr>
            </w:pPr>
            <w:r>
              <w:rPr>
                <w:rFonts w:ascii="宋体" w:hAnsi="宋体" w:eastAsia="宋体" w:cs="宋体"/>
                <w:sz w:val="21"/>
                <w:szCs w:val="21"/>
              </w:rPr>
              <w:t>求</w:t>
            </w:r>
          </w:p>
        </w:tc>
        <w:tc>
          <w:tcPr>
            <w:tcW w:w="5884" w:type="dxa"/>
            <w:vAlign w:val="top"/>
          </w:tcPr>
          <w:p>
            <w:pPr>
              <w:spacing w:before="170" w:line="219" w:lineRule="auto"/>
              <w:ind w:left="114"/>
              <w:rPr>
                <w:rFonts w:ascii="宋体" w:hAnsi="宋体" w:eastAsia="宋体" w:cs="宋体"/>
                <w:sz w:val="21"/>
                <w:szCs w:val="21"/>
              </w:rPr>
            </w:pPr>
            <w:r>
              <w:rPr>
                <w:rFonts w:ascii="Times New Roman" w:hAnsi="Times New Roman" w:eastAsia="Times New Roman" w:cs="Times New Roman"/>
                <w:spacing w:val="-4"/>
                <w:sz w:val="21"/>
                <w:szCs w:val="21"/>
              </w:rPr>
              <w:t>201</w:t>
            </w:r>
            <w:r>
              <w:rPr>
                <w:rFonts w:hint="eastAsia" w:ascii="Times New Roman" w:hAnsi="Times New Roman" w:eastAsia="宋体" w:cs="Times New Roman"/>
                <w:spacing w:val="-4"/>
                <w:sz w:val="21"/>
                <w:szCs w:val="21"/>
                <w:lang w:val="en-US" w:eastAsia="zh-CN"/>
              </w:rPr>
              <w:t>9</w:t>
            </w:r>
            <w:r>
              <w:rPr>
                <w:rFonts w:ascii="Times New Roman" w:hAnsi="Times New Roman" w:eastAsia="Times New Roman" w:cs="Times New Roman"/>
                <w:spacing w:val="-3"/>
                <w:sz w:val="21"/>
                <w:szCs w:val="21"/>
              </w:rPr>
              <w:t xml:space="preserve"> </w:t>
            </w:r>
            <w:r>
              <w:rPr>
                <w:rFonts w:ascii="宋体" w:hAnsi="宋体" w:eastAsia="宋体" w:cs="宋体"/>
                <w:spacing w:val="-2"/>
                <w:sz w:val="21"/>
                <w:szCs w:val="21"/>
              </w:rPr>
              <w:t>、</w:t>
            </w:r>
            <w:r>
              <w:rPr>
                <w:rFonts w:hint="eastAsia" w:ascii="宋体" w:hAnsi="宋体" w:eastAsia="宋体" w:cs="宋体"/>
                <w:spacing w:val="-2"/>
                <w:sz w:val="21"/>
                <w:szCs w:val="21"/>
                <w:lang w:val="en-US" w:eastAsia="zh-CN"/>
              </w:rPr>
              <w:t>2020</w:t>
            </w:r>
            <w:r>
              <w:rPr>
                <w:rFonts w:ascii="宋体" w:hAnsi="宋体" w:eastAsia="宋体" w:cs="宋体"/>
                <w:spacing w:val="-2"/>
                <w:sz w:val="21"/>
                <w:szCs w:val="21"/>
              </w:rPr>
              <w:t>、</w:t>
            </w:r>
            <w:r>
              <w:rPr>
                <w:rFonts w:ascii="Times New Roman" w:hAnsi="Times New Roman" w:eastAsia="Times New Roman" w:cs="Times New Roman"/>
                <w:spacing w:val="-2"/>
                <w:sz w:val="21"/>
                <w:szCs w:val="21"/>
              </w:rPr>
              <w:t>202</w:t>
            </w:r>
            <w:r>
              <w:rPr>
                <w:rFonts w:hint="eastAsia" w:ascii="Times New Roman" w:hAnsi="Times New Roman" w:eastAsia="宋体" w:cs="Times New Roman"/>
                <w:spacing w:val="-2"/>
                <w:sz w:val="21"/>
                <w:szCs w:val="21"/>
                <w:lang w:val="en-US" w:eastAsia="zh-CN"/>
              </w:rPr>
              <w:t>1</w:t>
            </w:r>
            <w:r>
              <w:rPr>
                <w:rFonts w:ascii="宋体" w:hAnsi="宋体" w:eastAsia="宋体" w:cs="宋体"/>
                <w:spacing w:val="-2"/>
                <w:sz w:val="21"/>
                <w:szCs w:val="21"/>
              </w:rPr>
              <w:t>年财务审计报告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952" w:type="dxa"/>
            <w:vAlign w:val="top"/>
          </w:tcPr>
          <w:p>
            <w:pPr>
              <w:spacing w:line="283" w:lineRule="auto"/>
              <w:rPr>
                <w:rFonts w:ascii="Arial"/>
                <w:sz w:val="21"/>
              </w:rPr>
            </w:pPr>
          </w:p>
          <w:p>
            <w:pPr>
              <w:spacing w:before="68" w:line="185" w:lineRule="auto"/>
              <w:ind w:left="278"/>
              <w:rPr>
                <w:rFonts w:ascii="宋体" w:hAnsi="宋体" w:eastAsia="宋体" w:cs="宋体"/>
                <w:sz w:val="21"/>
                <w:szCs w:val="21"/>
              </w:rPr>
            </w:pPr>
            <w:r>
              <w:rPr>
                <w:rFonts w:ascii="宋体" w:hAnsi="宋体" w:eastAsia="宋体" w:cs="宋体"/>
                <w:spacing w:val="-2"/>
                <w:sz w:val="21"/>
                <w:szCs w:val="21"/>
              </w:rPr>
              <w:t>3.2.7</w:t>
            </w:r>
          </w:p>
        </w:tc>
        <w:tc>
          <w:tcPr>
            <w:tcW w:w="2427" w:type="dxa"/>
            <w:vAlign w:val="top"/>
          </w:tcPr>
          <w:p>
            <w:pPr>
              <w:spacing w:before="36" w:line="406" w:lineRule="exact"/>
              <w:ind w:left="111"/>
              <w:rPr>
                <w:rFonts w:ascii="宋体" w:hAnsi="宋体" w:eastAsia="宋体" w:cs="宋体"/>
                <w:sz w:val="21"/>
                <w:szCs w:val="21"/>
              </w:rPr>
            </w:pPr>
            <w:r>
              <w:rPr>
                <w:rFonts w:ascii="宋体" w:hAnsi="宋体" w:eastAsia="宋体" w:cs="宋体"/>
                <w:spacing w:val="-1"/>
                <w:position w:val="14"/>
                <w:sz w:val="21"/>
                <w:szCs w:val="21"/>
              </w:rPr>
              <w:t>近年发生</w:t>
            </w:r>
            <w:r>
              <w:rPr>
                <w:rFonts w:ascii="宋体" w:hAnsi="宋体" w:eastAsia="宋体" w:cs="宋体"/>
                <w:position w:val="14"/>
                <w:sz w:val="21"/>
                <w:szCs w:val="21"/>
              </w:rPr>
              <w:t>诉讼及仲裁情</w:t>
            </w:r>
          </w:p>
          <w:p>
            <w:pPr>
              <w:spacing w:line="220" w:lineRule="auto"/>
              <w:ind w:left="113"/>
              <w:rPr>
                <w:rFonts w:ascii="宋体" w:hAnsi="宋体" w:eastAsia="宋体" w:cs="宋体"/>
                <w:sz w:val="21"/>
                <w:szCs w:val="21"/>
              </w:rPr>
            </w:pPr>
            <w:r>
              <w:rPr>
                <w:rFonts w:ascii="宋体" w:hAnsi="宋体" w:eastAsia="宋体" w:cs="宋体"/>
                <w:spacing w:val="-2"/>
                <w:sz w:val="21"/>
                <w:szCs w:val="21"/>
              </w:rPr>
              <w:t>况</w:t>
            </w:r>
            <w:r>
              <w:rPr>
                <w:rFonts w:ascii="宋体" w:hAnsi="宋体" w:eastAsia="宋体" w:cs="宋体"/>
                <w:spacing w:val="-1"/>
                <w:sz w:val="21"/>
                <w:szCs w:val="21"/>
              </w:rPr>
              <w:t>的年份要求</w:t>
            </w:r>
          </w:p>
        </w:tc>
        <w:tc>
          <w:tcPr>
            <w:tcW w:w="5884" w:type="dxa"/>
            <w:vAlign w:val="top"/>
          </w:tcPr>
          <w:p>
            <w:pPr>
              <w:spacing w:before="186" w:line="220" w:lineRule="auto"/>
              <w:ind w:left="114"/>
              <w:rPr>
                <w:rFonts w:ascii="宋体" w:hAnsi="宋体" w:eastAsia="宋体" w:cs="宋体"/>
                <w:sz w:val="21"/>
                <w:szCs w:val="21"/>
              </w:rPr>
            </w:pPr>
            <w:r>
              <w:rPr>
                <w:rFonts w:ascii="Times New Roman" w:hAnsi="Times New Roman" w:eastAsia="Times New Roman" w:cs="Times New Roman"/>
                <w:spacing w:val="-1"/>
                <w:sz w:val="21"/>
                <w:szCs w:val="21"/>
              </w:rPr>
              <w:t>20</w:t>
            </w:r>
            <w:r>
              <w:rPr>
                <w:rFonts w:ascii="Times New Roman" w:hAnsi="Times New Roman" w:eastAsia="Times New Roman" w:cs="Times New Roman"/>
                <w:sz w:val="21"/>
                <w:szCs w:val="21"/>
              </w:rPr>
              <w:t>1</w:t>
            </w:r>
            <w:r>
              <w:rPr>
                <w:rFonts w:hint="eastAsia" w:ascii="Times New Roman" w:hAnsi="Times New Roman" w:eastAsia="宋体" w:cs="Times New Roman"/>
                <w:sz w:val="21"/>
                <w:szCs w:val="21"/>
                <w:lang w:val="en-US" w:eastAsia="zh-CN"/>
              </w:rPr>
              <w:t>9</w:t>
            </w:r>
            <w:r>
              <w:rPr>
                <w:rFonts w:ascii="Times New Roman" w:hAnsi="Times New Roman" w:eastAsia="Times New Roman" w:cs="Times New Roman"/>
                <w:sz w:val="21"/>
                <w:szCs w:val="21"/>
              </w:rPr>
              <w:t xml:space="preserve"> </w:t>
            </w:r>
            <w:r>
              <w:rPr>
                <w:rFonts w:ascii="宋体" w:hAnsi="宋体" w:eastAsia="宋体" w:cs="宋体"/>
                <w:sz w:val="21"/>
                <w:szCs w:val="21"/>
              </w:rPr>
              <w:t xml:space="preserve">年 </w:t>
            </w:r>
            <w:r>
              <w:rPr>
                <w:rFonts w:ascii="Times New Roman" w:hAnsi="Times New Roman" w:eastAsia="Times New Roman" w:cs="Times New Roman"/>
                <w:sz w:val="21"/>
                <w:szCs w:val="21"/>
              </w:rPr>
              <w:t xml:space="preserve">1 </w:t>
            </w:r>
            <w:r>
              <w:rPr>
                <w:rFonts w:ascii="宋体" w:hAnsi="宋体" w:eastAsia="宋体" w:cs="宋体"/>
                <w:sz w:val="21"/>
                <w:szCs w:val="21"/>
              </w:rPr>
              <w:t xml:space="preserve">月 </w:t>
            </w:r>
            <w:r>
              <w:rPr>
                <w:rFonts w:ascii="Times New Roman" w:hAnsi="Times New Roman" w:eastAsia="Times New Roman" w:cs="Times New Roman"/>
                <w:sz w:val="21"/>
                <w:szCs w:val="21"/>
              </w:rPr>
              <w:t xml:space="preserve">1 </w:t>
            </w:r>
            <w:r>
              <w:rPr>
                <w:rFonts w:ascii="宋体" w:hAnsi="宋体" w:eastAsia="宋体" w:cs="宋体"/>
                <w:sz w:val="21"/>
                <w:szCs w:val="21"/>
              </w:rPr>
              <w:t>日以来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952" w:type="dxa"/>
            <w:vAlign w:val="top"/>
          </w:tcPr>
          <w:p>
            <w:pPr>
              <w:spacing w:line="461" w:lineRule="auto"/>
              <w:rPr>
                <w:rFonts w:ascii="Arial"/>
                <w:sz w:val="21"/>
              </w:rPr>
            </w:pPr>
          </w:p>
          <w:p>
            <w:pPr>
              <w:spacing w:before="69" w:line="185" w:lineRule="auto"/>
              <w:ind w:left="382"/>
              <w:rPr>
                <w:rFonts w:ascii="宋体" w:hAnsi="宋体" w:eastAsia="宋体" w:cs="宋体"/>
                <w:sz w:val="21"/>
                <w:szCs w:val="21"/>
              </w:rPr>
            </w:pPr>
            <w:r>
              <w:rPr>
                <w:rFonts w:ascii="宋体" w:hAnsi="宋体" w:eastAsia="宋体" w:cs="宋体"/>
                <w:spacing w:val="-4"/>
                <w:sz w:val="21"/>
                <w:szCs w:val="21"/>
              </w:rPr>
              <w:t>2</w:t>
            </w:r>
            <w:r>
              <w:rPr>
                <w:rFonts w:ascii="宋体" w:hAnsi="宋体" w:eastAsia="宋体" w:cs="宋体"/>
                <w:spacing w:val="-3"/>
                <w:sz w:val="21"/>
                <w:szCs w:val="21"/>
              </w:rPr>
              <w:t>.1</w:t>
            </w:r>
          </w:p>
        </w:tc>
        <w:tc>
          <w:tcPr>
            <w:tcW w:w="2427" w:type="dxa"/>
            <w:vAlign w:val="top"/>
          </w:tcPr>
          <w:p>
            <w:pPr>
              <w:spacing w:before="36" w:line="368" w:lineRule="auto"/>
              <w:ind w:left="1112" w:right="160" w:hanging="943"/>
              <w:rPr>
                <w:rFonts w:ascii="宋体" w:hAnsi="宋体" w:eastAsia="宋体" w:cs="宋体"/>
                <w:sz w:val="21"/>
                <w:szCs w:val="21"/>
              </w:rPr>
            </w:pPr>
            <w:r>
              <w:rPr>
                <w:rFonts w:ascii="宋体" w:hAnsi="宋体" w:eastAsia="宋体" w:cs="宋体"/>
                <w:spacing w:val="-1"/>
                <w:sz w:val="21"/>
                <w:szCs w:val="21"/>
              </w:rPr>
              <w:t>构成招标文件的其他</w:t>
            </w:r>
            <w:r>
              <w:rPr>
                <w:rFonts w:ascii="宋体" w:hAnsi="宋体" w:eastAsia="宋体" w:cs="宋体"/>
                <w:sz w:val="21"/>
                <w:szCs w:val="21"/>
              </w:rPr>
              <w:t>材 料</w:t>
            </w:r>
          </w:p>
        </w:tc>
        <w:tc>
          <w:tcPr>
            <w:tcW w:w="5884" w:type="dxa"/>
            <w:vAlign w:val="top"/>
          </w:tcPr>
          <w:p>
            <w:pPr>
              <w:spacing w:before="38" w:line="367" w:lineRule="auto"/>
              <w:ind w:left="117" w:right="95"/>
              <w:rPr>
                <w:rFonts w:ascii="宋体" w:hAnsi="宋体" w:eastAsia="宋体" w:cs="宋体"/>
                <w:sz w:val="21"/>
                <w:szCs w:val="21"/>
              </w:rPr>
            </w:pPr>
            <w:r>
              <w:rPr>
                <w:rFonts w:ascii="宋体" w:hAnsi="宋体" w:eastAsia="宋体" w:cs="宋体"/>
                <w:spacing w:val="-1"/>
                <w:sz w:val="21"/>
                <w:szCs w:val="21"/>
              </w:rPr>
              <w:t>施工图纸</w:t>
            </w:r>
            <w:r>
              <w:rPr>
                <w:rFonts w:ascii="宋体" w:hAnsi="宋体" w:eastAsia="宋体" w:cs="宋体"/>
                <w:sz w:val="21"/>
                <w:szCs w:val="21"/>
              </w:rPr>
              <w:t xml:space="preserve">及编制说明、工程量清单、招标控制价、招标文件的 </w:t>
            </w:r>
            <w:r>
              <w:rPr>
                <w:rFonts w:ascii="宋体" w:hAnsi="宋体" w:eastAsia="宋体" w:cs="宋体"/>
                <w:spacing w:val="-2"/>
                <w:sz w:val="21"/>
                <w:szCs w:val="21"/>
              </w:rPr>
              <w:t>补</w:t>
            </w:r>
            <w:r>
              <w:rPr>
                <w:rFonts w:ascii="宋体" w:hAnsi="宋体" w:eastAsia="宋体" w:cs="宋体"/>
                <w:spacing w:val="-1"/>
                <w:sz w:val="21"/>
                <w:szCs w:val="21"/>
              </w:rPr>
              <w:t>充文件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952" w:type="dxa"/>
            <w:vAlign w:val="top"/>
          </w:tcPr>
          <w:p>
            <w:pPr>
              <w:spacing w:line="278" w:lineRule="auto"/>
              <w:rPr>
                <w:rFonts w:ascii="Arial"/>
                <w:sz w:val="21"/>
              </w:rPr>
            </w:pPr>
          </w:p>
          <w:p>
            <w:pPr>
              <w:spacing w:before="69" w:line="185" w:lineRule="auto"/>
              <w:ind w:left="276"/>
              <w:rPr>
                <w:rFonts w:ascii="宋体" w:hAnsi="宋体" w:eastAsia="宋体" w:cs="宋体"/>
                <w:sz w:val="21"/>
                <w:szCs w:val="21"/>
              </w:rPr>
            </w:pPr>
            <w:r>
              <w:rPr>
                <w:rFonts w:ascii="宋体" w:hAnsi="宋体" w:eastAsia="宋体" w:cs="宋体"/>
                <w:spacing w:val="-2"/>
                <w:sz w:val="21"/>
                <w:szCs w:val="21"/>
              </w:rPr>
              <w:t>2.2</w:t>
            </w:r>
            <w:r>
              <w:rPr>
                <w:rFonts w:ascii="宋体" w:hAnsi="宋体" w:eastAsia="宋体" w:cs="宋体"/>
                <w:spacing w:val="-1"/>
                <w:sz w:val="21"/>
                <w:szCs w:val="21"/>
              </w:rPr>
              <w:t>.2</w:t>
            </w:r>
          </w:p>
        </w:tc>
        <w:tc>
          <w:tcPr>
            <w:tcW w:w="2427" w:type="dxa"/>
            <w:vAlign w:val="top"/>
          </w:tcPr>
          <w:p>
            <w:pPr>
              <w:spacing w:before="179" w:line="219" w:lineRule="auto"/>
              <w:ind w:left="804"/>
              <w:rPr>
                <w:rFonts w:ascii="宋体" w:hAnsi="宋体" w:eastAsia="宋体" w:cs="宋体"/>
                <w:sz w:val="21"/>
                <w:szCs w:val="21"/>
              </w:rPr>
            </w:pPr>
            <w:r>
              <w:rPr>
                <w:rFonts w:ascii="宋体" w:hAnsi="宋体" w:eastAsia="宋体" w:cs="宋体"/>
                <w:spacing w:val="-2"/>
                <w:sz w:val="21"/>
                <w:szCs w:val="21"/>
              </w:rPr>
              <w:t>招</w:t>
            </w:r>
            <w:r>
              <w:rPr>
                <w:rFonts w:ascii="宋体" w:hAnsi="宋体" w:eastAsia="宋体" w:cs="宋体"/>
                <w:spacing w:val="-1"/>
                <w:sz w:val="21"/>
                <w:szCs w:val="21"/>
              </w:rPr>
              <w:t>标控制价</w:t>
            </w:r>
          </w:p>
        </w:tc>
        <w:tc>
          <w:tcPr>
            <w:tcW w:w="5884" w:type="dxa"/>
            <w:vAlign w:val="top"/>
          </w:tcPr>
          <w:p>
            <w:pPr>
              <w:spacing w:before="1" w:line="199" w:lineRule="auto"/>
              <w:ind w:left="19"/>
              <w:rPr>
                <w:rFonts w:hint="default" w:ascii="Microsoft JhengHei" w:hAnsi="Microsoft JhengHei" w:eastAsia="宋体" w:cs="Microsoft JhengHei"/>
                <w:sz w:val="23"/>
                <w:szCs w:val="23"/>
                <w:lang w:val="en-US" w:eastAsia="zh-CN"/>
              </w:rPr>
            </w:pPr>
            <w:r>
              <w:rPr>
                <w:rFonts w:hint="eastAsia" w:ascii="Microsoft JhengHei" w:hAnsi="Microsoft JhengHei" w:eastAsia="宋体" w:cs="Microsoft JhengHei"/>
                <w:sz w:val="23"/>
                <w:szCs w:val="23"/>
                <w:lang w:val="en-US" w:eastAsia="zh-CN"/>
              </w:rPr>
              <w:t>1951322.36元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952" w:type="dxa"/>
            <w:vAlign w:val="top"/>
          </w:tcPr>
          <w:p>
            <w:pPr>
              <w:spacing w:before="195" w:line="185" w:lineRule="auto"/>
              <w:ind w:left="278"/>
              <w:rPr>
                <w:rFonts w:ascii="宋体" w:hAnsi="宋体" w:eastAsia="宋体" w:cs="宋体"/>
                <w:sz w:val="21"/>
                <w:szCs w:val="21"/>
              </w:rPr>
            </w:pPr>
            <w:r>
              <w:rPr>
                <w:rFonts w:ascii="宋体" w:hAnsi="宋体" w:eastAsia="宋体" w:cs="宋体"/>
                <w:spacing w:val="-2"/>
                <w:sz w:val="21"/>
                <w:szCs w:val="21"/>
              </w:rPr>
              <w:t>3.3.1</w:t>
            </w:r>
          </w:p>
        </w:tc>
        <w:tc>
          <w:tcPr>
            <w:tcW w:w="2427" w:type="dxa"/>
            <w:vAlign w:val="top"/>
          </w:tcPr>
          <w:p>
            <w:pPr>
              <w:spacing w:before="162" w:line="221" w:lineRule="auto"/>
              <w:ind w:left="805"/>
              <w:rPr>
                <w:rFonts w:ascii="宋体" w:hAnsi="宋体" w:eastAsia="宋体" w:cs="宋体"/>
                <w:sz w:val="21"/>
                <w:szCs w:val="21"/>
              </w:rPr>
            </w:pPr>
            <w:r>
              <w:rPr>
                <w:rFonts w:ascii="宋体" w:hAnsi="宋体" w:eastAsia="宋体" w:cs="宋体"/>
                <w:spacing w:val="-2"/>
                <w:sz w:val="21"/>
                <w:szCs w:val="21"/>
              </w:rPr>
              <w:t>投标有</w:t>
            </w:r>
            <w:r>
              <w:rPr>
                <w:rFonts w:ascii="宋体" w:hAnsi="宋体" w:eastAsia="宋体" w:cs="宋体"/>
                <w:spacing w:val="-1"/>
                <w:sz w:val="21"/>
                <w:szCs w:val="21"/>
              </w:rPr>
              <w:t>效期</w:t>
            </w:r>
          </w:p>
        </w:tc>
        <w:tc>
          <w:tcPr>
            <w:tcW w:w="5884" w:type="dxa"/>
            <w:vAlign w:val="top"/>
          </w:tcPr>
          <w:p>
            <w:pPr>
              <w:tabs>
                <w:tab w:val="left" w:pos="330"/>
              </w:tabs>
              <w:spacing w:before="162" w:line="220" w:lineRule="auto"/>
              <w:ind w:left="110"/>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6"/>
                <w:sz w:val="21"/>
                <w:szCs w:val="21"/>
                <w:u w:val="single" w:color="auto"/>
              </w:rPr>
              <w:t>60</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xml:space="preserve"> 日历天(从投标截止之日算起)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9" w:hRule="atLeast"/>
        </w:trPr>
        <w:tc>
          <w:tcPr>
            <w:tcW w:w="95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8" w:line="185" w:lineRule="auto"/>
              <w:ind w:left="278"/>
              <w:rPr>
                <w:rFonts w:ascii="宋体" w:hAnsi="宋体" w:eastAsia="宋体" w:cs="宋体"/>
                <w:sz w:val="21"/>
                <w:szCs w:val="21"/>
              </w:rPr>
            </w:pPr>
            <w:r>
              <w:rPr>
                <w:rFonts w:ascii="宋体" w:hAnsi="宋体" w:eastAsia="宋体" w:cs="宋体"/>
                <w:spacing w:val="-2"/>
                <w:sz w:val="21"/>
                <w:szCs w:val="21"/>
              </w:rPr>
              <w:t>3.4.1</w:t>
            </w:r>
          </w:p>
        </w:tc>
        <w:tc>
          <w:tcPr>
            <w:tcW w:w="2427"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9" w:line="221" w:lineRule="auto"/>
              <w:ind w:left="805"/>
              <w:rPr>
                <w:rFonts w:ascii="宋体" w:hAnsi="宋体" w:eastAsia="宋体" w:cs="宋体"/>
                <w:sz w:val="21"/>
                <w:szCs w:val="21"/>
              </w:rPr>
            </w:pPr>
            <w:r>
              <w:rPr>
                <w:rFonts w:ascii="宋体" w:hAnsi="宋体" w:eastAsia="宋体" w:cs="宋体"/>
                <w:spacing w:val="-2"/>
                <w:sz w:val="21"/>
                <w:szCs w:val="21"/>
              </w:rPr>
              <w:t>投标保</w:t>
            </w:r>
            <w:r>
              <w:rPr>
                <w:rFonts w:ascii="宋体" w:hAnsi="宋体" w:eastAsia="宋体" w:cs="宋体"/>
                <w:spacing w:val="-1"/>
                <w:sz w:val="21"/>
                <w:szCs w:val="21"/>
              </w:rPr>
              <w:t>证金</w:t>
            </w:r>
          </w:p>
        </w:tc>
        <w:tc>
          <w:tcPr>
            <w:tcW w:w="5884" w:type="dxa"/>
            <w:vAlign w:val="top"/>
          </w:tcPr>
          <w:p>
            <w:pPr>
              <w:numPr>
                <w:ilvl w:val="0"/>
                <w:numId w:val="1"/>
              </w:numPr>
              <w:spacing w:before="76" w:line="315" w:lineRule="exact"/>
              <w:ind w:left="134"/>
              <w:rPr>
                <w:rFonts w:ascii="宋体" w:hAnsi="宋体" w:eastAsia="宋体" w:cs="宋体"/>
                <w:spacing w:val="-2"/>
                <w:position w:val="7"/>
                <w:sz w:val="21"/>
                <w:szCs w:val="21"/>
              </w:rPr>
            </w:pPr>
            <w:r>
              <w:rPr>
                <w:rFonts w:ascii="宋体" w:hAnsi="宋体" w:eastAsia="宋体" w:cs="宋体"/>
                <w:spacing w:val="-2"/>
                <w:position w:val="7"/>
                <w:sz w:val="21"/>
                <w:szCs w:val="21"/>
              </w:rPr>
              <w:t>投标保证金金额为：</w:t>
            </w:r>
          </w:p>
          <w:p>
            <w:pPr>
              <w:pStyle w:val="3"/>
              <w:numPr>
                <w:ilvl w:val="0"/>
                <w:numId w:val="0"/>
              </w:numPr>
              <w:rPr>
                <w:rFonts w:hint="default" w:eastAsia="宋体"/>
                <w:lang w:val="en-US" w:eastAsia="zh-CN"/>
              </w:rPr>
            </w:pPr>
            <w:r>
              <w:rPr>
                <w:rFonts w:hint="eastAsia" w:eastAsia="宋体"/>
                <w:lang w:val="en-US" w:eastAsia="zh-CN"/>
              </w:rPr>
              <w:t xml:space="preserve">      30000元（叁万元整）</w:t>
            </w:r>
          </w:p>
          <w:p>
            <w:pPr>
              <w:spacing w:before="99" w:line="356" w:lineRule="auto"/>
              <w:ind w:left="116" w:hanging="2"/>
              <w:rPr>
                <w:rFonts w:ascii="宋体" w:hAnsi="宋体" w:eastAsia="宋体" w:cs="宋体"/>
                <w:sz w:val="21"/>
                <w:szCs w:val="21"/>
              </w:rPr>
            </w:pPr>
            <w:r>
              <w:rPr>
                <w:rFonts w:ascii="Times New Roman" w:hAnsi="Times New Roman" w:eastAsia="Times New Roman" w:cs="Times New Roman"/>
                <w:spacing w:val="-11"/>
                <w:sz w:val="21"/>
                <w:szCs w:val="21"/>
              </w:rPr>
              <w:t>2</w:t>
            </w:r>
            <w:r>
              <w:rPr>
                <w:rFonts w:ascii="宋体" w:hAnsi="宋体" w:eastAsia="宋体" w:cs="宋体"/>
                <w:spacing w:val="-6"/>
                <w:sz w:val="21"/>
                <w:szCs w:val="21"/>
              </w:rPr>
              <w:t>、缴纳方式：  (</w:t>
            </w:r>
            <w:r>
              <w:rPr>
                <w:rFonts w:ascii="Times New Roman" w:hAnsi="Times New Roman" w:eastAsia="Times New Roman" w:cs="Times New Roman"/>
                <w:spacing w:val="-6"/>
                <w:sz w:val="21"/>
                <w:szCs w:val="21"/>
              </w:rPr>
              <w:t>1</w:t>
            </w:r>
            <w:r>
              <w:rPr>
                <w:rFonts w:ascii="宋体" w:hAnsi="宋体" w:eastAsia="宋体" w:cs="宋体"/>
                <w:spacing w:val="-6"/>
                <w:sz w:val="21"/>
                <w:szCs w:val="21"/>
              </w:rPr>
              <w:t>) 基本账户转账缴纳：点击“商城县公共资</w:t>
            </w:r>
            <w:r>
              <w:rPr>
                <w:rFonts w:ascii="宋体" w:hAnsi="宋体" w:eastAsia="宋体" w:cs="宋体"/>
                <w:sz w:val="21"/>
                <w:szCs w:val="21"/>
              </w:rPr>
              <w:t xml:space="preserve"> </w:t>
            </w:r>
            <w:r>
              <w:rPr>
                <w:rFonts w:ascii="宋体" w:hAnsi="宋体" w:eastAsia="宋体" w:cs="宋体"/>
                <w:spacing w:val="-10"/>
                <w:sz w:val="21"/>
                <w:szCs w:val="21"/>
              </w:rPr>
              <w:t>源交易</w:t>
            </w:r>
            <w:r>
              <w:rPr>
                <w:rFonts w:ascii="宋体" w:hAnsi="宋体" w:eastAsia="宋体" w:cs="宋体"/>
                <w:spacing w:val="-5"/>
                <w:sz w:val="21"/>
                <w:szCs w:val="21"/>
              </w:rPr>
              <w:t xml:space="preserve">信息网 </w:t>
            </w:r>
            <w:r>
              <w:rPr>
                <w:rFonts w:ascii="Times New Roman" w:hAnsi="Times New Roman" w:eastAsia="Times New Roman" w:cs="Times New Roman"/>
                <w:spacing w:val="-5"/>
                <w:sz w:val="21"/>
                <w:szCs w:val="21"/>
              </w:rPr>
              <w:t>(www.scxzfw.com)</w:t>
            </w:r>
            <w:r>
              <w:rPr>
                <w:rFonts w:ascii="宋体" w:hAnsi="宋体" w:eastAsia="宋体" w:cs="宋体"/>
                <w:spacing w:val="-5"/>
                <w:sz w:val="21"/>
                <w:szCs w:val="21"/>
              </w:rPr>
              <w:t>”上的“登录”按钮进入“建设</w:t>
            </w:r>
            <w:r>
              <w:rPr>
                <w:rFonts w:ascii="宋体" w:hAnsi="宋体" w:eastAsia="宋体" w:cs="宋体"/>
                <w:sz w:val="21"/>
                <w:szCs w:val="21"/>
              </w:rPr>
              <w:t xml:space="preserve"> </w:t>
            </w:r>
            <w:r>
              <w:rPr>
                <w:rFonts w:ascii="宋体" w:hAnsi="宋体" w:eastAsia="宋体" w:cs="宋体"/>
                <w:spacing w:val="-16"/>
                <w:sz w:val="21"/>
                <w:szCs w:val="21"/>
              </w:rPr>
              <w:t>工程</w:t>
            </w:r>
            <w:r>
              <w:rPr>
                <w:rFonts w:ascii="宋体" w:hAnsi="宋体" w:eastAsia="宋体" w:cs="宋体"/>
                <w:spacing w:val="-9"/>
                <w:sz w:val="21"/>
                <w:szCs w:val="21"/>
              </w:rPr>
              <w:t>项</w:t>
            </w:r>
            <w:r>
              <w:rPr>
                <w:rFonts w:ascii="宋体" w:hAnsi="宋体" w:eastAsia="宋体" w:cs="宋体"/>
                <w:spacing w:val="-8"/>
                <w:sz w:val="21"/>
                <w:szCs w:val="21"/>
              </w:rPr>
              <w:t>目交易平台”，进入该平台后找到对应的项目公告，在公</w:t>
            </w:r>
            <w:r>
              <w:rPr>
                <w:rFonts w:ascii="宋体" w:hAnsi="宋体" w:eastAsia="宋体" w:cs="宋体"/>
                <w:spacing w:val="-5"/>
                <w:sz w:val="21"/>
                <w:szCs w:val="21"/>
              </w:rPr>
              <w:t>告下方点击招标文件“下载”跳转至缴费页面，进行技术服务</w:t>
            </w:r>
            <w:r>
              <w:rPr>
                <w:rFonts w:ascii="宋体" w:hAnsi="宋体" w:eastAsia="宋体" w:cs="宋体"/>
                <w:sz w:val="21"/>
                <w:szCs w:val="21"/>
              </w:rPr>
              <w:t xml:space="preserve"> </w:t>
            </w:r>
            <w:r>
              <w:rPr>
                <w:rFonts w:ascii="宋体" w:hAnsi="宋体" w:eastAsia="宋体" w:cs="宋体"/>
                <w:spacing w:val="-8"/>
                <w:sz w:val="21"/>
                <w:szCs w:val="21"/>
              </w:rPr>
              <w:t>费、</w:t>
            </w:r>
            <w:r>
              <w:rPr>
                <w:rFonts w:ascii="宋体" w:hAnsi="宋体" w:eastAsia="宋体" w:cs="宋体"/>
                <w:spacing w:val="-4"/>
                <w:sz w:val="21"/>
                <w:szCs w:val="21"/>
              </w:rPr>
              <w:t>招标文件费、保证金进行缴费。点击保证金“缴费” 按钮</w:t>
            </w:r>
            <w:r>
              <w:rPr>
                <w:rFonts w:ascii="宋体" w:hAnsi="宋体" w:eastAsia="宋体" w:cs="宋体"/>
                <w:sz w:val="21"/>
                <w:szCs w:val="21"/>
              </w:rPr>
              <w:t xml:space="preserve"> </w:t>
            </w:r>
            <w:r>
              <w:rPr>
                <w:rFonts w:ascii="宋体" w:hAnsi="宋体" w:eastAsia="宋体" w:cs="宋体"/>
                <w:spacing w:val="-8"/>
                <w:sz w:val="21"/>
                <w:szCs w:val="21"/>
              </w:rPr>
              <w:t>后</w:t>
            </w:r>
            <w:r>
              <w:rPr>
                <w:rFonts w:ascii="宋体" w:hAnsi="宋体" w:eastAsia="宋体" w:cs="宋体"/>
                <w:spacing w:val="-7"/>
                <w:sz w:val="21"/>
                <w:szCs w:val="21"/>
              </w:rPr>
              <w:t>生</w:t>
            </w:r>
            <w:r>
              <w:rPr>
                <w:rFonts w:ascii="宋体" w:hAnsi="宋体" w:eastAsia="宋体" w:cs="宋体"/>
                <w:spacing w:val="-4"/>
                <w:sz w:val="21"/>
                <w:szCs w:val="21"/>
              </w:rPr>
              <w:t>成订单并提交，生成“保证金缴纳说明单”点击“打印”，</w:t>
            </w:r>
            <w:r>
              <w:rPr>
                <w:rFonts w:ascii="宋体" w:hAnsi="宋体" w:eastAsia="宋体" w:cs="宋体"/>
                <w:sz w:val="21"/>
                <w:szCs w:val="21"/>
              </w:rPr>
              <w:t xml:space="preserve"> </w:t>
            </w:r>
            <w:r>
              <w:rPr>
                <w:rFonts w:ascii="宋体" w:hAnsi="宋体" w:eastAsia="宋体" w:cs="宋体"/>
                <w:spacing w:val="-8"/>
                <w:sz w:val="21"/>
                <w:szCs w:val="21"/>
              </w:rPr>
              <w:t>投标保证金</w:t>
            </w:r>
            <w:r>
              <w:rPr>
                <w:rFonts w:ascii="宋体" w:hAnsi="宋体" w:eastAsia="宋体" w:cs="宋体"/>
                <w:spacing w:val="-4"/>
                <w:sz w:val="21"/>
                <w:szCs w:val="21"/>
              </w:rPr>
              <w:t>必须是基本账户缴纳，支付匹配成功后打印保证金收</w:t>
            </w:r>
          </w:p>
          <w:p>
            <w:pPr>
              <w:spacing w:line="220" w:lineRule="auto"/>
              <w:ind w:left="119"/>
              <w:rPr>
                <w:rFonts w:ascii="宋体" w:hAnsi="宋体" w:eastAsia="宋体" w:cs="宋体"/>
                <w:sz w:val="21"/>
                <w:szCs w:val="21"/>
              </w:rPr>
            </w:pPr>
            <w:r>
              <w:rPr>
                <w:rFonts w:ascii="宋体" w:hAnsi="宋体" w:eastAsia="宋体" w:cs="宋体"/>
                <w:spacing w:val="-6"/>
                <w:sz w:val="21"/>
                <w:szCs w:val="21"/>
              </w:rPr>
              <w:t>讫证明，</w:t>
            </w:r>
            <w:r>
              <w:rPr>
                <w:rFonts w:ascii="宋体" w:hAnsi="宋体" w:eastAsia="宋体" w:cs="宋体"/>
                <w:spacing w:val="-3"/>
                <w:sz w:val="21"/>
                <w:szCs w:val="21"/>
              </w:rPr>
              <w:t>并附于投标文件中 。具体操作方式从“商城县公共资</w:t>
            </w:r>
          </w:p>
        </w:tc>
      </w:tr>
    </w:tbl>
    <w:p>
      <w:pPr>
        <w:rPr>
          <w:rFonts w:ascii="Arial"/>
          <w:sz w:val="21"/>
        </w:rPr>
      </w:pPr>
    </w:p>
    <w:p>
      <w:pPr>
        <w:sectPr>
          <w:footerReference r:id="rId10" w:type="default"/>
          <w:pgSz w:w="11900" w:h="16840"/>
          <w:pgMar w:top="1431" w:right="1236" w:bottom="1056" w:left="1394" w:header="0" w:footer="879" w:gutter="0"/>
          <w:pgNumType w:fmt="decimal"/>
          <w:cols w:space="720" w:num="1"/>
        </w:sectPr>
      </w:pPr>
    </w:p>
    <w:tbl>
      <w:tblPr>
        <w:tblStyle w:val="10"/>
        <w:tblW w:w="92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2427"/>
        <w:gridCol w:w="58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5" w:hRule="atLeast"/>
        </w:trPr>
        <w:tc>
          <w:tcPr>
            <w:tcW w:w="952" w:type="dxa"/>
            <w:vAlign w:val="top"/>
          </w:tcPr>
          <w:p>
            <w:pPr>
              <w:rPr>
                <w:rFonts w:ascii="Arial"/>
                <w:sz w:val="21"/>
              </w:rPr>
            </w:pPr>
          </w:p>
        </w:tc>
        <w:tc>
          <w:tcPr>
            <w:tcW w:w="2427" w:type="dxa"/>
            <w:vAlign w:val="top"/>
          </w:tcPr>
          <w:p>
            <w:pPr>
              <w:rPr>
                <w:rFonts w:ascii="Arial"/>
                <w:sz w:val="21"/>
              </w:rPr>
            </w:pPr>
          </w:p>
        </w:tc>
        <w:tc>
          <w:tcPr>
            <w:tcW w:w="5882" w:type="dxa"/>
            <w:vAlign w:val="top"/>
          </w:tcPr>
          <w:p>
            <w:pPr>
              <w:spacing w:before="34" w:line="357" w:lineRule="auto"/>
              <w:ind w:left="119" w:right="30" w:hanging="2"/>
              <w:rPr>
                <w:rFonts w:ascii="宋体" w:hAnsi="宋体" w:eastAsia="宋体" w:cs="宋体"/>
                <w:sz w:val="21"/>
                <w:szCs w:val="21"/>
              </w:rPr>
            </w:pPr>
            <w:r>
              <w:rPr>
                <w:rFonts w:ascii="宋体" w:hAnsi="宋体" w:eastAsia="宋体" w:cs="宋体"/>
                <w:spacing w:val="-11"/>
                <w:sz w:val="21"/>
                <w:szCs w:val="21"/>
              </w:rPr>
              <w:t>源交易信息网”，“下载中心”</w:t>
            </w:r>
            <w:r>
              <w:rPr>
                <w:rFonts w:ascii="Times New Roman" w:hAnsi="Times New Roman" w:eastAsia="Times New Roman" w:cs="Times New Roman"/>
                <w:spacing w:val="-11"/>
                <w:sz w:val="21"/>
                <w:szCs w:val="21"/>
              </w:rPr>
              <w:t>-</w:t>
            </w:r>
            <w:r>
              <w:rPr>
                <w:rFonts w:ascii="宋体" w:hAnsi="宋体" w:eastAsia="宋体" w:cs="宋体"/>
                <w:spacing w:val="-11"/>
                <w:sz w:val="21"/>
                <w:szCs w:val="21"/>
              </w:rPr>
              <w:t>“投标人操作说明” 中获取。</w:t>
            </w:r>
            <w:r>
              <w:rPr>
                <w:rFonts w:ascii="宋体" w:hAnsi="宋体" w:eastAsia="宋体" w:cs="宋体"/>
                <w:spacing w:val="-8"/>
                <w:sz w:val="21"/>
                <w:szCs w:val="21"/>
              </w:rPr>
              <w:t>缴</w:t>
            </w:r>
            <w:r>
              <w:rPr>
                <w:rFonts w:ascii="宋体" w:hAnsi="宋体" w:eastAsia="宋体" w:cs="宋体"/>
                <w:sz w:val="21"/>
                <w:szCs w:val="21"/>
              </w:rPr>
              <w:t xml:space="preserve"> </w:t>
            </w:r>
            <w:r>
              <w:rPr>
                <w:rFonts w:ascii="宋体" w:hAnsi="宋体" w:eastAsia="宋体" w:cs="宋体"/>
                <w:spacing w:val="-20"/>
                <w:sz w:val="21"/>
                <w:szCs w:val="21"/>
              </w:rPr>
              <w:t>纳时</w:t>
            </w:r>
            <w:r>
              <w:rPr>
                <w:rFonts w:ascii="宋体" w:hAnsi="宋体" w:eastAsia="宋体" w:cs="宋体"/>
                <w:spacing w:val="-14"/>
                <w:sz w:val="21"/>
                <w:szCs w:val="21"/>
              </w:rPr>
              <w:t>间</w:t>
            </w:r>
            <w:r>
              <w:rPr>
                <w:rFonts w:ascii="宋体" w:hAnsi="宋体" w:eastAsia="宋体" w:cs="宋体"/>
                <w:spacing w:val="-10"/>
                <w:sz w:val="21"/>
                <w:szCs w:val="21"/>
              </w:rPr>
              <w:t>：投标人必须</w:t>
            </w:r>
            <w:r>
              <w:rPr>
                <w:rFonts w:ascii="宋体" w:hAnsi="宋体" w:eastAsia="宋体" w:cs="宋体"/>
                <w:spacing w:val="-10"/>
                <w:sz w:val="21"/>
                <w:szCs w:val="21"/>
                <w:highlight w:val="none"/>
              </w:rPr>
              <w:t>在</w:t>
            </w:r>
            <w:r>
              <w:rPr>
                <w:rFonts w:ascii="宋体" w:hAnsi="宋体" w:eastAsia="宋体" w:cs="宋体"/>
                <w:spacing w:val="-10"/>
                <w:sz w:val="22"/>
                <w:szCs w:val="22"/>
                <w:highlight w:val="none"/>
                <w:u w:val="single" w:color="auto"/>
              </w:rPr>
              <w:t xml:space="preserve"> 202</w:t>
            </w:r>
            <w:r>
              <w:rPr>
                <w:rFonts w:hint="eastAsia" w:ascii="宋体" w:hAnsi="宋体" w:eastAsia="宋体" w:cs="宋体"/>
                <w:spacing w:val="-10"/>
                <w:sz w:val="22"/>
                <w:szCs w:val="22"/>
                <w:highlight w:val="none"/>
                <w:u w:val="single" w:color="auto"/>
                <w:lang w:val="en-US" w:eastAsia="zh-CN"/>
              </w:rPr>
              <w:t>2</w:t>
            </w:r>
            <w:r>
              <w:rPr>
                <w:rFonts w:ascii="宋体" w:hAnsi="宋体" w:eastAsia="宋体" w:cs="宋体"/>
                <w:spacing w:val="-10"/>
                <w:sz w:val="22"/>
                <w:szCs w:val="22"/>
                <w:highlight w:val="none"/>
                <w:u w:val="single" w:color="auto"/>
              </w:rPr>
              <w:t xml:space="preserve"> </w:t>
            </w:r>
            <w:r>
              <w:rPr>
                <w:rFonts w:ascii="宋体" w:hAnsi="宋体" w:eastAsia="宋体" w:cs="宋体"/>
                <w:spacing w:val="-10"/>
                <w:sz w:val="22"/>
                <w:szCs w:val="22"/>
                <w:highlight w:val="none"/>
              </w:rPr>
              <w:t>年</w:t>
            </w:r>
            <w:r>
              <w:rPr>
                <w:rFonts w:hint="eastAsia" w:ascii="宋体" w:hAnsi="宋体" w:eastAsia="宋体" w:cs="宋体"/>
                <w:spacing w:val="-10"/>
                <w:sz w:val="22"/>
                <w:szCs w:val="22"/>
                <w:highlight w:val="none"/>
                <w:u w:val="single" w:color="auto"/>
                <w:lang w:val="en-US" w:eastAsia="zh-CN"/>
              </w:rPr>
              <w:t xml:space="preserve"> 9</w:t>
            </w:r>
            <w:r>
              <w:rPr>
                <w:rFonts w:ascii="宋体" w:hAnsi="宋体" w:eastAsia="宋体" w:cs="宋体"/>
                <w:spacing w:val="-10"/>
                <w:sz w:val="22"/>
                <w:szCs w:val="22"/>
                <w:highlight w:val="none"/>
                <w:u w:val="single" w:color="auto"/>
              </w:rPr>
              <w:t xml:space="preserve"> </w:t>
            </w:r>
            <w:r>
              <w:rPr>
                <w:rFonts w:ascii="宋体" w:hAnsi="宋体" w:eastAsia="宋体" w:cs="宋体"/>
                <w:spacing w:val="-10"/>
                <w:sz w:val="22"/>
                <w:szCs w:val="22"/>
                <w:highlight w:val="none"/>
              </w:rPr>
              <w:t>月</w:t>
            </w:r>
            <w:r>
              <w:rPr>
                <w:rFonts w:ascii="宋体" w:hAnsi="宋体" w:eastAsia="宋体" w:cs="宋体"/>
                <w:spacing w:val="-10"/>
                <w:sz w:val="22"/>
                <w:szCs w:val="22"/>
                <w:highlight w:val="none"/>
                <w:u w:val="single" w:color="auto"/>
              </w:rPr>
              <w:t xml:space="preserve"> </w:t>
            </w:r>
            <w:r>
              <w:rPr>
                <w:rFonts w:hint="eastAsia" w:ascii="宋体" w:hAnsi="宋体" w:eastAsia="宋体" w:cs="宋体"/>
                <w:spacing w:val="-10"/>
                <w:sz w:val="22"/>
                <w:szCs w:val="22"/>
                <w:highlight w:val="none"/>
                <w:u w:val="single" w:color="auto"/>
                <w:lang w:val="en-US" w:eastAsia="zh-CN"/>
              </w:rPr>
              <w:t xml:space="preserve">20 </w:t>
            </w:r>
            <w:r>
              <w:rPr>
                <w:rFonts w:ascii="宋体" w:hAnsi="宋体" w:eastAsia="宋体" w:cs="宋体"/>
                <w:spacing w:val="-10"/>
                <w:sz w:val="22"/>
                <w:szCs w:val="22"/>
                <w:highlight w:val="none"/>
              </w:rPr>
              <w:t>日</w:t>
            </w:r>
            <w:r>
              <w:rPr>
                <w:rFonts w:ascii="宋体" w:hAnsi="宋体" w:eastAsia="宋体" w:cs="宋体"/>
                <w:spacing w:val="-10"/>
                <w:sz w:val="22"/>
                <w:szCs w:val="22"/>
                <w:highlight w:val="none"/>
                <w:u w:val="single" w:color="auto"/>
              </w:rPr>
              <w:t xml:space="preserve"> </w:t>
            </w:r>
            <w:r>
              <w:rPr>
                <w:rFonts w:hint="eastAsia" w:ascii="宋体" w:hAnsi="宋体" w:eastAsia="宋体" w:cs="宋体"/>
                <w:spacing w:val="-10"/>
                <w:sz w:val="22"/>
                <w:szCs w:val="22"/>
                <w:highlight w:val="none"/>
                <w:u w:val="single" w:color="auto"/>
                <w:lang w:val="en-US" w:eastAsia="zh-CN"/>
              </w:rPr>
              <w:t>9</w:t>
            </w:r>
            <w:r>
              <w:rPr>
                <w:rFonts w:ascii="宋体" w:hAnsi="宋体" w:eastAsia="宋体" w:cs="宋体"/>
                <w:spacing w:val="-10"/>
                <w:sz w:val="22"/>
                <w:szCs w:val="22"/>
                <w:highlight w:val="none"/>
                <w:u w:val="single" w:color="auto"/>
              </w:rPr>
              <w:t xml:space="preserve"> </w:t>
            </w:r>
            <w:r>
              <w:rPr>
                <w:rFonts w:ascii="宋体" w:hAnsi="宋体" w:eastAsia="宋体" w:cs="宋体"/>
                <w:spacing w:val="-10"/>
                <w:sz w:val="22"/>
                <w:szCs w:val="22"/>
                <w:highlight w:val="none"/>
              </w:rPr>
              <w:t xml:space="preserve"> 时</w:t>
            </w:r>
            <w:r>
              <w:rPr>
                <w:rFonts w:ascii="宋体" w:hAnsi="宋体" w:eastAsia="宋体" w:cs="宋体"/>
                <w:spacing w:val="-10"/>
                <w:sz w:val="22"/>
                <w:szCs w:val="22"/>
                <w:highlight w:val="none"/>
                <w:u w:val="single" w:color="auto"/>
              </w:rPr>
              <w:t xml:space="preserve"> 00  </w:t>
            </w:r>
            <w:r>
              <w:rPr>
                <w:rFonts w:ascii="宋体" w:hAnsi="宋体" w:eastAsia="宋体" w:cs="宋体"/>
                <w:sz w:val="22"/>
                <w:szCs w:val="22"/>
              </w:rPr>
              <w:t xml:space="preserve"> </w:t>
            </w:r>
            <w:r>
              <w:rPr>
                <w:rFonts w:ascii="宋体" w:hAnsi="宋体" w:eastAsia="宋体" w:cs="宋体"/>
                <w:spacing w:val="-4"/>
                <w:sz w:val="22"/>
                <w:szCs w:val="22"/>
              </w:rPr>
              <w:t>分</w:t>
            </w:r>
            <w:r>
              <w:rPr>
                <w:rFonts w:ascii="宋体" w:hAnsi="宋体" w:eastAsia="宋体" w:cs="宋体"/>
                <w:spacing w:val="-4"/>
                <w:sz w:val="21"/>
                <w:szCs w:val="21"/>
              </w:rPr>
              <w:t>前将投标保证金从投标人基本账户汇至或转至“保证金</w:t>
            </w:r>
            <w:r>
              <w:rPr>
                <w:rFonts w:ascii="宋体" w:hAnsi="宋体" w:eastAsia="宋体" w:cs="宋体"/>
                <w:spacing w:val="-3"/>
                <w:sz w:val="21"/>
                <w:szCs w:val="21"/>
              </w:rPr>
              <w:t>缴</w:t>
            </w:r>
            <w:r>
              <w:rPr>
                <w:rFonts w:ascii="宋体" w:hAnsi="宋体" w:eastAsia="宋体" w:cs="宋体"/>
                <w:sz w:val="21"/>
                <w:szCs w:val="21"/>
              </w:rPr>
              <w:t xml:space="preserve">纳 </w:t>
            </w:r>
            <w:r>
              <w:rPr>
                <w:rFonts w:ascii="宋体" w:hAnsi="宋体" w:eastAsia="宋体" w:cs="宋体"/>
                <w:spacing w:val="-6"/>
                <w:sz w:val="21"/>
                <w:szCs w:val="21"/>
              </w:rPr>
              <w:t>说</w:t>
            </w:r>
            <w:r>
              <w:rPr>
                <w:rFonts w:ascii="宋体" w:hAnsi="宋体" w:eastAsia="宋体" w:cs="宋体"/>
                <w:spacing w:val="-5"/>
                <w:sz w:val="21"/>
                <w:szCs w:val="21"/>
              </w:rPr>
              <w:t>明</w:t>
            </w:r>
            <w:r>
              <w:rPr>
                <w:rFonts w:ascii="宋体" w:hAnsi="宋体" w:eastAsia="宋体" w:cs="宋体"/>
                <w:spacing w:val="-3"/>
                <w:sz w:val="21"/>
                <w:szCs w:val="21"/>
              </w:rPr>
              <w:t>单”中的账户。</w:t>
            </w:r>
          </w:p>
          <w:p>
            <w:pPr>
              <w:spacing w:before="1" w:line="355" w:lineRule="auto"/>
              <w:ind w:left="122" w:right="90" w:firstLine="420"/>
              <w:rPr>
                <w:rFonts w:ascii="宋体" w:hAnsi="宋体" w:eastAsia="宋体" w:cs="宋体"/>
                <w:sz w:val="21"/>
                <w:szCs w:val="21"/>
              </w:rPr>
            </w:pPr>
            <w:r>
              <w:rPr>
                <w:rFonts w:ascii="宋体" w:hAnsi="宋体" w:eastAsia="宋体" w:cs="宋体"/>
                <w:spacing w:val="-1"/>
                <w:sz w:val="21"/>
                <w:szCs w:val="21"/>
              </w:rPr>
              <w:t>办理退还投标保</w:t>
            </w:r>
            <w:r>
              <w:rPr>
                <w:rFonts w:ascii="宋体" w:hAnsi="宋体" w:eastAsia="宋体" w:cs="宋体"/>
                <w:sz w:val="21"/>
                <w:szCs w:val="21"/>
              </w:rPr>
              <w:t xml:space="preserve">证金时只需提供退款通知函，系统方可进 </w:t>
            </w:r>
            <w:r>
              <w:rPr>
                <w:rFonts w:ascii="宋体" w:hAnsi="宋体" w:eastAsia="宋体" w:cs="宋体"/>
                <w:spacing w:val="-3"/>
                <w:sz w:val="21"/>
                <w:szCs w:val="21"/>
              </w:rPr>
              <w:t>行</w:t>
            </w:r>
            <w:r>
              <w:rPr>
                <w:rFonts w:ascii="宋体" w:hAnsi="宋体" w:eastAsia="宋体" w:cs="宋体"/>
                <w:spacing w:val="-2"/>
                <w:sz w:val="21"/>
                <w:szCs w:val="21"/>
              </w:rPr>
              <w:t>退款。</w:t>
            </w:r>
          </w:p>
          <w:p>
            <w:pPr>
              <w:spacing w:before="3" w:line="348" w:lineRule="auto"/>
              <w:ind w:left="118" w:right="90"/>
              <w:rPr>
                <w:rFonts w:ascii="宋体" w:hAnsi="宋体" w:eastAsia="宋体" w:cs="宋体"/>
                <w:sz w:val="21"/>
                <w:szCs w:val="21"/>
              </w:rPr>
            </w:pPr>
            <w:r>
              <w:rPr>
                <w:rFonts w:ascii="宋体" w:hAnsi="宋体" w:eastAsia="宋体" w:cs="宋体"/>
                <w:spacing w:val="-6"/>
                <w:sz w:val="21"/>
                <w:szCs w:val="21"/>
              </w:rPr>
              <w:t>特</w:t>
            </w:r>
            <w:r>
              <w:rPr>
                <w:rFonts w:ascii="宋体" w:hAnsi="宋体" w:eastAsia="宋体" w:cs="宋体"/>
                <w:spacing w:val="-3"/>
                <w:sz w:val="21"/>
                <w:szCs w:val="21"/>
              </w:rPr>
              <w:t>别提示：投标保证金收款将以投标人办理企业注册所填基本</w:t>
            </w:r>
            <w:r>
              <w:rPr>
                <w:rFonts w:ascii="宋体" w:hAnsi="宋体" w:eastAsia="宋体" w:cs="宋体"/>
                <w:sz w:val="21"/>
                <w:szCs w:val="21"/>
              </w:rPr>
              <w:t xml:space="preserve"> </w:t>
            </w:r>
            <w:r>
              <w:rPr>
                <w:rFonts w:ascii="宋体" w:hAnsi="宋体" w:eastAsia="宋体" w:cs="宋体"/>
                <w:spacing w:val="-4"/>
                <w:sz w:val="21"/>
                <w:szCs w:val="21"/>
              </w:rPr>
              <w:t>账户信息为准，若投标人汇款账户与企业注册时的基本账</w:t>
            </w:r>
            <w:r>
              <w:rPr>
                <w:rFonts w:ascii="宋体" w:hAnsi="宋体" w:eastAsia="宋体" w:cs="宋体"/>
                <w:spacing w:val="-3"/>
                <w:sz w:val="21"/>
                <w:szCs w:val="21"/>
              </w:rPr>
              <w:t>户</w:t>
            </w:r>
            <w:r>
              <w:rPr>
                <w:rFonts w:ascii="宋体" w:hAnsi="宋体" w:eastAsia="宋体" w:cs="宋体"/>
                <w:spacing w:val="-1"/>
                <w:sz w:val="21"/>
                <w:szCs w:val="21"/>
              </w:rPr>
              <w:t>信息不</w:t>
            </w:r>
            <w:r>
              <w:rPr>
                <w:rFonts w:ascii="宋体" w:hAnsi="宋体" w:eastAsia="宋体" w:cs="宋体"/>
                <w:sz w:val="21"/>
                <w:szCs w:val="21"/>
              </w:rPr>
              <w:t xml:space="preserve">相符，其汇款将匹配失败，由此造成投标保证金递交失 </w:t>
            </w:r>
            <w:r>
              <w:rPr>
                <w:rFonts w:ascii="宋体" w:hAnsi="宋体" w:eastAsia="宋体" w:cs="宋体"/>
                <w:spacing w:val="-1"/>
                <w:sz w:val="21"/>
                <w:szCs w:val="21"/>
              </w:rPr>
              <w:t>败的责任由投</w:t>
            </w:r>
            <w:r>
              <w:rPr>
                <w:rFonts w:ascii="宋体" w:hAnsi="宋体" w:eastAsia="宋体" w:cs="宋体"/>
                <w:sz w:val="21"/>
                <w:szCs w:val="21"/>
              </w:rPr>
              <w:t>标人自行承担。</w:t>
            </w:r>
          </w:p>
          <w:p>
            <w:pPr>
              <w:spacing w:before="1" w:line="339" w:lineRule="auto"/>
              <w:ind w:left="116" w:right="198" w:hanging="2"/>
              <w:rPr>
                <w:rFonts w:ascii="宋体" w:hAnsi="宋体" w:eastAsia="宋体" w:cs="宋体"/>
                <w:sz w:val="21"/>
                <w:szCs w:val="21"/>
                <w:highlight w:val="none"/>
              </w:rPr>
            </w:pPr>
            <w:r>
              <w:rPr>
                <w:rFonts w:hint="eastAsia" w:ascii="宋体" w:hAnsi="宋体" w:eastAsia="宋体" w:cs="宋体"/>
                <w:sz w:val="21"/>
                <w:szCs w:val="21"/>
                <w:lang w:val="en-US" w:eastAsia="zh-CN"/>
              </w:rPr>
              <w:t>(2)</w:t>
            </w:r>
            <w:r>
              <w:rPr>
                <w:rFonts w:ascii="宋体" w:hAnsi="宋体" w:eastAsia="宋体" w:cs="宋体"/>
                <w:sz w:val="21"/>
                <w:szCs w:val="21"/>
              </w:rPr>
              <w:t xml:space="preserve">保函缴纳：具体操作步骤按商城县建设工程电子交易系统 </w:t>
            </w:r>
            <w:r>
              <w:rPr>
                <w:rFonts w:ascii="宋体" w:hAnsi="宋体" w:eastAsia="宋体" w:cs="宋体"/>
                <w:spacing w:val="-4"/>
                <w:sz w:val="21"/>
                <w:szCs w:val="21"/>
              </w:rPr>
              <w:t>提示操作。此保函完成时间必须在</w:t>
            </w:r>
            <w:r>
              <w:rPr>
                <w:rFonts w:ascii="宋体" w:hAnsi="宋体" w:eastAsia="宋体" w:cs="宋体"/>
                <w:spacing w:val="-4"/>
                <w:sz w:val="21"/>
                <w:szCs w:val="21"/>
                <w:highlight w:val="none"/>
                <w:u w:val="single" w:color="auto"/>
              </w:rPr>
              <w:t xml:space="preserve"> 202</w:t>
            </w:r>
            <w:r>
              <w:rPr>
                <w:rFonts w:hint="eastAsia" w:ascii="宋体" w:hAnsi="宋体" w:eastAsia="宋体" w:cs="宋体"/>
                <w:spacing w:val="-4"/>
                <w:sz w:val="21"/>
                <w:szCs w:val="21"/>
                <w:highlight w:val="none"/>
                <w:u w:val="single" w:color="auto"/>
                <w:lang w:val="en-US" w:eastAsia="zh-CN"/>
              </w:rPr>
              <w:t>2</w:t>
            </w:r>
            <w:r>
              <w:rPr>
                <w:rFonts w:ascii="宋体" w:hAnsi="宋体" w:eastAsia="宋体" w:cs="宋体"/>
                <w:spacing w:val="-4"/>
                <w:sz w:val="21"/>
                <w:szCs w:val="21"/>
                <w:highlight w:val="none"/>
                <w:u w:val="single" w:color="auto"/>
              </w:rPr>
              <w:t xml:space="preserve"> </w:t>
            </w:r>
            <w:r>
              <w:rPr>
                <w:rFonts w:ascii="宋体" w:hAnsi="宋体" w:eastAsia="宋体" w:cs="宋体"/>
                <w:spacing w:val="-4"/>
                <w:sz w:val="21"/>
                <w:szCs w:val="21"/>
                <w:highlight w:val="none"/>
              </w:rPr>
              <w:t>年</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9 </w:t>
            </w:r>
            <w:r>
              <w:rPr>
                <w:rFonts w:ascii="宋体" w:hAnsi="宋体" w:eastAsia="宋体" w:cs="宋体"/>
                <w:spacing w:val="-4"/>
                <w:sz w:val="21"/>
                <w:szCs w:val="21"/>
                <w:highlight w:val="none"/>
              </w:rPr>
              <w:t>月</w:t>
            </w:r>
            <w:r>
              <w:rPr>
                <w:rFonts w:ascii="宋体" w:hAnsi="宋体" w:eastAsia="宋体" w:cs="宋体"/>
                <w:spacing w:val="-4"/>
                <w:sz w:val="21"/>
                <w:szCs w:val="21"/>
                <w:highlight w:val="none"/>
                <w:u w:val="single" w:color="auto"/>
              </w:rPr>
              <w:t xml:space="preserve"> </w:t>
            </w:r>
            <w:r>
              <w:rPr>
                <w:rFonts w:hint="eastAsia" w:ascii="宋体" w:hAnsi="宋体" w:eastAsia="宋体" w:cs="宋体"/>
                <w:spacing w:val="-4"/>
                <w:sz w:val="21"/>
                <w:szCs w:val="21"/>
                <w:highlight w:val="none"/>
                <w:u w:val="single" w:color="auto"/>
                <w:lang w:val="en-US" w:eastAsia="zh-CN"/>
              </w:rPr>
              <w:t xml:space="preserve">20 </w:t>
            </w:r>
            <w:r>
              <w:rPr>
                <w:rFonts w:ascii="宋体" w:hAnsi="宋体" w:eastAsia="宋体" w:cs="宋体"/>
                <w:spacing w:val="-15"/>
                <w:sz w:val="21"/>
                <w:szCs w:val="21"/>
                <w:highlight w:val="none"/>
              </w:rPr>
              <w:t>日</w:t>
            </w:r>
            <w:r>
              <w:rPr>
                <w:rFonts w:ascii="宋体" w:hAnsi="宋体" w:eastAsia="宋体" w:cs="宋体"/>
                <w:spacing w:val="-15"/>
                <w:sz w:val="21"/>
                <w:szCs w:val="21"/>
                <w:highlight w:val="none"/>
                <w:u w:val="single" w:color="auto"/>
              </w:rPr>
              <w:t xml:space="preserve"> </w:t>
            </w:r>
            <w:r>
              <w:rPr>
                <w:rFonts w:hint="eastAsia" w:ascii="宋体" w:hAnsi="宋体" w:eastAsia="宋体" w:cs="宋体"/>
                <w:spacing w:val="-15"/>
                <w:sz w:val="21"/>
                <w:szCs w:val="21"/>
                <w:highlight w:val="none"/>
                <w:u w:val="single" w:color="auto"/>
                <w:lang w:val="en-US" w:eastAsia="zh-CN"/>
              </w:rPr>
              <w:t xml:space="preserve"> 9</w:t>
            </w:r>
            <w:r>
              <w:rPr>
                <w:rFonts w:ascii="宋体" w:hAnsi="宋体" w:eastAsia="宋体" w:cs="宋体"/>
                <w:spacing w:val="-15"/>
                <w:sz w:val="21"/>
                <w:szCs w:val="21"/>
                <w:highlight w:val="none"/>
                <w:u w:val="single" w:color="auto"/>
              </w:rPr>
              <w:t xml:space="preserve">  </w:t>
            </w:r>
            <w:r>
              <w:rPr>
                <w:rFonts w:ascii="宋体" w:hAnsi="宋体" w:eastAsia="宋体" w:cs="宋体"/>
                <w:spacing w:val="-15"/>
                <w:sz w:val="21"/>
                <w:szCs w:val="21"/>
                <w:highlight w:val="none"/>
              </w:rPr>
              <w:t xml:space="preserve"> 时</w:t>
            </w:r>
            <w:r>
              <w:rPr>
                <w:rFonts w:ascii="宋体" w:hAnsi="宋体" w:eastAsia="宋体" w:cs="宋体"/>
                <w:spacing w:val="-15"/>
                <w:sz w:val="21"/>
                <w:szCs w:val="21"/>
                <w:highlight w:val="none"/>
                <w:u w:val="single" w:color="auto"/>
              </w:rPr>
              <w:t xml:space="preserve"> 00  </w:t>
            </w:r>
            <w:r>
              <w:rPr>
                <w:rFonts w:ascii="宋体" w:hAnsi="宋体" w:eastAsia="宋体" w:cs="宋体"/>
                <w:spacing w:val="-15"/>
                <w:sz w:val="21"/>
                <w:szCs w:val="21"/>
                <w:highlight w:val="none"/>
              </w:rPr>
              <w:t>分前。</w:t>
            </w:r>
          </w:p>
          <w:p>
            <w:pPr>
              <w:spacing w:before="137" w:line="227" w:lineRule="auto"/>
              <w:ind w:left="120" w:right="90"/>
              <w:rPr>
                <w:rFonts w:ascii="宋体" w:hAnsi="宋体" w:eastAsia="宋体" w:cs="宋体"/>
                <w:sz w:val="21"/>
                <w:szCs w:val="21"/>
              </w:rPr>
            </w:pPr>
            <w:r>
              <w:rPr>
                <w:rFonts w:ascii="宋体" w:hAnsi="宋体" w:eastAsia="宋体" w:cs="宋体"/>
                <w:spacing w:val="-1"/>
                <w:sz w:val="21"/>
                <w:szCs w:val="21"/>
              </w:rPr>
              <w:t>投标人根据</w:t>
            </w:r>
            <w:r>
              <w:rPr>
                <w:rFonts w:ascii="宋体" w:hAnsi="宋体" w:eastAsia="宋体" w:cs="宋体"/>
                <w:sz w:val="21"/>
                <w:szCs w:val="21"/>
              </w:rPr>
              <w:t xml:space="preserve">自身财务状况自主选择基本账户转账缴纳或保函缴 </w:t>
            </w:r>
            <w:r>
              <w:rPr>
                <w:rFonts w:ascii="宋体" w:hAnsi="宋体" w:eastAsia="宋体" w:cs="宋体"/>
                <w:spacing w:val="-5"/>
                <w:sz w:val="21"/>
                <w:szCs w:val="21"/>
              </w:rPr>
              <w:t>纳</w:t>
            </w:r>
            <w:r>
              <w:rPr>
                <w:rFonts w:ascii="宋体" w:hAnsi="宋体" w:eastAsia="宋体" w:cs="宋体"/>
                <w:spacing w:val="-4"/>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952" w:type="dxa"/>
            <w:vAlign w:val="top"/>
          </w:tcPr>
          <w:p>
            <w:pPr>
              <w:spacing w:line="307" w:lineRule="auto"/>
              <w:rPr>
                <w:rFonts w:ascii="Arial"/>
                <w:sz w:val="21"/>
              </w:rPr>
            </w:pPr>
          </w:p>
          <w:p>
            <w:pPr>
              <w:spacing w:before="68" w:line="185" w:lineRule="auto"/>
              <w:ind w:left="384"/>
              <w:rPr>
                <w:rFonts w:ascii="宋体" w:hAnsi="宋体" w:eastAsia="宋体" w:cs="宋体"/>
                <w:sz w:val="21"/>
                <w:szCs w:val="21"/>
              </w:rPr>
            </w:pPr>
            <w:r>
              <w:rPr>
                <w:rFonts w:ascii="宋体" w:hAnsi="宋体" w:eastAsia="宋体" w:cs="宋体"/>
                <w:spacing w:val="-5"/>
                <w:sz w:val="21"/>
                <w:szCs w:val="21"/>
              </w:rPr>
              <w:t>3</w:t>
            </w:r>
            <w:r>
              <w:rPr>
                <w:rFonts w:ascii="宋体" w:hAnsi="宋体" w:eastAsia="宋体" w:cs="宋体"/>
                <w:spacing w:val="-3"/>
                <w:sz w:val="21"/>
                <w:szCs w:val="21"/>
              </w:rPr>
              <w:t>.6</w:t>
            </w:r>
          </w:p>
        </w:tc>
        <w:tc>
          <w:tcPr>
            <w:tcW w:w="2427" w:type="dxa"/>
            <w:vAlign w:val="top"/>
          </w:tcPr>
          <w:p>
            <w:pPr>
              <w:spacing w:before="145" w:line="400" w:lineRule="exact"/>
              <w:ind w:left="593"/>
              <w:rPr>
                <w:rFonts w:ascii="宋体" w:hAnsi="宋体" w:eastAsia="宋体" w:cs="宋体"/>
                <w:sz w:val="21"/>
                <w:szCs w:val="21"/>
              </w:rPr>
            </w:pPr>
            <w:r>
              <w:rPr>
                <w:rFonts w:ascii="宋体" w:hAnsi="宋体" w:eastAsia="宋体" w:cs="宋体"/>
                <w:spacing w:val="-2"/>
                <w:position w:val="14"/>
                <w:sz w:val="21"/>
                <w:szCs w:val="21"/>
              </w:rPr>
              <w:t>是否允</w:t>
            </w:r>
            <w:r>
              <w:rPr>
                <w:rFonts w:ascii="宋体" w:hAnsi="宋体" w:eastAsia="宋体" w:cs="宋体"/>
                <w:spacing w:val="-1"/>
                <w:position w:val="14"/>
                <w:sz w:val="21"/>
                <w:szCs w:val="21"/>
              </w:rPr>
              <w:t>许递交</w:t>
            </w:r>
          </w:p>
          <w:p>
            <w:pPr>
              <w:spacing w:line="221" w:lineRule="auto"/>
              <w:ind w:left="592"/>
              <w:rPr>
                <w:rFonts w:ascii="宋体" w:hAnsi="宋体" w:eastAsia="宋体" w:cs="宋体"/>
                <w:sz w:val="21"/>
                <w:szCs w:val="21"/>
              </w:rPr>
            </w:pPr>
            <w:r>
              <w:rPr>
                <w:rFonts w:ascii="宋体" w:hAnsi="宋体" w:eastAsia="宋体" w:cs="宋体"/>
                <w:spacing w:val="-2"/>
                <w:sz w:val="21"/>
                <w:szCs w:val="21"/>
              </w:rPr>
              <w:t>备选</w:t>
            </w:r>
            <w:r>
              <w:rPr>
                <w:rFonts w:ascii="宋体" w:hAnsi="宋体" w:eastAsia="宋体" w:cs="宋体"/>
                <w:spacing w:val="-1"/>
                <w:sz w:val="21"/>
                <w:szCs w:val="21"/>
              </w:rPr>
              <w:t>投标方案</w:t>
            </w:r>
          </w:p>
        </w:tc>
        <w:tc>
          <w:tcPr>
            <w:tcW w:w="5882" w:type="dxa"/>
            <w:vAlign w:val="top"/>
          </w:tcPr>
          <w:p>
            <w:pPr>
              <w:spacing w:line="274" w:lineRule="auto"/>
              <w:rPr>
                <w:rFonts w:ascii="Arial"/>
                <w:sz w:val="21"/>
              </w:rPr>
            </w:pPr>
          </w:p>
          <w:p>
            <w:pPr>
              <w:spacing w:before="69" w:line="220" w:lineRule="auto"/>
              <w:ind w:left="122"/>
              <w:rPr>
                <w:rFonts w:ascii="宋体" w:hAnsi="宋体" w:eastAsia="宋体" w:cs="宋体"/>
                <w:sz w:val="21"/>
                <w:szCs w:val="21"/>
              </w:rPr>
            </w:pPr>
            <w:r>
              <w:rPr>
                <w:rFonts w:ascii="宋体" w:hAnsi="宋体" w:eastAsia="宋体" w:cs="宋体"/>
                <w:spacing w:val="-4"/>
                <w:sz w:val="21"/>
                <w:szCs w:val="21"/>
              </w:rPr>
              <w:t>不</w:t>
            </w:r>
            <w:r>
              <w:rPr>
                <w:rFonts w:ascii="宋体" w:hAnsi="宋体" w:eastAsia="宋体" w:cs="宋体"/>
                <w:spacing w:val="-3"/>
                <w:sz w:val="21"/>
                <w:szCs w:val="21"/>
              </w:rPr>
              <w:t>允</w:t>
            </w:r>
            <w:r>
              <w:rPr>
                <w:rFonts w:ascii="宋体" w:hAnsi="宋体" w:eastAsia="宋体" w:cs="宋体"/>
                <w:spacing w:val="-2"/>
                <w:sz w:val="21"/>
                <w:szCs w:val="21"/>
              </w:rPr>
              <w:t>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6" w:hRule="atLeast"/>
        </w:trPr>
        <w:tc>
          <w:tcPr>
            <w:tcW w:w="952"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69" w:line="185" w:lineRule="auto"/>
              <w:ind w:left="278"/>
              <w:rPr>
                <w:rFonts w:ascii="宋体" w:hAnsi="宋体" w:eastAsia="宋体" w:cs="宋体"/>
                <w:sz w:val="21"/>
                <w:szCs w:val="21"/>
              </w:rPr>
            </w:pPr>
            <w:r>
              <w:rPr>
                <w:rFonts w:ascii="宋体" w:hAnsi="宋体" w:eastAsia="宋体" w:cs="宋体"/>
                <w:spacing w:val="-2"/>
                <w:sz w:val="21"/>
                <w:szCs w:val="21"/>
              </w:rPr>
              <w:t>3.7.3</w:t>
            </w:r>
          </w:p>
        </w:tc>
        <w:tc>
          <w:tcPr>
            <w:tcW w:w="2427"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68" w:line="220" w:lineRule="auto"/>
              <w:ind w:left="534"/>
              <w:rPr>
                <w:rFonts w:ascii="宋体" w:hAnsi="宋体" w:eastAsia="宋体" w:cs="宋体"/>
                <w:sz w:val="21"/>
                <w:szCs w:val="21"/>
              </w:rPr>
            </w:pPr>
            <w:r>
              <w:rPr>
                <w:rFonts w:ascii="宋体" w:hAnsi="宋体" w:eastAsia="宋体" w:cs="宋体"/>
                <w:spacing w:val="-1"/>
                <w:sz w:val="21"/>
                <w:szCs w:val="21"/>
              </w:rPr>
              <w:t>签字和盖章</w:t>
            </w:r>
            <w:r>
              <w:rPr>
                <w:rFonts w:ascii="宋体" w:hAnsi="宋体" w:eastAsia="宋体" w:cs="宋体"/>
                <w:sz w:val="21"/>
                <w:szCs w:val="21"/>
              </w:rPr>
              <w:t>要求</w:t>
            </w:r>
          </w:p>
        </w:tc>
        <w:tc>
          <w:tcPr>
            <w:tcW w:w="5882" w:type="dxa"/>
            <w:vAlign w:val="top"/>
          </w:tcPr>
          <w:p>
            <w:pPr>
              <w:spacing w:before="104" w:line="225" w:lineRule="auto"/>
              <w:ind w:left="124" w:right="47"/>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pacing w:val="-1"/>
                <w:sz w:val="21"/>
                <w:szCs w:val="21"/>
                <w:lang w:val="en-US" w:eastAsia="zh-CN"/>
              </w:rPr>
              <w:t>1、</w:t>
            </w:r>
            <w:r>
              <w:rPr>
                <w:rFonts w:hint="eastAsia" w:asciiTheme="minorEastAsia" w:hAnsiTheme="minorEastAsia" w:eastAsiaTheme="minorEastAsia" w:cstheme="minorEastAsia"/>
                <w:b/>
                <w:bCs/>
                <w:spacing w:val="-1"/>
                <w:sz w:val="21"/>
                <w:szCs w:val="21"/>
              </w:rPr>
              <w:t>投标文件格式中标明</w:t>
            </w:r>
            <w:r>
              <w:rPr>
                <w:rFonts w:hint="eastAsia" w:asciiTheme="minorEastAsia" w:hAnsiTheme="minorEastAsia" w:eastAsiaTheme="minorEastAsia" w:cstheme="minorEastAsia"/>
                <w:b/>
                <w:bCs/>
                <w:sz w:val="21"/>
                <w:szCs w:val="21"/>
              </w:rPr>
              <w:t>盖章或签字的位置，应按要求盖章或签</w:t>
            </w:r>
            <w:r>
              <w:rPr>
                <w:rFonts w:hint="eastAsia" w:asciiTheme="minorEastAsia" w:hAnsiTheme="minorEastAsia" w:eastAsiaTheme="minorEastAsia" w:cstheme="minorEastAsia"/>
                <w:b/>
                <w:bCs/>
                <w:spacing w:val="6"/>
                <w:sz w:val="21"/>
                <w:szCs w:val="21"/>
              </w:rPr>
              <w:t>字。</w:t>
            </w:r>
          </w:p>
          <w:p>
            <w:pPr>
              <w:spacing w:before="110" w:line="181" w:lineRule="auto"/>
              <w:ind w:left="121"/>
              <w:rPr>
                <w:rFonts w:hint="eastAsia" w:ascii="宋体" w:hAnsi="宋体" w:eastAsia="宋体" w:cs="宋体"/>
                <w:sz w:val="21"/>
                <w:szCs w:val="21"/>
              </w:rPr>
            </w:pPr>
            <w:r>
              <w:rPr>
                <w:rFonts w:hint="eastAsia" w:ascii="宋体" w:hAnsi="宋体" w:eastAsia="宋体" w:cs="宋体"/>
                <w:b/>
                <w:bCs/>
                <w:spacing w:val="-1"/>
                <w:sz w:val="21"/>
                <w:szCs w:val="21"/>
              </w:rPr>
              <w:t>2、电子投标文件</w:t>
            </w:r>
          </w:p>
          <w:p>
            <w:pPr>
              <w:spacing w:before="124" w:line="292" w:lineRule="auto"/>
              <w:ind w:left="94" w:right="76" w:firstLine="6"/>
              <w:rPr>
                <w:rFonts w:ascii="宋体" w:hAnsi="宋体" w:eastAsia="宋体" w:cs="宋体"/>
                <w:sz w:val="21"/>
                <w:szCs w:val="21"/>
              </w:rPr>
            </w:pPr>
            <w:r>
              <w:rPr>
                <w:rFonts w:ascii="宋体" w:hAnsi="宋体" w:eastAsia="宋体" w:cs="宋体"/>
                <w:spacing w:val="1"/>
                <w:sz w:val="21"/>
                <w:szCs w:val="21"/>
              </w:rPr>
              <w:t>(1) 所有要求投标人加盖单位公章的地方都须加盖投标人的单</w:t>
            </w:r>
            <w:r>
              <w:rPr>
                <w:rFonts w:ascii="宋体" w:hAnsi="宋体" w:eastAsia="宋体" w:cs="宋体"/>
                <w:sz w:val="21"/>
                <w:szCs w:val="21"/>
              </w:rPr>
              <w:t xml:space="preserve"> </w:t>
            </w:r>
            <w:r>
              <w:rPr>
                <w:rFonts w:ascii="宋体" w:hAnsi="宋体" w:eastAsia="宋体" w:cs="宋体"/>
                <w:spacing w:val="-11"/>
                <w:sz w:val="21"/>
                <w:szCs w:val="21"/>
              </w:rPr>
              <w:t>位</w:t>
            </w:r>
            <w:r>
              <w:rPr>
                <w:rFonts w:ascii="宋体" w:hAnsi="宋体" w:eastAsia="宋体" w:cs="宋体"/>
                <w:spacing w:val="-6"/>
                <w:sz w:val="21"/>
                <w:szCs w:val="21"/>
              </w:rPr>
              <w:t xml:space="preserve"> CA 印章。</w:t>
            </w:r>
          </w:p>
          <w:p>
            <w:pPr>
              <w:spacing w:before="163" w:line="291" w:lineRule="auto"/>
              <w:ind w:left="95" w:right="85" w:firstLine="5"/>
              <w:rPr>
                <w:rFonts w:ascii="宋体" w:hAnsi="宋体" w:eastAsia="宋体" w:cs="宋体"/>
                <w:sz w:val="21"/>
                <w:szCs w:val="21"/>
              </w:rPr>
            </w:pPr>
            <w:r>
              <w:rPr>
                <w:rFonts w:ascii="宋体" w:hAnsi="宋体" w:eastAsia="宋体" w:cs="宋体"/>
                <w:spacing w:val="1"/>
                <w:sz w:val="21"/>
                <w:szCs w:val="21"/>
              </w:rPr>
              <w:t>(2) 所有要求法定代表人或其委托代理人</w:t>
            </w:r>
            <w:r>
              <w:rPr>
                <w:rFonts w:ascii="宋体" w:hAnsi="宋体" w:eastAsia="宋体" w:cs="宋体"/>
                <w:sz w:val="21"/>
                <w:szCs w:val="21"/>
              </w:rPr>
              <w:t xml:space="preserve">盖章或签字的地方加 </w:t>
            </w:r>
            <w:r>
              <w:rPr>
                <w:rFonts w:ascii="宋体" w:hAnsi="宋体" w:eastAsia="宋体" w:cs="宋体"/>
                <w:spacing w:val="-8"/>
                <w:sz w:val="21"/>
                <w:szCs w:val="21"/>
              </w:rPr>
              <w:t>盖法定代</w:t>
            </w:r>
            <w:r>
              <w:rPr>
                <w:rFonts w:ascii="宋体" w:hAnsi="宋体" w:eastAsia="宋体" w:cs="宋体"/>
                <w:spacing w:val="-5"/>
                <w:sz w:val="21"/>
                <w:szCs w:val="21"/>
              </w:rPr>
              <w:t>表</w:t>
            </w:r>
            <w:r>
              <w:rPr>
                <w:rFonts w:ascii="宋体" w:hAnsi="宋体" w:eastAsia="宋体" w:cs="宋体"/>
                <w:spacing w:val="-4"/>
                <w:sz w:val="21"/>
                <w:szCs w:val="21"/>
              </w:rPr>
              <w:t>人的 CA 印章或其委托代理人手写签字完成。</w:t>
            </w:r>
          </w:p>
          <w:p>
            <w:pPr>
              <w:spacing w:before="162" w:line="327" w:lineRule="auto"/>
              <w:ind w:left="93" w:right="73" w:firstLine="7"/>
              <w:rPr>
                <w:rFonts w:ascii="宋体" w:hAnsi="宋体" w:eastAsia="宋体" w:cs="宋体"/>
                <w:sz w:val="21"/>
                <w:szCs w:val="21"/>
              </w:rPr>
            </w:pPr>
            <w:r>
              <w:rPr>
                <w:rFonts w:ascii="宋体" w:hAnsi="宋体" w:eastAsia="宋体" w:cs="宋体"/>
                <w:spacing w:val="1"/>
                <w:sz w:val="21"/>
                <w:szCs w:val="21"/>
              </w:rPr>
              <w:t>(3) 工程量清单报价封面的签字、盖章要</w:t>
            </w:r>
            <w:r>
              <w:rPr>
                <w:rFonts w:ascii="宋体" w:hAnsi="宋体" w:eastAsia="宋体" w:cs="宋体"/>
                <w:sz w:val="21"/>
                <w:szCs w:val="21"/>
              </w:rPr>
              <w:t xml:space="preserve">求：采用电子版工程 </w:t>
            </w:r>
            <w:r>
              <w:rPr>
                <w:rFonts w:ascii="宋体" w:hAnsi="宋体" w:eastAsia="宋体" w:cs="宋体"/>
                <w:spacing w:val="-10"/>
                <w:sz w:val="21"/>
                <w:szCs w:val="21"/>
              </w:rPr>
              <w:t>量清单报</w:t>
            </w:r>
            <w:r>
              <w:rPr>
                <w:rFonts w:ascii="宋体" w:hAnsi="宋体" w:eastAsia="宋体" w:cs="宋体"/>
                <w:spacing w:val="-6"/>
                <w:sz w:val="21"/>
                <w:szCs w:val="21"/>
              </w:rPr>
              <w:t>价</w:t>
            </w:r>
            <w:r>
              <w:rPr>
                <w:rFonts w:ascii="宋体" w:hAnsi="宋体" w:eastAsia="宋体" w:cs="宋体"/>
                <w:spacing w:val="-5"/>
                <w:sz w:val="21"/>
                <w:szCs w:val="21"/>
              </w:rPr>
              <w:t>的清单封面须加盖投标人单位 CA 印章、法定代表人</w:t>
            </w:r>
            <w:r>
              <w:rPr>
                <w:rFonts w:ascii="宋体" w:hAnsi="宋体" w:eastAsia="宋体" w:cs="宋体"/>
                <w:sz w:val="21"/>
                <w:szCs w:val="21"/>
              </w:rPr>
              <w:t xml:space="preserve"> </w:t>
            </w:r>
            <w:r>
              <w:rPr>
                <w:rFonts w:ascii="宋体" w:hAnsi="宋体" w:eastAsia="宋体" w:cs="宋体"/>
                <w:spacing w:val="-9"/>
                <w:sz w:val="21"/>
                <w:szCs w:val="21"/>
              </w:rPr>
              <w:t>的</w:t>
            </w:r>
            <w:r>
              <w:rPr>
                <w:rFonts w:ascii="宋体" w:hAnsi="宋体" w:eastAsia="宋体" w:cs="宋体"/>
                <w:spacing w:val="-6"/>
                <w:sz w:val="21"/>
                <w:szCs w:val="21"/>
              </w:rPr>
              <w:t xml:space="preserve"> CA 印章或其委托代理人手写签字及造价人员手写签字和盖执</w:t>
            </w:r>
            <w:r>
              <w:rPr>
                <w:rFonts w:ascii="宋体" w:hAnsi="宋体" w:eastAsia="宋体" w:cs="宋体"/>
                <w:sz w:val="21"/>
                <w:szCs w:val="21"/>
              </w:rPr>
              <w:t xml:space="preserve"> </w:t>
            </w:r>
            <w:r>
              <w:rPr>
                <w:rFonts w:ascii="宋体" w:hAnsi="宋体" w:eastAsia="宋体" w:cs="宋体"/>
                <w:spacing w:val="2"/>
                <w:sz w:val="21"/>
                <w:szCs w:val="21"/>
              </w:rPr>
              <w:t>业章(造价人</w:t>
            </w:r>
            <w:r>
              <w:rPr>
                <w:rFonts w:ascii="宋体" w:hAnsi="宋体" w:eastAsia="宋体" w:cs="宋体"/>
                <w:spacing w:val="1"/>
                <w:sz w:val="21"/>
                <w:szCs w:val="21"/>
              </w:rPr>
              <w:t>员签字和盖章可以通过扫描完成) 。</w:t>
            </w:r>
          </w:p>
          <w:p>
            <w:pPr>
              <w:spacing w:before="169" w:line="212" w:lineRule="auto"/>
              <w:ind w:left="119" w:right="90" w:hanging="1"/>
              <w:rPr>
                <w:rFonts w:ascii="宋体" w:hAnsi="宋体" w:eastAsia="宋体" w:cs="宋体"/>
                <w:sz w:val="21"/>
                <w:szCs w:val="21"/>
              </w:rPr>
            </w:pPr>
            <w:r>
              <w:rPr>
                <w:rFonts w:ascii="宋体" w:hAnsi="宋体" w:eastAsia="宋体" w:cs="宋体"/>
                <w:spacing w:val="-1"/>
                <w:sz w:val="21"/>
                <w:szCs w:val="21"/>
              </w:rPr>
              <w:t>注：所</w:t>
            </w:r>
            <w:r>
              <w:rPr>
                <w:rFonts w:ascii="宋体" w:hAnsi="宋体" w:eastAsia="宋体" w:cs="宋体"/>
                <w:sz w:val="21"/>
                <w:szCs w:val="21"/>
              </w:rPr>
              <w:t xml:space="preserve">有要求除了法定代表人之外人员签章的地方手写签字即 </w:t>
            </w:r>
            <w:r>
              <w:rPr>
                <w:rFonts w:ascii="宋体" w:hAnsi="宋体" w:eastAsia="宋体" w:cs="宋体"/>
                <w:spacing w:val="-5"/>
                <w:sz w:val="21"/>
                <w:szCs w:val="21"/>
              </w:rPr>
              <w:t>可</w:t>
            </w:r>
            <w:r>
              <w:rPr>
                <w:rFonts w:ascii="宋体" w:hAnsi="宋体" w:eastAsia="宋体" w:cs="宋体"/>
                <w:spacing w:val="-4"/>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952" w:type="dxa"/>
            <w:vAlign w:val="top"/>
          </w:tcPr>
          <w:p>
            <w:pPr>
              <w:spacing w:line="319" w:lineRule="auto"/>
              <w:rPr>
                <w:rFonts w:ascii="Arial"/>
                <w:sz w:val="21"/>
              </w:rPr>
            </w:pPr>
          </w:p>
          <w:p>
            <w:pPr>
              <w:spacing w:before="68" w:line="185" w:lineRule="auto"/>
              <w:ind w:left="278"/>
              <w:rPr>
                <w:rFonts w:ascii="宋体" w:hAnsi="宋体" w:eastAsia="宋体" w:cs="宋体"/>
                <w:sz w:val="21"/>
                <w:szCs w:val="21"/>
              </w:rPr>
            </w:pPr>
            <w:r>
              <w:rPr>
                <w:rFonts w:ascii="宋体" w:hAnsi="宋体" w:eastAsia="宋体" w:cs="宋体"/>
                <w:spacing w:val="-2"/>
                <w:sz w:val="21"/>
                <w:szCs w:val="21"/>
              </w:rPr>
              <w:t>3.7.4</w:t>
            </w:r>
          </w:p>
        </w:tc>
        <w:tc>
          <w:tcPr>
            <w:tcW w:w="2427" w:type="dxa"/>
            <w:vAlign w:val="top"/>
          </w:tcPr>
          <w:p>
            <w:pPr>
              <w:spacing w:before="244" w:line="220" w:lineRule="auto"/>
              <w:ind w:left="330"/>
              <w:rPr>
                <w:rFonts w:ascii="宋体" w:hAnsi="宋体" w:eastAsia="宋体" w:cs="宋体"/>
                <w:sz w:val="21"/>
                <w:szCs w:val="21"/>
              </w:rPr>
            </w:pPr>
            <w:r>
              <w:rPr>
                <w:rFonts w:ascii="宋体" w:hAnsi="宋体" w:eastAsia="宋体" w:cs="宋体"/>
                <w:spacing w:val="-1"/>
                <w:sz w:val="21"/>
                <w:szCs w:val="21"/>
              </w:rPr>
              <w:t>投标文件份数及要</w:t>
            </w:r>
            <w:r>
              <w:rPr>
                <w:rFonts w:ascii="宋体" w:hAnsi="宋体" w:eastAsia="宋体" w:cs="宋体"/>
                <w:sz w:val="21"/>
                <w:szCs w:val="21"/>
              </w:rPr>
              <w:t>求</w:t>
            </w:r>
          </w:p>
        </w:tc>
        <w:tc>
          <w:tcPr>
            <w:tcW w:w="5882" w:type="dxa"/>
            <w:vAlign w:val="top"/>
          </w:tcPr>
          <w:p>
            <w:pPr>
              <w:spacing w:before="37" w:line="412" w:lineRule="exact"/>
              <w:ind w:left="118"/>
              <w:rPr>
                <w:rFonts w:ascii="宋体" w:hAnsi="宋体" w:eastAsia="宋体" w:cs="宋体"/>
                <w:sz w:val="21"/>
                <w:szCs w:val="21"/>
              </w:rPr>
            </w:pPr>
            <w:r>
              <w:rPr>
                <w:rFonts w:ascii="宋体" w:hAnsi="宋体" w:eastAsia="宋体" w:cs="宋体"/>
                <w:spacing w:val="4"/>
                <w:position w:val="15"/>
                <w:sz w:val="21"/>
                <w:szCs w:val="21"/>
              </w:rPr>
              <w:t>加密的电子投标文件壹份(已加密投标文件格式，在会员</w:t>
            </w:r>
            <w:r>
              <w:rPr>
                <w:rFonts w:ascii="宋体" w:hAnsi="宋体" w:eastAsia="宋体" w:cs="宋体"/>
                <w:spacing w:val="2"/>
                <w:position w:val="15"/>
                <w:sz w:val="21"/>
                <w:szCs w:val="21"/>
              </w:rPr>
              <w:t>系</w:t>
            </w:r>
            <w:r>
              <w:rPr>
                <w:rFonts w:ascii="宋体" w:hAnsi="宋体" w:eastAsia="宋体" w:cs="宋体"/>
                <w:position w:val="15"/>
                <w:sz w:val="21"/>
                <w:szCs w:val="21"/>
              </w:rPr>
              <w:t>统</w:t>
            </w:r>
          </w:p>
          <w:p>
            <w:pPr>
              <w:spacing w:line="213" w:lineRule="auto"/>
              <w:ind w:left="121"/>
              <w:rPr>
                <w:rFonts w:ascii="宋体" w:hAnsi="宋体" w:eastAsia="宋体" w:cs="宋体"/>
                <w:sz w:val="21"/>
                <w:szCs w:val="21"/>
              </w:rPr>
            </w:pPr>
            <w:r>
              <w:rPr>
                <w:rFonts w:ascii="宋体" w:hAnsi="宋体" w:eastAsia="宋体" w:cs="宋体"/>
                <w:spacing w:val="-2"/>
                <w:sz w:val="21"/>
                <w:szCs w:val="21"/>
              </w:rPr>
              <w:t>指</w:t>
            </w:r>
            <w:r>
              <w:rPr>
                <w:rFonts w:ascii="宋体" w:hAnsi="宋体" w:eastAsia="宋体" w:cs="宋体"/>
                <w:spacing w:val="-1"/>
                <w:sz w:val="21"/>
                <w:szCs w:val="21"/>
              </w:rPr>
              <w:t>定位置上传)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952" w:type="dxa"/>
            <w:vAlign w:val="top"/>
          </w:tcPr>
          <w:p>
            <w:pPr>
              <w:spacing w:before="291" w:line="185" w:lineRule="auto"/>
              <w:ind w:left="273"/>
              <w:rPr>
                <w:rFonts w:ascii="宋体" w:hAnsi="宋体" w:eastAsia="宋体" w:cs="宋体"/>
                <w:sz w:val="21"/>
                <w:szCs w:val="21"/>
              </w:rPr>
            </w:pPr>
            <w:r>
              <w:rPr>
                <w:rFonts w:ascii="宋体" w:hAnsi="宋体" w:eastAsia="宋体" w:cs="宋体"/>
                <w:spacing w:val="-1"/>
                <w:sz w:val="21"/>
                <w:szCs w:val="21"/>
              </w:rPr>
              <w:t>4.2.1</w:t>
            </w:r>
          </w:p>
        </w:tc>
        <w:tc>
          <w:tcPr>
            <w:tcW w:w="2427" w:type="dxa"/>
            <w:vAlign w:val="top"/>
          </w:tcPr>
          <w:p>
            <w:pPr>
              <w:spacing w:before="249" w:line="181" w:lineRule="auto"/>
              <w:ind w:left="644"/>
              <w:rPr>
                <w:rFonts w:ascii="Microsoft JhengHei" w:hAnsi="Microsoft JhengHei" w:eastAsia="Microsoft JhengHei" w:cs="Microsoft JhengHei"/>
                <w:sz w:val="21"/>
                <w:szCs w:val="21"/>
              </w:rPr>
            </w:pPr>
            <w:r>
              <w:rPr>
                <w:rFonts w:hint="eastAsia" w:asciiTheme="majorEastAsia" w:hAnsiTheme="majorEastAsia" w:eastAsiaTheme="majorEastAsia" w:cstheme="majorEastAsia"/>
                <w:b/>
                <w:bCs/>
                <w:spacing w:val="-2"/>
                <w:sz w:val="21"/>
                <w:szCs w:val="21"/>
              </w:rPr>
              <w:t>投标截止</w:t>
            </w:r>
            <w:r>
              <w:rPr>
                <w:rFonts w:hint="eastAsia" w:asciiTheme="majorEastAsia" w:hAnsiTheme="majorEastAsia" w:eastAsiaTheme="majorEastAsia" w:cstheme="majorEastAsia"/>
                <w:b/>
                <w:bCs/>
                <w:spacing w:val="-1"/>
                <w:sz w:val="21"/>
                <w:szCs w:val="21"/>
              </w:rPr>
              <w:t>时间</w:t>
            </w:r>
          </w:p>
        </w:tc>
        <w:tc>
          <w:tcPr>
            <w:tcW w:w="5882" w:type="dxa"/>
            <w:vAlign w:val="top"/>
          </w:tcPr>
          <w:p>
            <w:pPr>
              <w:tabs>
                <w:tab w:val="left" w:pos="232"/>
              </w:tabs>
              <w:spacing w:before="192" w:line="224" w:lineRule="auto"/>
              <w:ind w:left="110"/>
              <w:rPr>
                <w:rFonts w:ascii="宋体" w:hAnsi="宋体" w:eastAsia="宋体" w:cs="宋体"/>
                <w:sz w:val="22"/>
                <w:szCs w:val="22"/>
              </w:rPr>
            </w:pPr>
            <w:r>
              <w:rPr>
                <w:rFonts w:ascii="宋体" w:hAnsi="宋体" w:eastAsia="宋体" w:cs="宋体"/>
                <w:sz w:val="22"/>
                <w:szCs w:val="22"/>
                <w:highlight w:val="none"/>
                <w:u w:val="single" w:color="auto"/>
              </w:rPr>
              <w:tab/>
            </w:r>
            <w:r>
              <w:rPr>
                <w:rFonts w:ascii="宋体" w:hAnsi="宋体" w:eastAsia="宋体" w:cs="宋体"/>
                <w:spacing w:val="-19"/>
                <w:sz w:val="22"/>
                <w:szCs w:val="22"/>
                <w:highlight w:val="none"/>
                <w:u w:val="single" w:color="auto"/>
              </w:rPr>
              <w:t>2</w:t>
            </w:r>
            <w:r>
              <w:rPr>
                <w:rFonts w:ascii="宋体" w:hAnsi="宋体" w:eastAsia="宋体" w:cs="宋体"/>
                <w:spacing w:val="-12"/>
                <w:sz w:val="22"/>
                <w:szCs w:val="22"/>
                <w:highlight w:val="none"/>
                <w:u w:val="single" w:color="auto"/>
              </w:rPr>
              <w:t>02</w:t>
            </w:r>
            <w:r>
              <w:rPr>
                <w:rFonts w:hint="eastAsia" w:ascii="宋体" w:hAnsi="宋体" w:eastAsia="宋体" w:cs="宋体"/>
                <w:spacing w:val="-12"/>
                <w:sz w:val="22"/>
                <w:szCs w:val="22"/>
                <w:highlight w:val="none"/>
                <w:u w:val="single" w:color="auto"/>
                <w:lang w:val="en-US" w:eastAsia="zh-CN"/>
              </w:rPr>
              <w:t>2</w:t>
            </w:r>
            <w:r>
              <w:rPr>
                <w:rFonts w:ascii="宋体" w:hAnsi="宋体" w:eastAsia="宋体" w:cs="宋体"/>
                <w:spacing w:val="-12"/>
                <w:sz w:val="22"/>
                <w:szCs w:val="22"/>
                <w:highlight w:val="none"/>
                <w:u w:val="single" w:color="auto"/>
              </w:rPr>
              <w:t xml:space="preserve"> </w:t>
            </w:r>
            <w:r>
              <w:rPr>
                <w:rFonts w:ascii="宋体" w:hAnsi="宋体" w:eastAsia="宋体" w:cs="宋体"/>
                <w:spacing w:val="-12"/>
                <w:sz w:val="22"/>
                <w:szCs w:val="22"/>
                <w:highlight w:val="none"/>
              </w:rPr>
              <w:t>年</w:t>
            </w:r>
            <w:r>
              <w:rPr>
                <w:rFonts w:ascii="宋体" w:hAnsi="宋体" w:eastAsia="宋体" w:cs="宋体"/>
                <w:spacing w:val="-12"/>
                <w:sz w:val="22"/>
                <w:szCs w:val="22"/>
                <w:highlight w:val="none"/>
                <w:u w:val="single" w:color="auto"/>
              </w:rPr>
              <w:t xml:space="preserve"> </w:t>
            </w:r>
            <w:r>
              <w:rPr>
                <w:rFonts w:hint="eastAsia" w:ascii="宋体" w:hAnsi="宋体" w:eastAsia="宋体" w:cs="宋体"/>
                <w:spacing w:val="-12"/>
                <w:sz w:val="22"/>
                <w:szCs w:val="22"/>
                <w:highlight w:val="none"/>
                <w:u w:val="single" w:color="auto"/>
                <w:lang w:val="en-US" w:eastAsia="zh-CN"/>
              </w:rPr>
              <w:t xml:space="preserve"> 9</w:t>
            </w:r>
            <w:r>
              <w:rPr>
                <w:rFonts w:ascii="宋体" w:hAnsi="宋体" w:eastAsia="宋体" w:cs="宋体"/>
                <w:spacing w:val="-12"/>
                <w:sz w:val="22"/>
                <w:szCs w:val="22"/>
                <w:highlight w:val="none"/>
                <w:u w:val="single" w:color="auto"/>
              </w:rPr>
              <w:t xml:space="preserve"> </w:t>
            </w:r>
            <w:r>
              <w:rPr>
                <w:rFonts w:ascii="宋体" w:hAnsi="宋体" w:eastAsia="宋体" w:cs="宋体"/>
                <w:spacing w:val="-12"/>
                <w:sz w:val="22"/>
                <w:szCs w:val="22"/>
                <w:highlight w:val="none"/>
              </w:rPr>
              <w:t>月</w:t>
            </w:r>
            <w:r>
              <w:rPr>
                <w:rFonts w:ascii="宋体" w:hAnsi="宋体" w:eastAsia="宋体" w:cs="宋体"/>
                <w:spacing w:val="-12"/>
                <w:sz w:val="22"/>
                <w:szCs w:val="22"/>
                <w:highlight w:val="none"/>
                <w:u w:val="single" w:color="auto"/>
              </w:rPr>
              <w:t xml:space="preserve"> </w:t>
            </w:r>
            <w:r>
              <w:rPr>
                <w:rFonts w:hint="eastAsia" w:ascii="宋体" w:hAnsi="宋体" w:eastAsia="宋体" w:cs="宋体"/>
                <w:spacing w:val="-12"/>
                <w:sz w:val="22"/>
                <w:szCs w:val="22"/>
                <w:highlight w:val="none"/>
                <w:u w:val="single" w:color="auto"/>
                <w:lang w:val="en-US" w:eastAsia="zh-CN"/>
              </w:rPr>
              <w:t xml:space="preserve"> 20</w:t>
            </w:r>
            <w:r>
              <w:rPr>
                <w:rFonts w:ascii="宋体" w:hAnsi="宋体" w:eastAsia="宋体" w:cs="宋体"/>
                <w:spacing w:val="-12"/>
                <w:sz w:val="22"/>
                <w:szCs w:val="22"/>
                <w:highlight w:val="none"/>
                <w:u w:val="single" w:color="auto"/>
              </w:rPr>
              <w:t xml:space="preserve"> </w:t>
            </w:r>
            <w:r>
              <w:rPr>
                <w:rFonts w:ascii="宋体" w:hAnsi="宋体" w:eastAsia="宋体" w:cs="宋体"/>
                <w:spacing w:val="-12"/>
                <w:sz w:val="22"/>
                <w:szCs w:val="22"/>
                <w:highlight w:val="none"/>
              </w:rPr>
              <w:t>日</w:t>
            </w:r>
            <w:r>
              <w:rPr>
                <w:rFonts w:ascii="宋体" w:hAnsi="宋体" w:eastAsia="宋体" w:cs="宋体"/>
                <w:spacing w:val="-12"/>
                <w:sz w:val="22"/>
                <w:szCs w:val="22"/>
                <w:highlight w:val="none"/>
                <w:u w:val="single" w:color="auto"/>
              </w:rPr>
              <w:t xml:space="preserve"> </w:t>
            </w:r>
            <w:r>
              <w:rPr>
                <w:rFonts w:hint="eastAsia" w:ascii="宋体" w:hAnsi="宋体" w:eastAsia="宋体" w:cs="宋体"/>
                <w:spacing w:val="-12"/>
                <w:sz w:val="22"/>
                <w:szCs w:val="22"/>
                <w:highlight w:val="none"/>
                <w:u w:val="single" w:color="auto"/>
                <w:lang w:val="en-US" w:eastAsia="zh-CN"/>
              </w:rPr>
              <w:t xml:space="preserve">9 </w:t>
            </w:r>
            <w:r>
              <w:rPr>
                <w:rFonts w:ascii="宋体" w:hAnsi="宋体" w:eastAsia="宋体" w:cs="宋体"/>
                <w:spacing w:val="-12"/>
                <w:sz w:val="22"/>
                <w:szCs w:val="22"/>
                <w:highlight w:val="none"/>
                <w:u w:val="single" w:color="auto"/>
              </w:rPr>
              <w:t xml:space="preserve"> </w:t>
            </w:r>
            <w:r>
              <w:rPr>
                <w:rFonts w:ascii="宋体" w:hAnsi="宋体" w:eastAsia="宋体" w:cs="宋体"/>
                <w:spacing w:val="-12"/>
                <w:sz w:val="22"/>
                <w:szCs w:val="22"/>
                <w:highlight w:val="none"/>
              </w:rPr>
              <w:t>时</w:t>
            </w:r>
            <w:r>
              <w:rPr>
                <w:rFonts w:ascii="宋体" w:hAnsi="宋体" w:eastAsia="宋体" w:cs="宋体"/>
                <w:spacing w:val="-12"/>
                <w:sz w:val="22"/>
                <w:szCs w:val="22"/>
                <w:highlight w:val="none"/>
                <w:u w:val="single" w:color="auto"/>
              </w:rPr>
              <w:t xml:space="preserve"> 00 </w:t>
            </w:r>
            <w:r>
              <w:rPr>
                <w:rFonts w:ascii="宋体" w:hAnsi="宋体" w:eastAsia="宋体" w:cs="宋体"/>
                <w:spacing w:val="-12"/>
                <w:sz w:val="22"/>
                <w:szCs w:val="22"/>
                <w:highlight w:val="none"/>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952" w:type="dxa"/>
            <w:vAlign w:val="top"/>
          </w:tcPr>
          <w:p>
            <w:pPr>
              <w:spacing w:before="233" w:line="185" w:lineRule="auto"/>
              <w:ind w:left="273"/>
              <w:rPr>
                <w:rFonts w:ascii="宋体" w:hAnsi="宋体" w:eastAsia="宋体" w:cs="宋体"/>
                <w:sz w:val="21"/>
                <w:szCs w:val="21"/>
              </w:rPr>
            </w:pPr>
            <w:r>
              <w:rPr>
                <w:rFonts w:ascii="宋体" w:hAnsi="宋体" w:eastAsia="宋体" w:cs="宋体"/>
                <w:spacing w:val="-1"/>
                <w:sz w:val="21"/>
                <w:szCs w:val="21"/>
              </w:rPr>
              <w:t>4.2.2</w:t>
            </w:r>
          </w:p>
        </w:tc>
        <w:tc>
          <w:tcPr>
            <w:tcW w:w="2427" w:type="dxa"/>
            <w:vAlign w:val="top"/>
          </w:tcPr>
          <w:p>
            <w:pPr>
              <w:spacing w:before="201" w:line="220" w:lineRule="auto"/>
              <w:ind w:left="536"/>
              <w:rPr>
                <w:rFonts w:ascii="宋体" w:hAnsi="宋体" w:eastAsia="宋体" w:cs="宋体"/>
                <w:sz w:val="21"/>
                <w:szCs w:val="21"/>
              </w:rPr>
            </w:pPr>
            <w:r>
              <w:rPr>
                <w:rFonts w:ascii="宋体" w:hAnsi="宋体" w:eastAsia="宋体" w:cs="宋体"/>
                <w:spacing w:val="-2"/>
                <w:sz w:val="21"/>
                <w:szCs w:val="21"/>
              </w:rPr>
              <w:t>投</w:t>
            </w:r>
            <w:r>
              <w:rPr>
                <w:rFonts w:ascii="宋体" w:hAnsi="宋体" w:eastAsia="宋体" w:cs="宋体"/>
                <w:spacing w:val="-1"/>
                <w:sz w:val="21"/>
                <w:szCs w:val="21"/>
              </w:rPr>
              <w:t>标文件的递交</w:t>
            </w:r>
          </w:p>
        </w:tc>
        <w:tc>
          <w:tcPr>
            <w:tcW w:w="5882" w:type="dxa"/>
            <w:vAlign w:val="top"/>
          </w:tcPr>
          <w:p>
            <w:pPr>
              <w:spacing w:before="287" w:line="218" w:lineRule="auto"/>
              <w:ind w:left="121"/>
              <w:rPr>
                <w:rFonts w:ascii="宋体" w:hAnsi="宋体" w:eastAsia="宋体" w:cs="宋体"/>
                <w:sz w:val="21"/>
                <w:szCs w:val="21"/>
              </w:rPr>
            </w:pPr>
            <w:r>
              <w:rPr>
                <w:rFonts w:ascii="宋体" w:hAnsi="宋体" w:eastAsia="宋体" w:cs="宋体"/>
                <w:spacing w:val="-3"/>
                <w:sz w:val="21"/>
                <w:szCs w:val="21"/>
              </w:rPr>
              <w:t>详见第一章第五款“</w:t>
            </w:r>
            <w:r>
              <w:rPr>
                <w:rFonts w:ascii="Times New Roman" w:hAnsi="Times New Roman" w:eastAsia="Times New Roman" w:cs="Times New Roman"/>
                <w:spacing w:val="-3"/>
                <w:sz w:val="21"/>
                <w:szCs w:val="21"/>
              </w:rPr>
              <w:t>5</w:t>
            </w:r>
            <w:r>
              <w:rPr>
                <w:rFonts w:ascii="宋体" w:hAnsi="宋体" w:eastAsia="宋体" w:cs="宋体"/>
                <w:spacing w:val="-3"/>
                <w:sz w:val="21"/>
                <w:szCs w:val="21"/>
              </w:rPr>
              <w:t>、投标文件递交截止时间、地点及方式</w:t>
            </w:r>
            <w:r>
              <w:rPr>
                <w:rFonts w:ascii="宋体" w:hAnsi="宋体" w:eastAsia="宋体" w:cs="宋体"/>
                <w:spacing w:val="-1"/>
                <w:sz w:val="21"/>
                <w:szCs w:val="21"/>
              </w:rPr>
              <w:t>”</w:t>
            </w:r>
          </w:p>
        </w:tc>
      </w:tr>
    </w:tbl>
    <w:p>
      <w:pPr>
        <w:rPr>
          <w:rFonts w:ascii="Arial"/>
          <w:sz w:val="21"/>
        </w:rPr>
      </w:pPr>
    </w:p>
    <w:p>
      <w:pPr>
        <w:sectPr>
          <w:footerReference r:id="rId11" w:type="default"/>
          <w:pgSz w:w="11900" w:h="16840"/>
          <w:pgMar w:top="1147" w:right="1239" w:bottom="1055" w:left="1394" w:header="0" w:footer="879" w:gutter="0"/>
          <w:pgNumType w:fmt="decimal"/>
          <w:cols w:space="720" w:num="1"/>
        </w:sectPr>
      </w:pPr>
    </w:p>
    <w:p>
      <w:pPr>
        <w:spacing w:line="15" w:lineRule="exact"/>
      </w:pPr>
    </w:p>
    <w:tbl>
      <w:tblPr>
        <w:tblStyle w:val="10"/>
        <w:tblW w:w="92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15"/>
        <w:gridCol w:w="2312"/>
        <w:gridCol w:w="58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952" w:type="dxa"/>
            <w:vAlign w:val="top"/>
          </w:tcPr>
          <w:p>
            <w:pPr>
              <w:spacing w:line="324" w:lineRule="auto"/>
              <w:rPr>
                <w:rFonts w:ascii="Arial"/>
                <w:sz w:val="21"/>
              </w:rPr>
            </w:pPr>
          </w:p>
          <w:p>
            <w:pPr>
              <w:spacing w:before="68" w:line="226" w:lineRule="auto"/>
              <w:ind w:left="273"/>
              <w:rPr>
                <w:rFonts w:ascii="宋体" w:hAnsi="宋体" w:eastAsia="宋体" w:cs="宋体"/>
                <w:sz w:val="21"/>
                <w:szCs w:val="21"/>
              </w:rPr>
            </w:pPr>
            <w:bookmarkStart w:id="1" w:name="_bookmark3"/>
            <w:bookmarkEnd w:id="1"/>
            <w:r>
              <w:rPr>
                <w:rFonts w:ascii="宋体" w:hAnsi="宋体" w:eastAsia="宋体" w:cs="宋体"/>
                <w:spacing w:val="-1"/>
                <w:sz w:val="21"/>
                <w:szCs w:val="21"/>
              </w:rPr>
              <w:t>4.2.3</w:t>
            </w:r>
          </w:p>
        </w:tc>
        <w:tc>
          <w:tcPr>
            <w:tcW w:w="2427" w:type="dxa"/>
            <w:gridSpan w:val="2"/>
            <w:vAlign w:val="top"/>
          </w:tcPr>
          <w:p>
            <w:pPr>
              <w:spacing w:line="321" w:lineRule="auto"/>
              <w:rPr>
                <w:rFonts w:ascii="Arial"/>
                <w:sz w:val="21"/>
              </w:rPr>
            </w:pPr>
          </w:p>
          <w:p>
            <w:pPr>
              <w:spacing w:before="68" w:line="209" w:lineRule="auto"/>
              <w:ind w:left="432"/>
              <w:rPr>
                <w:rFonts w:ascii="宋体" w:hAnsi="宋体" w:eastAsia="宋体" w:cs="宋体"/>
                <w:sz w:val="21"/>
                <w:szCs w:val="21"/>
              </w:rPr>
            </w:pPr>
            <w:r>
              <w:rPr>
                <w:rFonts w:ascii="宋体" w:hAnsi="宋体" w:eastAsia="宋体" w:cs="宋体"/>
                <w:spacing w:val="-1"/>
                <w:sz w:val="21"/>
                <w:szCs w:val="21"/>
              </w:rPr>
              <w:t>递交投标文件</w:t>
            </w:r>
            <w:r>
              <w:rPr>
                <w:rFonts w:ascii="宋体" w:hAnsi="宋体" w:eastAsia="宋体" w:cs="宋体"/>
                <w:sz w:val="21"/>
                <w:szCs w:val="21"/>
              </w:rPr>
              <w:t>地点</w:t>
            </w:r>
          </w:p>
        </w:tc>
        <w:tc>
          <w:tcPr>
            <w:tcW w:w="5882" w:type="dxa"/>
            <w:vAlign w:val="top"/>
          </w:tcPr>
          <w:p>
            <w:pPr>
              <w:spacing w:before="184" w:line="443" w:lineRule="exact"/>
              <w:ind w:left="120"/>
              <w:rPr>
                <w:rFonts w:ascii="宋体" w:hAnsi="宋体" w:eastAsia="宋体" w:cs="宋体"/>
                <w:sz w:val="21"/>
                <w:szCs w:val="21"/>
              </w:rPr>
            </w:pPr>
            <w:r>
              <w:rPr>
                <w:rFonts w:ascii="宋体" w:hAnsi="宋体" w:eastAsia="宋体" w:cs="宋体"/>
                <w:spacing w:val="2"/>
                <w:position w:val="18"/>
                <w:sz w:val="21"/>
                <w:szCs w:val="21"/>
              </w:rPr>
              <w:t>《商城县公共资源交易网(</w:t>
            </w:r>
            <w:r>
              <w:fldChar w:fldCharType="begin"/>
            </w:r>
            <w:r>
              <w:instrText xml:space="preserve"> HYPERLINK "http://www.scxzfw.com" </w:instrText>
            </w:r>
            <w:r>
              <w:fldChar w:fldCharType="separate"/>
            </w:r>
            <w:r>
              <w:rPr>
                <w:rFonts w:ascii="Times New Roman" w:hAnsi="Times New Roman" w:eastAsia="Times New Roman" w:cs="Times New Roman"/>
                <w:position w:val="18"/>
                <w:sz w:val="21"/>
                <w:szCs w:val="21"/>
              </w:rPr>
              <w:t>http</w:t>
            </w:r>
            <w:r>
              <w:rPr>
                <w:rFonts w:ascii="Times New Roman" w:hAnsi="Times New Roman" w:eastAsia="Times New Roman" w:cs="Times New Roman"/>
                <w:spacing w:val="2"/>
                <w:position w:val="18"/>
                <w:sz w:val="21"/>
                <w:szCs w:val="21"/>
              </w:rPr>
              <w:t>://</w:t>
            </w:r>
            <w:r>
              <w:rPr>
                <w:rFonts w:ascii="Times New Roman" w:hAnsi="Times New Roman" w:eastAsia="Times New Roman" w:cs="Times New Roman"/>
                <w:position w:val="18"/>
                <w:sz w:val="21"/>
                <w:szCs w:val="21"/>
              </w:rPr>
              <w:t>www</w:t>
            </w:r>
            <w:r>
              <w:rPr>
                <w:rFonts w:ascii="Times New Roman" w:hAnsi="Times New Roman" w:eastAsia="Times New Roman" w:cs="Times New Roman"/>
                <w:spacing w:val="2"/>
                <w:position w:val="18"/>
                <w:sz w:val="21"/>
                <w:szCs w:val="21"/>
              </w:rPr>
              <w:t>.</w:t>
            </w:r>
            <w:r>
              <w:rPr>
                <w:rFonts w:ascii="Times New Roman" w:hAnsi="Times New Roman" w:eastAsia="Times New Roman" w:cs="Times New Roman"/>
                <w:position w:val="18"/>
                <w:sz w:val="21"/>
                <w:szCs w:val="21"/>
              </w:rPr>
              <w:t>scxzfw</w:t>
            </w:r>
            <w:r>
              <w:rPr>
                <w:rFonts w:ascii="Times New Roman" w:hAnsi="Times New Roman" w:eastAsia="Times New Roman" w:cs="Times New Roman"/>
                <w:spacing w:val="2"/>
                <w:position w:val="18"/>
                <w:sz w:val="21"/>
                <w:szCs w:val="21"/>
              </w:rPr>
              <w:t>.</w:t>
            </w:r>
            <w:r>
              <w:rPr>
                <w:rFonts w:ascii="Times New Roman" w:hAnsi="Times New Roman" w:eastAsia="Times New Roman" w:cs="Times New Roman"/>
                <w:position w:val="18"/>
                <w:sz w:val="21"/>
                <w:szCs w:val="21"/>
              </w:rPr>
              <w:t>com</w:t>
            </w:r>
            <w:r>
              <w:rPr>
                <w:rFonts w:ascii="Times New Roman" w:hAnsi="Times New Roman" w:eastAsia="Times New Roman" w:cs="Times New Roman"/>
                <w:position w:val="18"/>
                <w:sz w:val="21"/>
                <w:szCs w:val="21"/>
              </w:rPr>
              <w:fldChar w:fldCharType="end"/>
            </w:r>
            <w:r>
              <w:rPr>
                <w:rFonts w:ascii="Times New Roman" w:hAnsi="Times New Roman" w:eastAsia="Times New Roman" w:cs="Times New Roman"/>
                <w:spacing w:val="2"/>
                <w:position w:val="18"/>
                <w:sz w:val="21"/>
                <w:szCs w:val="21"/>
              </w:rPr>
              <w:t xml:space="preserve"> </w:t>
            </w:r>
            <w:r>
              <w:rPr>
                <w:rFonts w:ascii="宋体" w:hAnsi="宋体" w:eastAsia="宋体" w:cs="宋体"/>
                <w:spacing w:val="2"/>
                <w:position w:val="18"/>
                <w:sz w:val="21"/>
                <w:szCs w:val="21"/>
              </w:rPr>
              <w:t>) 》电子</w:t>
            </w:r>
            <w:r>
              <w:rPr>
                <w:rFonts w:ascii="宋体" w:hAnsi="宋体" w:eastAsia="宋体" w:cs="宋体"/>
                <w:spacing w:val="1"/>
                <w:position w:val="18"/>
                <w:sz w:val="21"/>
                <w:szCs w:val="21"/>
              </w:rPr>
              <w:t>招</w:t>
            </w:r>
          </w:p>
          <w:p>
            <w:pPr>
              <w:spacing w:line="208" w:lineRule="auto"/>
              <w:ind w:left="121"/>
              <w:rPr>
                <w:rFonts w:ascii="宋体" w:hAnsi="宋体" w:eastAsia="宋体" w:cs="宋体"/>
                <w:sz w:val="21"/>
                <w:szCs w:val="21"/>
              </w:rPr>
            </w:pPr>
            <w:r>
              <w:rPr>
                <w:rFonts w:ascii="宋体" w:hAnsi="宋体" w:eastAsia="宋体" w:cs="宋体"/>
                <w:spacing w:val="-1"/>
                <w:sz w:val="21"/>
                <w:szCs w:val="21"/>
              </w:rPr>
              <w:t>投标平台会员系统</w:t>
            </w:r>
            <w:r>
              <w:rPr>
                <w:rFonts w:ascii="宋体" w:hAnsi="宋体" w:eastAsia="宋体" w:cs="宋体"/>
                <w:sz w:val="21"/>
                <w:szCs w:val="21"/>
              </w:rPr>
              <w:t>指定位置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952" w:type="dxa"/>
            <w:vAlign w:val="top"/>
          </w:tcPr>
          <w:p>
            <w:pPr>
              <w:spacing w:before="296" w:line="226" w:lineRule="auto"/>
              <w:ind w:left="273"/>
              <w:rPr>
                <w:rFonts w:ascii="宋体" w:hAnsi="宋体" w:eastAsia="宋体" w:cs="宋体"/>
                <w:sz w:val="21"/>
                <w:szCs w:val="21"/>
              </w:rPr>
            </w:pPr>
            <w:r>
              <w:rPr>
                <w:rFonts w:ascii="宋体" w:hAnsi="宋体" w:eastAsia="宋体" w:cs="宋体"/>
                <w:spacing w:val="-1"/>
                <w:sz w:val="21"/>
                <w:szCs w:val="21"/>
              </w:rPr>
              <w:t>4.2.3</w:t>
            </w:r>
          </w:p>
        </w:tc>
        <w:tc>
          <w:tcPr>
            <w:tcW w:w="2427" w:type="dxa"/>
            <w:gridSpan w:val="2"/>
            <w:vAlign w:val="top"/>
          </w:tcPr>
          <w:p>
            <w:pPr>
              <w:spacing w:before="293" w:line="209" w:lineRule="auto"/>
              <w:ind w:left="434"/>
              <w:rPr>
                <w:rFonts w:ascii="宋体" w:hAnsi="宋体" w:eastAsia="宋体" w:cs="宋体"/>
                <w:sz w:val="21"/>
                <w:szCs w:val="21"/>
              </w:rPr>
            </w:pPr>
            <w:r>
              <w:rPr>
                <w:rFonts w:ascii="宋体" w:hAnsi="宋体" w:eastAsia="宋体" w:cs="宋体"/>
                <w:spacing w:val="-2"/>
                <w:sz w:val="21"/>
                <w:szCs w:val="21"/>
              </w:rPr>
              <w:t>是</w:t>
            </w:r>
            <w:r>
              <w:rPr>
                <w:rFonts w:ascii="宋体" w:hAnsi="宋体" w:eastAsia="宋体" w:cs="宋体"/>
                <w:spacing w:val="-1"/>
                <w:sz w:val="21"/>
                <w:szCs w:val="21"/>
              </w:rPr>
              <w:t>否退还投标文件</w:t>
            </w:r>
          </w:p>
        </w:tc>
        <w:tc>
          <w:tcPr>
            <w:tcW w:w="5882" w:type="dxa"/>
            <w:vAlign w:val="top"/>
          </w:tcPr>
          <w:p>
            <w:pPr>
              <w:spacing w:before="296" w:line="207" w:lineRule="auto"/>
              <w:ind w:left="228"/>
              <w:rPr>
                <w:rFonts w:ascii="宋体" w:hAnsi="宋体" w:eastAsia="宋体" w:cs="宋体"/>
                <w:sz w:val="21"/>
                <w:szCs w:val="21"/>
              </w:rPr>
            </w:pPr>
            <w:r>
              <w:rPr>
                <w:rFonts w:ascii="宋体" w:hAnsi="宋体" w:eastAsia="宋体" w:cs="宋体"/>
                <w:sz w:val="21"/>
                <w:szCs w:val="21"/>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952" w:type="dxa"/>
            <w:vAlign w:val="top"/>
          </w:tcPr>
          <w:p>
            <w:pPr>
              <w:spacing w:line="479" w:lineRule="auto"/>
              <w:rPr>
                <w:rFonts w:ascii="Arial"/>
                <w:sz w:val="21"/>
              </w:rPr>
            </w:pPr>
          </w:p>
          <w:p>
            <w:pPr>
              <w:spacing w:before="69" w:line="226" w:lineRule="auto"/>
              <w:ind w:left="333"/>
              <w:rPr>
                <w:rFonts w:ascii="宋体" w:hAnsi="宋体" w:eastAsia="宋体" w:cs="宋体"/>
                <w:sz w:val="21"/>
                <w:szCs w:val="21"/>
              </w:rPr>
            </w:pPr>
            <w:r>
              <w:rPr>
                <w:rFonts w:ascii="宋体" w:hAnsi="宋体" w:eastAsia="宋体" w:cs="宋体"/>
                <w:spacing w:val="-5"/>
                <w:sz w:val="21"/>
                <w:szCs w:val="21"/>
              </w:rPr>
              <w:t>5</w:t>
            </w:r>
            <w:r>
              <w:rPr>
                <w:rFonts w:ascii="宋体" w:hAnsi="宋体" w:eastAsia="宋体" w:cs="宋体"/>
                <w:spacing w:val="-3"/>
                <w:sz w:val="21"/>
                <w:szCs w:val="21"/>
              </w:rPr>
              <w:t>.1</w:t>
            </w:r>
          </w:p>
        </w:tc>
        <w:tc>
          <w:tcPr>
            <w:tcW w:w="2427" w:type="dxa"/>
            <w:gridSpan w:val="2"/>
            <w:vAlign w:val="top"/>
          </w:tcPr>
          <w:p>
            <w:pPr>
              <w:spacing w:line="476" w:lineRule="auto"/>
              <w:rPr>
                <w:rFonts w:ascii="Arial"/>
                <w:sz w:val="21"/>
              </w:rPr>
            </w:pPr>
          </w:p>
          <w:p>
            <w:pPr>
              <w:spacing w:before="69" w:line="210" w:lineRule="auto"/>
              <w:ind w:left="482"/>
              <w:rPr>
                <w:rFonts w:ascii="宋体" w:hAnsi="宋体" w:eastAsia="宋体" w:cs="宋体"/>
                <w:sz w:val="21"/>
                <w:szCs w:val="21"/>
              </w:rPr>
            </w:pPr>
            <w:r>
              <w:rPr>
                <w:rFonts w:ascii="宋体" w:hAnsi="宋体" w:eastAsia="宋体" w:cs="宋体"/>
                <w:spacing w:val="-1"/>
                <w:sz w:val="21"/>
                <w:szCs w:val="21"/>
              </w:rPr>
              <w:t>开标时间和地</w:t>
            </w:r>
            <w:r>
              <w:rPr>
                <w:rFonts w:ascii="宋体" w:hAnsi="宋体" w:eastAsia="宋体" w:cs="宋体"/>
                <w:sz w:val="21"/>
                <w:szCs w:val="21"/>
              </w:rPr>
              <w:t>点</w:t>
            </w:r>
          </w:p>
        </w:tc>
        <w:tc>
          <w:tcPr>
            <w:tcW w:w="5882" w:type="dxa"/>
            <w:vAlign w:val="top"/>
          </w:tcPr>
          <w:p>
            <w:pPr>
              <w:spacing w:line="281" w:lineRule="auto"/>
              <w:rPr>
                <w:rFonts w:ascii="Arial"/>
                <w:sz w:val="21"/>
              </w:rPr>
            </w:pPr>
          </w:p>
          <w:p>
            <w:pPr>
              <w:spacing w:before="68" w:line="210" w:lineRule="auto"/>
              <w:ind w:left="117"/>
              <w:rPr>
                <w:rFonts w:ascii="宋体" w:hAnsi="宋体" w:eastAsia="宋体" w:cs="宋体"/>
                <w:sz w:val="21"/>
                <w:szCs w:val="21"/>
              </w:rPr>
            </w:pPr>
            <w:r>
              <w:rPr>
                <w:rFonts w:ascii="宋体" w:hAnsi="宋体" w:eastAsia="宋体" w:cs="宋体"/>
                <w:spacing w:val="-1"/>
                <w:sz w:val="21"/>
                <w:szCs w:val="21"/>
              </w:rPr>
              <w:t>开标时间：同</w:t>
            </w:r>
            <w:r>
              <w:rPr>
                <w:rFonts w:ascii="宋体" w:hAnsi="宋体" w:eastAsia="宋体" w:cs="宋体"/>
                <w:sz w:val="21"/>
                <w:szCs w:val="21"/>
              </w:rPr>
              <w:t>投标截止时间</w:t>
            </w:r>
          </w:p>
          <w:p>
            <w:pPr>
              <w:spacing w:before="164" w:line="210" w:lineRule="auto"/>
              <w:ind w:left="117"/>
              <w:rPr>
                <w:rFonts w:ascii="宋体" w:hAnsi="宋体" w:eastAsia="宋体" w:cs="宋体"/>
                <w:sz w:val="21"/>
                <w:szCs w:val="21"/>
              </w:rPr>
            </w:pPr>
            <w:r>
              <w:rPr>
                <w:rFonts w:ascii="宋体" w:hAnsi="宋体" w:eastAsia="宋体" w:cs="宋体"/>
                <w:spacing w:val="-1"/>
                <w:sz w:val="21"/>
                <w:szCs w:val="21"/>
              </w:rPr>
              <w:t>开标地点：</w:t>
            </w:r>
            <w:r>
              <w:rPr>
                <w:rFonts w:ascii="宋体" w:hAnsi="宋体" w:eastAsia="宋体" w:cs="宋体"/>
                <w:sz w:val="21"/>
                <w:szCs w:val="21"/>
              </w:rPr>
              <w:t>同递交投标文件地点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8" w:hRule="atLeast"/>
        </w:trPr>
        <w:tc>
          <w:tcPr>
            <w:tcW w:w="952" w:type="dxa"/>
            <w:vAlign w:val="top"/>
          </w:tcPr>
          <w:p>
            <w:pPr>
              <w:spacing w:line="317" w:lineRule="auto"/>
              <w:rPr>
                <w:rFonts w:ascii="Arial"/>
                <w:sz w:val="21"/>
              </w:rPr>
            </w:pPr>
          </w:p>
          <w:p>
            <w:pPr>
              <w:spacing w:line="317" w:lineRule="auto"/>
              <w:rPr>
                <w:rFonts w:ascii="Arial"/>
                <w:sz w:val="21"/>
              </w:rPr>
            </w:pPr>
          </w:p>
          <w:p>
            <w:pPr>
              <w:spacing w:line="318" w:lineRule="auto"/>
              <w:rPr>
                <w:rFonts w:ascii="Arial"/>
                <w:sz w:val="21"/>
              </w:rPr>
            </w:pPr>
          </w:p>
          <w:p>
            <w:pPr>
              <w:spacing w:before="69" w:line="226" w:lineRule="auto"/>
              <w:ind w:left="331"/>
              <w:rPr>
                <w:rFonts w:ascii="宋体" w:hAnsi="宋体" w:eastAsia="宋体" w:cs="宋体"/>
                <w:sz w:val="21"/>
                <w:szCs w:val="21"/>
              </w:rPr>
            </w:pPr>
            <w:r>
              <w:rPr>
                <w:rFonts w:ascii="宋体" w:hAnsi="宋体" w:eastAsia="宋体" w:cs="宋体"/>
                <w:spacing w:val="-2"/>
                <w:sz w:val="21"/>
                <w:szCs w:val="21"/>
              </w:rPr>
              <w:t>6.</w:t>
            </w:r>
            <w:r>
              <w:rPr>
                <w:rFonts w:ascii="宋体" w:hAnsi="宋体" w:eastAsia="宋体" w:cs="宋体"/>
                <w:spacing w:val="-1"/>
                <w:sz w:val="21"/>
                <w:szCs w:val="21"/>
              </w:rPr>
              <w:t>1.1</w:t>
            </w:r>
          </w:p>
        </w:tc>
        <w:tc>
          <w:tcPr>
            <w:tcW w:w="2427" w:type="dxa"/>
            <w:gridSpan w:val="2"/>
            <w:vAlign w:val="top"/>
          </w:tcPr>
          <w:p>
            <w:pPr>
              <w:spacing w:line="316" w:lineRule="auto"/>
              <w:rPr>
                <w:rFonts w:ascii="Arial"/>
                <w:sz w:val="21"/>
              </w:rPr>
            </w:pPr>
          </w:p>
          <w:p>
            <w:pPr>
              <w:spacing w:line="317" w:lineRule="auto"/>
              <w:rPr>
                <w:rFonts w:ascii="Arial"/>
                <w:sz w:val="21"/>
              </w:rPr>
            </w:pPr>
          </w:p>
          <w:p>
            <w:pPr>
              <w:spacing w:line="317" w:lineRule="auto"/>
              <w:rPr>
                <w:rFonts w:ascii="Arial"/>
                <w:sz w:val="21"/>
              </w:rPr>
            </w:pPr>
          </w:p>
          <w:p>
            <w:pPr>
              <w:spacing w:before="68" w:line="209" w:lineRule="auto"/>
              <w:ind w:left="379"/>
              <w:rPr>
                <w:rFonts w:ascii="宋体" w:hAnsi="宋体" w:eastAsia="宋体" w:cs="宋体"/>
                <w:sz w:val="21"/>
                <w:szCs w:val="21"/>
              </w:rPr>
            </w:pPr>
            <w:r>
              <w:rPr>
                <w:rFonts w:ascii="宋体" w:hAnsi="宋体" w:eastAsia="宋体" w:cs="宋体"/>
                <w:spacing w:val="-1"/>
                <w:sz w:val="21"/>
                <w:szCs w:val="21"/>
              </w:rPr>
              <w:t>评标委员</w:t>
            </w:r>
            <w:r>
              <w:rPr>
                <w:rFonts w:ascii="宋体" w:hAnsi="宋体" w:eastAsia="宋体" w:cs="宋体"/>
                <w:sz w:val="21"/>
                <w:szCs w:val="21"/>
              </w:rPr>
              <w:t>会的组建</w:t>
            </w:r>
          </w:p>
        </w:tc>
        <w:tc>
          <w:tcPr>
            <w:tcW w:w="5882" w:type="dxa"/>
            <w:vAlign w:val="top"/>
          </w:tcPr>
          <w:p>
            <w:pPr>
              <w:spacing w:line="500" w:lineRule="exact"/>
              <w:rPr>
                <w:rFonts w:ascii="宋体" w:hAnsi="宋体" w:cs="宋体"/>
                <w:sz w:val="21"/>
                <w:szCs w:val="21"/>
              </w:rPr>
            </w:pPr>
            <w:r>
              <w:rPr>
                <w:rFonts w:hint="eastAsia" w:ascii="宋体" w:hAnsi="宋体" w:cs="宋体"/>
                <w:sz w:val="21"/>
                <w:szCs w:val="21"/>
              </w:rPr>
              <w:t>评标委员会构成：由招标人代表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cs="宋体"/>
                <w:sz w:val="21"/>
                <w:szCs w:val="21"/>
              </w:rPr>
              <w:t>人和有关技术、经济等方面的专家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 xml:space="preserve">  </w:t>
            </w:r>
            <w:r>
              <w:rPr>
                <w:rFonts w:hint="eastAsia" w:ascii="宋体" w:hAnsi="宋体" w:cs="宋体"/>
                <w:sz w:val="21"/>
                <w:szCs w:val="21"/>
              </w:rPr>
              <w:t>人组成；</w:t>
            </w:r>
          </w:p>
          <w:p>
            <w:pPr>
              <w:spacing w:before="161" w:line="362" w:lineRule="auto"/>
              <w:ind w:right="287"/>
              <w:rPr>
                <w:rFonts w:ascii="宋体" w:hAnsi="宋体" w:eastAsia="宋体" w:cs="宋体"/>
                <w:sz w:val="21"/>
                <w:szCs w:val="21"/>
              </w:rPr>
            </w:pPr>
            <w:r>
              <w:rPr>
                <w:rFonts w:hint="eastAsia" w:ascii="宋体" w:hAnsi="宋体" w:cs="宋体"/>
                <w:sz w:val="21"/>
                <w:szCs w:val="21"/>
              </w:rPr>
              <w:t>评标专家确定方式：由招标人从河南省综合评标专家库中随机抽取。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8" w:hRule="atLeast"/>
        </w:trPr>
        <w:tc>
          <w:tcPr>
            <w:tcW w:w="952" w:type="dxa"/>
            <w:vAlign w:val="top"/>
          </w:tcPr>
          <w:p>
            <w:pPr>
              <w:spacing w:line="352" w:lineRule="auto"/>
              <w:rPr>
                <w:rFonts w:ascii="Arial"/>
                <w:sz w:val="21"/>
              </w:rPr>
            </w:pPr>
          </w:p>
          <w:p>
            <w:pPr>
              <w:spacing w:before="68" w:line="226" w:lineRule="auto"/>
              <w:ind w:left="334"/>
              <w:rPr>
                <w:rFonts w:ascii="宋体" w:hAnsi="宋体" w:eastAsia="宋体" w:cs="宋体"/>
                <w:sz w:val="21"/>
                <w:szCs w:val="21"/>
              </w:rPr>
            </w:pPr>
            <w:r>
              <w:rPr>
                <w:rFonts w:ascii="宋体" w:hAnsi="宋体" w:eastAsia="宋体" w:cs="宋体"/>
                <w:spacing w:val="-4"/>
                <w:sz w:val="21"/>
                <w:szCs w:val="21"/>
              </w:rPr>
              <w:t>7.1</w:t>
            </w:r>
          </w:p>
        </w:tc>
        <w:tc>
          <w:tcPr>
            <w:tcW w:w="2427" w:type="dxa"/>
            <w:gridSpan w:val="2"/>
            <w:vAlign w:val="top"/>
          </w:tcPr>
          <w:p>
            <w:pPr>
              <w:spacing w:before="215" w:line="401" w:lineRule="exact"/>
              <w:ind w:left="276"/>
              <w:rPr>
                <w:rFonts w:ascii="宋体" w:hAnsi="宋体" w:eastAsia="宋体" w:cs="宋体"/>
                <w:sz w:val="21"/>
                <w:szCs w:val="21"/>
              </w:rPr>
            </w:pPr>
            <w:r>
              <w:rPr>
                <w:rFonts w:ascii="宋体" w:hAnsi="宋体" w:eastAsia="宋体" w:cs="宋体"/>
                <w:spacing w:val="-1"/>
                <w:position w:val="15"/>
                <w:sz w:val="21"/>
                <w:szCs w:val="21"/>
              </w:rPr>
              <w:t>是否授权评标委员会</w:t>
            </w:r>
          </w:p>
          <w:p>
            <w:pPr>
              <w:spacing w:line="209" w:lineRule="auto"/>
              <w:ind w:left="692"/>
              <w:rPr>
                <w:rFonts w:ascii="宋体" w:hAnsi="宋体" w:eastAsia="宋体" w:cs="宋体"/>
                <w:sz w:val="21"/>
                <w:szCs w:val="21"/>
              </w:rPr>
            </w:pPr>
            <w:r>
              <w:rPr>
                <w:rFonts w:ascii="宋体" w:hAnsi="宋体" w:eastAsia="宋体" w:cs="宋体"/>
                <w:spacing w:val="-1"/>
                <w:sz w:val="21"/>
                <w:szCs w:val="21"/>
              </w:rPr>
              <w:t>确定中标人</w:t>
            </w:r>
          </w:p>
        </w:tc>
        <w:tc>
          <w:tcPr>
            <w:tcW w:w="5882" w:type="dxa"/>
            <w:vAlign w:val="top"/>
          </w:tcPr>
          <w:p>
            <w:pPr>
              <w:spacing w:before="187" w:line="210" w:lineRule="auto"/>
              <w:ind w:left="137"/>
              <w:rPr>
                <w:rFonts w:ascii="宋体" w:hAnsi="宋体" w:eastAsia="宋体" w:cs="宋体"/>
                <w:sz w:val="21"/>
                <w:szCs w:val="21"/>
              </w:rPr>
            </w:pPr>
            <w:r>
              <w:rPr>
                <w:rFonts w:ascii="宋体" w:hAnsi="宋体" w:eastAsia="宋体" w:cs="宋体"/>
                <w:spacing w:val="-7"/>
                <w:sz w:val="21"/>
                <w:szCs w:val="21"/>
              </w:rPr>
              <w:t>□</w:t>
            </w:r>
            <w:r>
              <w:rPr>
                <w:rFonts w:ascii="宋体" w:hAnsi="宋体" w:eastAsia="宋体" w:cs="宋体"/>
                <w:spacing w:val="-5"/>
                <w:sz w:val="21"/>
                <w:szCs w:val="21"/>
              </w:rPr>
              <w:t xml:space="preserve"> 是</w:t>
            </w:r>
          </w:p>
          <w:p>
            <w:pPr>
              <w:spacing w:before="69"/>
              <w:ind w:left="150"/>
              <w:rPr>
                <w:rFonts w:ascii="宋体" w:hAnsi="宋体" w:eastAsia="宋体" w:cs="宋体"/>
                <w:sz w:val="20"/>
                <w:szCs w:val="20"/>
              </w:rPr>
            </w:pPr>
            <w:r>
              <w:rPr>
                <w:rFonts w:ascii="宋体" w:hAnsi="宋体" w:eastAsia="宋体" w:cs="宋体"/>
                <w:position w:val="-11"/>
                <w:sz w:val="20"/>
                <w:szCs w:val="20"/>
              </w:rPr>
              <w:drawing>
                <wp:inline distT="0" distB="0" distL="0" distR="0">
                  <wp:extent cx="199390" cy="274320"/>
                  <wp:effectExtent l="0" t="0" r="10160" b="13335"/>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69"/>
                          <a:stretch>
                            <a:fillRect/>
                          </a:stretch>
                        </pic:blipFill>
                        <pic:spPr>
                          <a:xfrm>
                            <a:off x="0" y="0"/>
                            <a:ext cx="200012" cy="274718"/>
                          </a:xfrm>
                          <a:prstGeom prst="rect">
                            <a:avLst/>
                          </a:prstGeom>
                        </pic:spPr>
                      </pic:pic>
                    </a:graphicData>
                  </a:graphic>
                </wp:inline>
              </w:drawing>
            </w:r>
            <w:r>
              <w:rPr>
                <w:rFonts w:ascii="宋体" w:hAnsi="宋体" w:eastAsia="宋体" w:cs="宋体"/>
                <w:spacing w:val="6"/>
                <w:sz w:val="20"/>
                <w:szCs w:val="20"/>
              </w:rPr>
              <w:t xml:space="preserve"> </w:t>
            </w:r>
            <w:r>
              <w:rPr>
                <w:rFonts w:ascii="宋体" w:hAnsi="宋体" w:eastAsia="宋体" w:cs="宋体"/>
                <w:spacing w:val="6"/>
                <w:sz w:val="21"/>
                <w:szCs w:val="21"/>
              </w:rPr>
              <w:t>否，推</w:t>
            </w:r>
            <w:r>
              <w:rPr>
                <w:rFonts w:ascii="宋体" w:hAnsi="宋体" w:eastAsia="宋体" w:cs="宋体"/>
                <w:spacing w:val="5"/>
                <w:sz w:val="21"/>
                <w:szCs w:val="21"/>
              </w:rPr>
              <w:t>荐</w:t>
            </w:r>
            <w:r>
              <w:rPr>
                <w:rFonts w:ascii="宋体" w:hAnsi="宋体" w:eastAsia="宋体" w:cs="宋体"/>
                <w:spacing w:val="3"/>
                <w:sz w:val="21"/>
                <w:szCs w:val="21"/>
              </w:rPr>
              <w:t>的中标候选人数：</w:t>
            </w:r>
            <w:r>
              <w:rPr>
                <w:rFonts w:ascii="宋体" w:hAnsi="宋体" w:eastAsia="宋体" w:cs="宋体"/>
                <w:spacing w:val="3"/>
                <w:sz w:val="21"/>
                <w:szCs w:val="21"/>
                <w:u w:val="single" w:color="auto"/>
              </w:rPr>
              <w:t xml:space="preserve">  1-3 名</w:t>
            </w:r>
            <w:r>
              <w:rPr>
                <w:rFonts w:ascii="宋体" w:hAnsi="宋体" w:eastAsia="宋体" w:cs="宋体"/>
                <w:sz w:val="21"/>
                <w:szCs w:val="21"/>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952" w:type="dxa"/>
            <w:vAlign w:val="top"/>
          </w:tcPr>
          <w:p>
            <w:pPr>
              <w:spacing w:before="269" w:line="226" w:lineRule="auto"/>
              <w:ind w:left="334"/>
              <w:rPr>
                <w:rFonts w:ascii="宋体" w:hAnsi="宋体" w:eastAsia="宋体" w:cs="宋体"/>
                <w:sz w:val="21"/>
                <w:szCs w:val="21"/>
              </w:rPr>
            </w:pPr>
            <w:r>
              <w:rPr>
                <w:rFonts w:ascii="宋体" w:hAnsi="宋体" w:eastAsia="宋体" w:cs="宋体"/>
                <w:spacing w:val="-4"/>
                <w:sz w:val="21"/>
                <w:szCs w:val="21"/>
              </w:rPr>
              <w:t>7.2</w:t>
            </w:r>
          </w:p>
        </w:tc>
        <w:tc>
          <w:tcPr>
            <w:tcW w:w="2427" w:type="dxa"/>
            <w:gridSpan w:val="2"/>
            <w:vAlign w:val="top"/>
          </w:tcPr>
          <w:p>
            <w:pPr>
              <w:spacing w:before="87" w:line="256" w:lineRule="auto"/>
              <w:ind w:left="902" w:right="160" w:hanging="715"/>
              <w:rPr>
                <w:rFonts w:ascii="宋体" w:hAnsi="宋体" w:eastAsia="宋体" w:cs="宋体"/>
                <w:sz w:val="21"/>
                <w:szCs w:val="21"/>
              </w:rPr>
            </w:pPr>
            <w:r>
              <w:rPr>
                <w:rFonts w:ascii="宋体" w:hAnsi="宋体" w:eastAsia="宋体" w:cs="宋体"/>
                <w:spacing w:val="-4"/>
                <w:sz w:val="21"/>
                <w:szCs w:val="21"/>
              </w:rPr>
              <w:t>中标候</w:t>
            </w:r>
            <w:r>
              <w:rPr>
                <w:rFonts w:ascii="宋体" w:hAnsi="宋体" w:eastAsia="宋体" w:cs="宋体"/>
                <w:spacing w:val="-2"/>
                <w:sz w:val="21"/>
                <w:szCs w:val="21"/>
              </w:rPr>
              <w:t>选人及中标人公</w:t>
            </w:r>
            <w:r>
              <w:rPr>
                <w:rFonts w:ascii="宋体" w:hAnsi="宋体" w:eastAsia="宋体" w:cs="宋体"/>
                <w:sz w:val="21"/>
                <w:szCs w:val="21"/>
              </w:rPr>
              <w:t xml:space="preserve"> </w:t>
            </w:r>
            <w:r>
              <w:rPr>
                <w:rFonts w:ascii="宋体" w:hAnsi="宋体" w:eastAsia="宋体" w:cs="宋体"/>
                <w:spacing w:val="-2"/>
                <w:sz w:val="21"/>
                <w:szCs w:val="21"/>
              </w:rPr>
              <w:t>示媒介</w:t>
            </w:r>
          </w:p>
        </w:tc>
        <w:tc>
          <w:tcPr>
            <w:tcW w:w="5882" w:type="dxa"/>
            <w:vAlign w:val="top"/>
          </w:tcPr>
          <w:p>
            <w:pPr>
              <w:spacing w:before="223" w:line="209" w:lineRule="auto"/>
              <w:ind w:left="136"/>
              <w:rPr>
                <w:rFonts w:ascii="宋体" w:hAnsi="宋体" w:eastAsia="宋体" w:cs="宋体"/>
                <w:sz w:val="21"/>
                <w:szCs w:val="21"/>
              </w:rPr>
            </w:pPr>
            <w:r>
              <w:rPr>
                <w:rFonts w:ascii="宋体" w:hAnsi="宋体" w:eastAsia="宋体" w:cs="宋体"/>
                <w:spacing w:val="-4"/>
                <w:sz w:val="21"/>
                <w:szCs w:val="21"/>
              </w:rPr>
              <w:t>同</w:t>
            </w:r>
            <w:r>
              <w:rPr>
                <w:rFonts w:hint="eastAsia" w:ascii="宋体" w:hAnsi="宋体" w:eastAsia="宋体" w:cs="宋体"/>
                <w:spacing w:val="-4"/>
                <w:sz w:val="21"/>
                <w:szCs w:val="21"/>
                <w:lang w:val="en-US" w:eastAsia="zh-CN"/>
              </w:rPr>
              <w:t>招标</w:t>
            </w:r>
            <w:r>
              <w:rPr>
                <w:rFonts w:ascii="宋体" w:hAnsi="宋体" w:eastAsia="宋体" w:cs="宋体"/>
                <w:spacing w:val="-2"/>
                <w:sz w:val="21"/>
                <w:szCs w:val="21"/>
              </w:rPr>
              <w:t>公告发布媒介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952" w:type="dxa"/>
            <w:vAlign w:val="top"/>
          </w:tcPr>
          <w:p>
            <w:pPr>
              <w:spacing w:before="269" w:line="226" w:lineRule="auto"/>
              <w:ind w:firstLine="202" w:firstLineChars="100"/>
              <w:rPr>
                <w:rFonts w:ascii="宋体" w:hAnsi="宋体" w:eastAsia="宋体" w:cs="宋体"/>
                <w:spacing w:val="-4"/>
                <w:sz w:val="21"/>
                <w:szCs w:val="21"/>
              </w:rPr>
            </w:pPr>
            <w:r>
              <w:rPr>
                <w:rFonts w:ascii="宋体" w:hAnsi="宋体" w:eastAsia="宋体" w:cs="宋体"/>
                <w:spacing w:val="-4"/>
                <w:sz w:val="21"/>
                <w:szCs w:val="21"/>
              </w:rPr>
              <w:t>7.3.1</w:t>
            </w:r>
          </w:p>
        </w:tc>
        <w:tc>
          <w:tcPr>
            <w:tcW w:w="2427" w:type="dxa"/>
            <w:gridSpan w:val="2"/>
            <w:vAlign w:val="top"/>
          </w:tcPr>
          <w:p>
            <w:pPr>
              <w:spacing w:before="269" w:line="226" w:lineRule="auto"/>
              <w:ind w:firstLine="202" w:firstLineChars="100"/>
              <w:rPr>
                <w:rFonts w:hint="eastAsia" w:ascii="宋体" w:hAnsi="宋体" w:eastAsia="宋体" w:cs="宋体"/>
                <w:spacing w:val="-4"/>
                <w:sz w:val="21"/>
                <w:szCs w:val="21"/>
                <w:lang w:eastAsia="zh-CN"/>
              </w:rPr>
            </w:pPr>
            <w:r>
              <w:rPr>
                <w:rFonts w:ascii="宋体" w:hAnsi="宋体" w:eastAsia="宋体" w:cs="宋体"/>
                <w:spacing w:val="-4"/>
                <w:sz w:val="21"/>
                <w:szCs w:val="21"/>
              </w:rPr>
              <w:t>履约</w:t>
            </w:r>
            <w:r>
              <w:rPr>
                <w:rFonts w:hint="eastAsia" w:ascii="宋体" w:hAnsi="宋体" w:eastAsia="宋体" w:cs="宋体"/>
                <w:spacing w:val="-4"/>
                <w:sz w:val="21"/>
                <w:szCs w:val="21"/>
                <w:lang w:eastAsia="zh-CN"/>
              </w:rPr>
              <w:t>保证金</w:t>
            </w:r>
          </w:p>
        </w:tc>
        <w:tc>
          <w:tcPr>
            <w:tcW w:w="5882" w:type="dxa"/>
            <w:vAlign w:val="top"/>
          </w:tcPr>
          <w:p>
            <w:pPr>
              <w:spacing w:before="269" w:line="226" w:lineRule="auto"/>
              <w:ind w:firstLine="202" w:firstLineChars="100"/>
              <w:rPr>
                <w:rFonts w:hint="eastAsia" w:ascii="宋体" w:hAnsi="宋体" w:eastAsia="宋体" w:cs="宋体"/>
                <w:spacing w:val="-4"/>
                <w:sz w:val="21"/>
                <w:szCs w:val="21"/>
                <w:lang w:eastAsia="zh-CN"/>
              </w:rPr>
            </w:pPr>
            <w:bookmarkStart w:id="28" w:name="_GoBack"/>
            <w:bookmarkEnd w:id="28"/>
            <w:r>
              <w:rPr>
                <w:rFonts w:hint="eastAsia" w:ascii="宋体" w:hAnsi="宋体" w:eastAsia="宋体" w:cs="宋体"/>
                <w:spacing w:val="-4"/>
                <w:sz w:val="21"/>
                <w:szCs w:val="21"/>
                <w:lang w:eastAsia="zh-CN"/>
              </w:rPr>
              <w:t>不收取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9261" w:type="dxa"/>
            <w:gridSpan w:val="4"/>
            <w:vAlign w:val="top"/>
          </w:tcPr>
          <w:p>
            <w:pPr>
              <w:spacing w:before="235" w:line="209" w:lineRule="auto"/>
              <w:ind w:left="347"/>
              <w:rPr>
                <w:rFonts w:ascii="宋体" w:hAnsi="宋体" w:eastAsia="宋体" w:cs="宋体"/>
                <w:sz w:val="21"/>
                <w:szCs w:val="21"/>
              </w:rPr>
            </w:pPr>
            <w:r>
              <w:rPr>
                <w:rFonts w:ascii="宋体" w:hAnsi="宋体" w:eastAsia="宋体" w:cs="宋体"/>
                <w:spacing w:val="-2"/>
                <w:sz w:val="21"/>
                <w:szCs w:val="21"/>
              </w:rPr>
              <w:t>10. 需要补充</w:t>
            </w:r>
            <w:r>
              <w:rPr>
                <w:rFonts w:ascii="宋体" w:hAnsi="宋体" w:eastAsia="宋体" w:cs="宋体"/>
                <w:spacing w:val="-1"/>
                <w:sz w:val="21"/>
                <w:szCs w:val="21"/>
              </w:rPr>
              <w:t>的其他内容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9261" w:type="dxa"/>
            <w:gridSpan w:val="4"/>
            <w:vAlign w:val="top"/>
          </w:tcPr>
          <w:p>
            <w:pPr>
              <w:spacing w:before="229" w:line="208" w:lineRule="auto"/>
              <w:ind w:left="244"/>
              <w:rPr>
                <w:rFonts w:ascii="宋体" w:hAnsi="宋体" w:eastAsia="宋体" w:cs="宋体"/>
                <w:sz w:val="21"/>
                <w:szCs w:val="21"/>
              </w:rPr>
            </w:pPr>
            <w:r>
              <w:rPr>
                <w:rFonts w:ascii="宋体" w:hAnsi="宋体" w:eastAsia="宋体" w:cs="宋体"/>
                <w:spacing w:val="-2"/>
                <w:sz w:val="21"/>
                <w:szCs w:val="21"/>
              </w:rPr>
              <w:t>1</w:t>
            </w:r>
            <w:r>
              <w:rPr>
                <w:rFonts w:ascii="宋体" w:hAnsi="宋体" w:eastAsia="宋体" w:cs="宋体"/>
                <w:spacing w:val="-1"/>
                <w:sz w:val="21"/>
                <w:szCs w:val="21"/>
              </w:rPr>
              <w:t>0.1 监 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trPr>
        <w:tc>
          <w:tcPr>
            <w:tcW w:w="952" w:type="dxa"/>
            <w:vAlign w:val="top"/>
          </w:tcPr>
          <w:p>
            <w:pPr>
              <w:rPr>
                <w:rFonts w:ascii="Arial"/>
                <w:sz w:val="21"/>
              </w:rPr>
            </w:pPr>
          </w:p>
        </w:tc>
        <w:tc>
          <w:tcPr>
            <w:tcW w:w="8309" w:type="dxa"/>
            <w:gridSpan w:val="3"/>
            <w:vAlign w:val="top"/>
          </w:tcPr>
          <w:p>
            <w:pPr>
              <w:spacing w:before="147" w:line="403" w:lineRule="exact"/>
              <w:ind w:left="532"/>
              <w:rPr>
                <w:rFonts w:ascii="宋体" w:hAnsi="宋体" w:eastAsia="宋体" w:cs="宋体"/>
                <w:sz w:val="21"/>
                <w:szCs w:val="21"/>
              </w:rPr>
            </w:pPr>
            <w:r>
              <w:rPr>
                <w:rFonts w:ascii="宋体" w:hAnsi="宋体" w:eastAsia="宋体" w:cs="宋体"/>
                <w:spacing w:val="-1"/>
                <w:position w:val="15"/>
                <w:sz w:val="21"/>
                <w:szCs w:val="21"/>
              </w:rPr>
              <w:t>本项目</w:t>
            </w:r>
            <w:r>
              <w:rPr>
                <w:rFonts w:ascii="宋体" w:hAnsi="宋体" w:eastAsia="宋体" w:cs="宋体"/>
                <w:position w:val="15"/>
                <w:sz w:val="21"/>
                <w:szCs w:val="21"/>
              </w:rPr>
              <w:t>的招标投标活动及其相关当事人应当接受有管辖权的行政监督部门依法实施</w:t>
            </w:r>
          </w:p>
          <w:p>
            <w:pPr>
              <w:spacing w:line="208" w:lineRule="auto"/>
              <w:ind w:left="129"/>
              <w:rPr>
                <w:rFonts w:ascii="宋体" w:hAnsi="宋体" w:eastAsia="宋体" w:cs="宋体"/>
                <w:sz w:val="21"/>
                <w:szCs w:val="21"/>
              </w:rPr>
            </w:pPr>
            <w:r>
              <w:rPr>
                <w:rFonts w:ascii="宋体" w:hAnsi="宋体" w:eastAsia="宋体" w:cs="宋体"/>
                <w:spacing w:val="-8"/>
                <w:sz w:val="21"/>
                <w:szCs w:val="21"/>
              </w:rPr>
              <w:t>的</w:t>
            </w:r>
            <w:r>
              <w:rPr>
                <w:rFonts w:ascii="宋体" w:hAnsi="宋体" w:eastAsia="宋体" w:cs="宋体"/>
                <w:spacing w:val="-5"/>
                <w:sz w:val="21"/>
                <w:szCs w:val="21"/>
              </w:rPr>
              <w:t>监督。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9261" w:type="dxa"/>
            <w:gridSpan w:val="4"/>
            <w:vAlign w:val="top"/>
          </w:tcPr>
          <w:p>
            <w:pPr>
              <w:spacing w:before="205" w:line="207" w:lineRule="auto"/>
              <w:ind w:left="244"/>
              <w:rPr>
                <w:rFonts w:ascii="宋体" w:hAnsi="宋体" w:eastAsia="宋体" w:cs="宋体"/>
                <w:sz w:val="21"/>
                <w:szCs w:val="21"/>
              </w:rPr>
            </w:pPr>
            <w:r>
              <w:rPr>
                <w:rFonts w:ascii="宋体" w:hAnsi="宋体" w:eastAsia="宋体" w:cs="宋体"/>
                <w:spacing w:val="-4"/>
                <w:sz w:val="21"/>
                <w:szCs w:val="21"/>
              </w:rPr>
              <w:t>10</w:t>
            </w:r>
            <w:r>
              <w:rPr>
                <w:rFonts w:ascii="宋体" w:hAnsi="宋体" w:eastAsia="宋体" w:cs="宋体"/>
                <w:spacing w:val="-3"/>
                <w:sz w:val="21"/>
                <w:szCs w:val="21"/>
              </w:rPr>
              <w:t>.</w:t>
            </w:r>
            <w:r>
              <w:rPr>
                <w:rFonts w:ascii="宋体" w:hAnsi="宋体" w:eastAsia="宋体" w:cs="宋体"/>
                <w:spacing w:val="-2"/>
                <w:sz w:val="21"/>
                <w:szCs w:val="21"/>
              </w:rPr>
              <w:t>2 解释权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9" w:hRule="atLeast"/>
        </w:trPr>
        <w:tc>
          <w:tcPr>
            <w:tcW w:w="952" w:type="dxa"/>
            <w:vAlign w:val="top"/>
          </w:tcPr>
          <w:p>
            <w:pPr>
              <w:rPr>
                <w:rFonts w:ascii="Arial"/>
                <w:sz w:val="21"/>
              </w:rPr>
            </w:pPr>
          </w:p>
        </w:tc>
        <w:tc>
          <w:tcPr>
            <w:tcW w:w="8309" w:type="dxa"/>
            <w:gridSpan w:val="3"/>
            <w:vAlign w:val="top"/>
          </w:tcPr>
          <w:p>
            <w:pPr>
              <w:spacing w:before="151" w:line="357" w:lineRule="auto"/>
              <w:ind w:left="111" w:right="85" w:firstLine="423"/>
              <w:rPr>
                <w:rFonts w:ascii="宋体" w:hAnsi="宋体" w:eastAsia="宋体" w:cs="宋体"/>
                <w:sz w:val="21"/>
                <w:szCs w:val="21"/>
              </w:rPr>
            </w:pPr>
            <w:r>
              <w:rPr>
                <w:rFonts w:ascii="宋体" w:hAnsi="宋体" w:eastAsia="宋体" w:cs="宋体"/>
                <w:spacing w:val="-8"/>
                <w:sz w:val="21"/>
                <w:szCs w:val="21"/>
              </w:rPr>
              <w:t>构成本招标文件的各个组成文件应互为解释，互为说明；如有不明确或不一致，构成</w:t>
            </w:r>
            <w:r>
              <w:rPr>
                <w:rFonts w:ascii="宋体" w:hAnsi="宋体" w:eastAsia="宋体" w:cs="宋体"/>
                <w:spacing w:val="-1"/>
                <w:sz w:val="21"/>
                <w:szCs w:val="21"/>
              </w:rPr>
              <w:t>合</w:t>
            </w:r>
            <w:r>
              <w:rPr>
                <w:rFonts w:ascii="宋体" w:hAnsi="宋体" w:eastAsia="宋体" w:cs="宋体"/>
                <w:sz w:val="21"/>
                <w:szCs w:val="21"/>
              </w:rPr>
              <w:t xml:space="preserve"> </w:t>
            </w:r>
            <w:r>
              <w:rPr>
                <w:rFonts w:ascii="宋体" w:hAnsi="宋体" w:eastAsia="宋体" w:cs="宋体"/>
                <w:spacing w:val="-14"/>
                <w:sz w:val="21"/>
                <w:szCs w:val="21"/>
              </w:rPr>
              <w:t>同文</w:t>
            </w:r>
            <w:r>
              <w:rPr>
                <w:rFonts w:ascii="宋体" w:hAnsi="宋体" w:eastAsia="宋体" w:cs="宋体"/>
                <w:spacing w:val="-7"/>
                <w:sz w:val="21"/>
                <w:szCs w:val="21"/>
              </w:rPr>
              <w:t>件组成内容的，以合同文件约定内容为准，且以专用合同条款约定的合同文件优先顺序</w:t>
            </w:r>
            <w:r>
              <w:rPr>
                <w:rFonts w:ascii="宋体" w:hAnsi="宋体" w:eastAsia="宋体" w:cs="宋体"/>
                <w:sz w:val="21"/>
                <w:szCs w:val="21"/>
              </w:rPr>
              <w:t xml:space="preserve"> </w:t>
            </w:r>
            <w:r>
              <w:rPr>
                <w:rFonts w:ascii="宋体" w:hAnsi="宋体" w:eastAsia="宋体" w:cs="宋体"/>
                <w:spacing w:val="-5"/>
                <w:sz w:val="21"/>
                <w:szCs w:val="21"/>
              </w:rPr>
              <w:t>解释；除招标文件中有特别规定外，仅适用于招标投标阶段的规定，按招标公告(投标邀</w:t>
            </w:r>
            <w:r>
              <w:rPr>
                <w:rFonts w:ascii="宋体" w:hAnsi="宋体" w:eastAsia="宋体" w:cs="宋体"/>
                <w:spacing w:val="-3"/>
                <w:sz w:val="21"/>
                <w:szCs w:val="21"/>
              </w:rPr>
              <w:t>请</w:t>
            </w:r>
            <w:r>
              <w:rPr>
                <w:rFonts w:ascii="宋体" w:hAnsi="宋体" w:eastAsia="宋体" w:cs="宋体"/>
                <w:sz w:val="21"/>
                <w:szCs w:val="21"/>
              </w:rPr>
              <w:t xml:space="preserve"> </w:t>
            </w:r>
            <w:r>
              <w:rPr>
                <w:rFonts w:ascii="宋体" w:hAnsi="宋体" w:eastAsia="宋体" w:cs="宋体"/>
                <w:spacing w:val="-14"/>
                <w:sz w:val="21"/>
                <w:szCs w:val="21"/>
              </w:rPr>
              <w:t>书</w:t>
            </w:r>
            <w:r>
              <w:rPr>
                <w:rFonts w:ascii="宋体" w:hAnsi="宋体" w:eastAsia="宋体" w:cs="宋体"/>
                <w:spacing w:val="-7"/>
                <w:sz w:val="21"/>
                <w:szCs w:val="21"/>
              </w:rPr>
              <w:t>) 、投标人须知、评标办法、投标文件格式的先后顺序解释；同一组成文件中就同一事项</w:t>
            </w:r>
            <w:r>
              <w:rPr>
                <w:rFonts w:ascii="宋体" w:hAnsi="宋体" w:eastAsia="宋体" w:cs="宋体"/>
                <w:sz w:val="21"/>
                <w:szCs w:val="21"/>
              </w:rPr>
              <w:t xml:space="preserve"> </w:t>
            </w:r>
            <w:r>
              <w:rPr>
                <w:rFonts w:ascii="宋体" w:hAnsi="宋体" w:eastAsia="宋体" w:cs="宋体"/>
                <w:spacing w:val="-16"/>
                <w:sz w:val="21"/>
                <w:szCs w:val="21"/>
              </w:rPr>
              <w:t>的规</w:t>
            </w:r>
            <w:r>
              <w:rPr>
                <w:rFonts w:ascii="宋体" w:hAnsi="宋体" w:eastAsia="宋体" w:cs="宋体"/>
                <w:spacing w:val="-11"/>
                <w:sz w:val="21"/>
                <w:szCs w:val="21"/>
              </w:rPr>
              <w:t>定</w:t>
            </w:r>
            <w:r>
              <w:rPr>
                <w:rFonts w:ascii="宋体" w:hAnsi="宋体" w:eastAsia="宋体" w:cs="宋体"/>
                <w:spacing w:val="-8"/>
                <w:sz w:val="21"/>
                <w:szCs w:val="21"/>
              </w:rPr>
              <w:t>或约定不一致的，以编排顺序在后者为准；同一组成文件不同版本之间有不一致的，</w:t>
            </w:r>
          </w:p>
          <w:p>
            <w:pPr>
              <w:spacing w:line="410" w:lineRule="exact"/>
              <w:ind w:left="135"/>
              <w:rPr>
                <w:rFonts w:ascii="宋体" w:hAnsi="宋体" w:eastAsia="宋体" w:cs="宋体"/>
                <w:sz w:val="21"/>
                <w:szCs w:val="21"/>
              </w:rPr>
            </w:pPr>
            <w:r>
              <w:rPr>
                <w:rFonts w:ascii="宋体" w:hAnsi="宋体" w:eastAsia="宋体" w:cs="宋体"/>
                <w:spacing w:val="-17"/>
                <w:position w:val="15"/>
                <w:sz w:val="21"/>
                <w:szCs w:val="21"/>
              </w:rPr>
              <w:t>以</w:t>
            </w:r>
            <w:r>
              <w:rPr>
                <w:rFonts w:ascii="宋体" w:hAnsi="宋体" w:eastAsia="宋体" w:cs="宋体"/>
                <w:spacing w:val="-12"/>
                <w:position w:val="15"/>
                <w:sz w:val="21"/>
                <w:szCs w:val="21"/>
              </w:rPr>
              <w:t>形成时间在后者为准。按本款前述规定仍不能形成结论的，由招标人负责解</w:t>
            </w:r>
          </w:p>
          <w:p>
            <w:pPr>
              <w:spacing w:line="199" w:lineRule="auto"/>
              <w:ind w:left="111"/>
              <w:rPr>
                <w:rFonts w:ascii="宋体" w:hAnsi="宋体" w:eastAsia="宋体" w:cs="宋体"/>
                <w:sz w:val="21"/>
                <w:szCs w:val="21"/>
              </w:rPr>
            </w:pPr>
            <w:r>
              <w:rPr>
                <w:rFonts w:ascii="宋体" w:hAnsi="宋体" w:eastAsia="宋体" w:cs="宋体"/>
                <w:spacing w:val="-4"/>
                <w:sz w:val="21"/>
                <w:szCs w:val="21"/>
              </w:rPr>
              <w:t>释</w:t>
            </w:r>
            <w:r>
              <w:rPr>
                <w:rFonts w:ascii="宋体" w:hAnsi="宋体" w:eastAsia="宋体" w:cs="宋体"/>
                <w:spacing w:val="-3"/>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9261" w:type="dxa"/>
            <w:gridSpan w:val="4"/>
            <w:vAlign w:val="top"/>
          </w:tcPr>
          <w:p>
            <w:pPr>
              <w:spacing w:before="249" w:line="210" w:lineRule="auto"/>
              <w:ind w:left="244"/>
              <w:rPr>
                <w:rFonts w:ascii="宋体" w:hAnsi="宋体" w:eastAsia="宋体" w:cs="宋体"/>
                <w:sz w:val="21"/>
                <w:szCs w:val="21"/>
              </w:rPr>
            </w:pPr>
            <w:r>
              <w:rPr>
                <w:rFonts w:ascii="宋体" w:hAnsi="宋体" w:eastAsia="宋体" w:cs="宋体"/>
                <w:spacing w:val="-3"/>
                <w:sz w:val="21"/>
                <w:szCs w:val="21"/>
              </w:rPr>
              <w:t>10.3 其他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067" w:type="dxa"/>
            <w:gridSpan w:val="2"/>
            <w:vAlign w:val="top"/>
          </w:tcPr>
          <w:p>
            <w:pPr>
              <w:rPr>
                <w:rFonts w:ascii="Arial"/>
                <w:sz w:val="21"/>
              </w:rPr>
            </w:pPr>
          </w:p>
        </w:tc>
        <w:tc>
          <w:tcPr>
            <w:tcW w:w="8194" w:type="dxa"/>
            <w:gridSpan w:val="2"/>
            <w:vAlign w:val="top"/>
          </w:tcPr>
          <w:p>
            <w:pPr>
              <w:spacing w:before="211" w:line="210" w:lineRule="auto"/>
              <w:ind w:left="116"/>
              <w:rPr>
                <w:rFonts w:ascii="宋体" w:hAnsi="宋体" w:eastAsia="宋体" w:cs="宋体"/>
                <w:sz w:val="21"/>
                <w:szCs w:val="21"/>
              </w:rPr>
            </w:pPr>
            <w:r>
              <w:rPr>
                <w:rFonts w:ascii="宋体" w:hAnsi="宋体" w:eastAsia="宋体" w:cs="宋体"/>
                <w:spacing w:val="-1"/>
                <w:sz w:val="21"/>
                <w:szCs w:val="21"/>
              </w:rPr>
              <w:t>无效标条款</w:t>
            </w:r>
            <w:r>
              <w:rPr>
                <w:rFonts w:ascii="宋体" w:hAnsi="宋体" w:eastAsia="宋体" w:cs="宋体"/>
                <w:sz w:val="21"/>
                <w:szCs w:val="21"/>
              </w:rPr>
              <w:t>：本工程投标文件有下列情形之一的，招标人应当拒收，其投标视为无效：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2" w:hRule="atLeast"/>
        </w:trPr>
        <w:tc>
          <w:tcPr>
            <w:tcW w:w="1067" w:type="dxa"/>
            <w:gridSpan w:val="2"/>
            <w:vAlign w:val="top"/>
          </w:tcPr>
          <w:p>
            <w:pPr>
              <w:spacing w:before="199" w:line="185" w:lineRule="auto"/>
              <w:ind w:left="138"/>
              <w:rPr>
                <w:rFonts w:ascii="宋体" w:hAnsi="宋体" w:eastAsia="宋体" w:cs="宋体"/>
                <w:sz w:val="21"/>
                <w:szCs w:val="21"/>
              </w:rPr>
            </w:pPr>
            <w:r>
              <w:rPr>
                <w:rFonts w:ascii="宋体" w:hAnsi="宋体" w:eastAsia="宋体" w:cs="宋体"/>
                <w:spacing w:val="-6"/>
                <w:sz w:val="21"/>
                <w:szCs w:val="21"/>
                <w:shd w:val="clear" w:fill="E5E5E5"/>
              </w:rPr>
              <w:t>1</w:t>
            </w:r>
            <w:r>
              <w:rPr>
                <w:rFonts w:ascii="宋体" w:hAnsi="宋体" w:eastAsia="宋体" w:cs="宋体"/>
                <w:spacing w:val="-3"/>
                <w:sz w:val="21"/>
                <w:szCs w:val="21"/>
                <w:shd w:val="clear" w:fill="E5E5E5"/>
              </w:rPr>
              <w:t>0.3.1</w:t>
            </w:r>
          </w:p>
        </w:tc>
        <w:tc>
          <w:tcPr>
            <w:tcW w:w="8194" w:type="dxa"/>
            <w:gridSpan w:val="2"/>
            <w:vAlign w:val="top"/>
          </w:tcPr>
          <w:p>
            <w:pPr>
              <w:spacing w:before="39" w:line="221" w:lineRule="auto"/>
              <w:ind w:left="131"/>
              <w:rPr>
                <w:rFonts w:ascii="宋体" w:hAnsi="宋体" w:eastAsia="宋体" w:cs="宋体"/>
                <w:sz w:val="21"/>
                <w:szCs w:val="21"/>
              </w:rPr>
            </w:pPr>
            <w:r>
              <w:rPr>
                <w:rFonts w:ascii="Times New Roman" w:hAnsi="Times New Roman" w:eastAsia="Times New Roman" w:cs="Times New Roman"/>
                <w:spacing w:val="-2"/>
                <w:sz w:val="21"/>
                <w:szCs w:val="21"/>
              </w:rPr>
              <w:t>1</w:t>
            </w:r>
            <w:r>
              <w:rPr>
                <w:rFonts w:ascii="宋体" w:hAnsi="宋体" w:eastAsia="宋体" w:cs="宋体"/>
                <w:spacing w:val="-2"/>
                <w:sz w:val="21"/>
                <w:szCs w:val="21"/>
              </w:rPr>
              <w:t>、逾期</w:t>
            </w:r>
            <w:r>
              <w:rPr>
                <w:rFonts w:ascii="宋体" w:hAnsi="宋体" w:eastAsia="宋体" w:cs="宋体"/>
                <w:spacing w:val="-1"/>
                <w:sz w:val="21"/>
                <w:szCs w:val="21"/>
              </w:rPr>
              <w:t>递交的或者未递交指定地点的；</w:t>
            </w:r>
          </w:p>
          <w:p>
            <w:pPr>
              <w:spacing w:before="159" w:line="221" w:lineRule="auto"/>
              <w:ind w:left="110"/>
              <w:rPr>
                <w:rFonts w:ascii="宋体" w:hAnsi="宋体" w:eastAsia="宋体" w:cs="宋体"/>
                <w:sz w:val="21"/>
                <w:szCs w:val="21"/>
              </w:rPr>
            </w:pPr>
            <w:r>
              <w:rPr>
                <w:rFonts w:ascii="Times New Roman" w:hAnsi="Times New Roman" w:eastAsia="Times New Roman" w:cs="Times New Roman"/>
                <w:spacing w:val="-1"/>
                <w:sz w:val="21"/>
                <w:szCs w:val="21"/>
              </w:rPr>
              <w:t>2</w:t>
            </w:r>
            <w:r>
              <w:rPr>
                <w:rFonts w:ascii="宋体" w:hAnsi="宋体" w:eastAsia="宋体" w:cs="宋体"/>
                <w:spacing w:val="-1"/>
                <w:sz w:val="21"/>
                <w:szCs w:val="21"/>
              </w:rPr>
              <w:t>、</w:t>
            </w:r>
            <w:r>
              <w:rPr>
                <w:rFonts w:ascii="宋体" w:hAnsi="宋体" w:eastAsia="宋体" w:cs="宋体"/>
                <w:sz w:val="21"/>
                <w:szCs w:val="21"/>
              </w:rPr>
              <w:t>未提交投标保证金的；</w:t>
            </w:r>
          </w:p>
          <w:p>
            <w:pPr>
              <w:spacing w:before="166" w:line="220" w:lineRule="auto"/>
              <w:ind w:left="119"/>
              <w:rPr>
                <w:rFonts w:ascii="宋体" w:hAnsi="宋体" w:eastAsia="宋体" w:cs="宋体"/>
                <w:sz w:val="21"/>
                <w:szCs w:val="21"/>
              </w:rPr>
            </w:pPr>
            <w:r>
              <w:rPr>
                <w:rFonts w:ascii="宋体" w:hAnsi="宋体" w:eastAsia="宋体" w:cs="宋体"/>
                <w:spacing w:val="-1"/>
                <w:sz w:val="23"/>
                <w:szCs w:val="23"/>
              </w:rPr>
              <w:t>3、未</w:t>
            </w:r>
            <w:r>
              <w:rPr>
                <w:rFonts w:ascii="宋体" w:hAnsi="宋体" w:eastAsia="宋体" w:cs="宋体"/>
                <w:spacing w:val="-1"/>
                <w:sz w:val="21"/>
                <w:szCs w:val="21"/>
              </w:rPr>
              <w:t>按要求提交投标文</w:t>
            </w:r>
            <w:r>
              <w:rPr>
                <w:rFonts w:ascii="宋体" w:hAnsi="宋体" w:eastAsia="宋体" w:cs="宋体"/>
                <w:sz w:val="21"/>
                <w:szCs w:val="21"/>
              </w:rPr>
              <w:t>件的。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067" w:type="dxa"/>
            <w:gridSpan w:val="2"/>
            <w:vAlign w:val="top"/>
          </w:tcPr>
          <w:p>
            <w:pPr>
              <w:spacing w:line="252" w:lineRule="auto"/>
              <w:rPr>
                <w:rFonts w:ascii="Arial"/>
                <w:sz w:val="21"/>
              </w:rPr>
            </w:pPr>
          </w:p>
          <w:p>
            <w:pPr>
              <w:spacing w:line="273" w:lineRule="exact"/>
              <w:ind w:firstLine="115"/>
              <w:textAlignment w:val="center"/>
            </w:pPr>
            <w:r>
              <mc:AlternateContent>
                <mc:Choice Requires="wps">
                  <w:drawing>
                    <wp:inline distT="0" distB="0" distL="114300" distR="114300">
                      <wp:extent cx="401320" cy="173990"/>
                      <wp:effectExtent l="0" t="0" r="17780" b="16510"/>
                      <wp:docPr id="10" name="文本框 10"/>
                      <wp:cNvGraphicFramePr/>
                      <a:graphic xmlns:a="http://schemas.openxmlformats.org/drawingml/2006/main">
                        <a:graphicData uri="http://schemas.microsoft.com/office/word/2010/wordprocessingShape">
                          <wps:wsp>
                            <wps:cNvSpPr txBox="1"/>
                            <wps:spPr>
                              <a:xfrm>
                                <a:off x="0" y="0"/>
                                <a:ext cx="401320" cy="173990"/>
                              </a:xfrm>
                              <a:prstGeom prst="rect">
                                <a:avLst/>
                              </a:prstGeom>
                              <a:solidFill>
                                <a:srgbClr val="E5E5E5"/>
                              </a:solidFill>
                              <a:ln>
                                <a:noFill/>
                              </a:ln>
                            </wps:spPr>
                            <wps:txbx>
                              <w:txbxContent>
                                <w:p>
                                  <w:pPr>
                                    <w:spacing w:before="65" w:line="185" w:lineRule="auto"/>
                                    <w:ind w:left="23"/>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5"/>
                                      <w:sz w:val="21"/>
                                      <w:szCs w:val="21"/>
                                    </w:rPr>
                                    <w:t>0</w:t>
                                  </w:r>
                                  <w:r>
                                    <w:rPr>
                                      <w:rFonts w:ascii="宋体" w:hAnsi="宋体" w:eastAsia="宋体" w:cs="宋体"/>
                                      <w:spacing w:val="-3"/>
                                      <w:sz w:val="21"/>
                                      <w:szCs w:val="21"/>
                                    </w:rPr>
                                    <w:t>.3.2</w:t>
                                  </w:r>
                                </w:p>
                              </w:txbxContent>
                            </wps:txbx>
                            <wps:bodyPr lIns="0" tIns="0" rIns="0" bIns="0" upright="1"/>
                          </wps:wsp>
                        </a:graphicData>
                      </a:graphic>
                    </wp:inline>
                  </w:drawing>
                </mc:Choice>
                <mc:Fallback>
                  <w:pict>
                    <v:shape id="_x0000_s1026" o:spid="_x0000_s1026" o:spt="202" type="#_x0000_t202" style="height:13.7pt;width:31.6pt;" fillcolor="#E5E5E5" filled="t" stroked="f" coordsize="21600,21600" o:gfxdata="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KbZ2w1AAAAAMBAAAPAAAAAAAAAAEAIAAAACIAAABk&#10;cnMvZG93bnJldi54bWxQSwECFAAUAAAACACHTuJA6l3oyNEBAACcAwAADgAAAAAAAAABACAAAAAj&#10;AQAAZHJzL2Uyb0RvYy54bWxQSwUGAAAAAAYABgBZAQAAZgUAAAAA&#10;">
                      <v:fill on="t" focussize="0,0"/>
                      <v:stroke on="f"/>
                      <v:imagedata o:title=""/>
                      <o:lock v:ext="edit" aspectratio="f"/>
                      <v:textbox inset="0mm,0mm,0mm,0mm">
                        <w:txbxContent>
                          <w:p>
                            <w:pPr>
                              <w:spacing w:before="65" w:line="185" w:lineRule="auto"/>
                              <w:ind w:left="23"/>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5"/>
                                <w:sz w:val="21"/>
                                <w:szCs w:val="21"/>
                              </w:rPr>
                              <w:t>0</w:t>
                            </w:r>
                            <w:r>
                              <w:rPr>
                                <w:rFonts w:ascii="宋体" w:hAnsi="宋体" w:eastAsia="宋体" w:cs="宋体"/>
                                <w:spacing w:val="-3"/>
                                <w:sz w:val="21"/>
                                <w:szCs w:val="21"/>
                              </w:rPr>
                              <w:t>.3.2</w:t>
                            </w:r>
                          </w:p>
                        </w:txbxContent>
                      </v:textbox>
                      <w10:wrap type="none"/>
                      <w10:anchorlock/>
                    </v:shape>
                  </w:pict>
                </mc:Fallback>
              </mc:AlternateContent>
            </w:r>
          </w:p>
        </w:tc>
        <w:tc>
          <w:tcPr>
            <w:tcW w:w="8194" w:type="dxa"/>
            <w:gridSpan w:val="2"/>
            <w:vAlign w:val="top"/>
          </w:tcPr>
          <w:p>
            <w:pPr>
              <w:spacing w:before="33" w:line="411" w:lineRule="exact"/>
              <w:ind w:left="117"/>
              <w:rPr>
                <w:rFonts w:ascii="宋体" w:hAnsi="宋体" w:eastAsia="宋体" w:cs="宋体"/>
                <w:sz w:val="21"/>
                <w:szCs w:val="21"/>
              </w:rPr>
            </w:pPr>
            <w:r>
              <w:rPr>
                <w:rFonts w:ascii="宋体" w:hAnsi="宋体" w:eastAsia="宋体" w:cs="宋体"/>
                <w:spacing w:val="1"/>
                <w:position w:val="15"/>
                <w:sz w:val="21"/>
                <w:szCs w:val="21"/>
              </w:rPr>
              <w:t>本项目招标</w:t>
            </w:r>
            <w:r>
              <w:rPr>
                <w:rFonts w:ascii="宋体" w:hAnsi="宋体" w:eastAsia="宋体" w:cs="宋体"/>
                <w:position w:val="15"/>
                <w:sz w:val="21"/>
                <w:szCs w:val="21"/>
              </w:rPr>
              <w:t>所涉及的证明、证件等相关资料在投标文件中均需附相应原件的扫描件；招</w:t>
            </w:r>
          </w:p>
          <w:p>
            <w:pPr>
              <w:spacing w:line="220" w:lineRule="auto"/>
              <w:ind w:left="117"/>
              <w:rPr>
                <w:rFonts w:ascii="宋体" w:hAnsi="宋体" w:eastAsia="宋体" w:cs="宋体"/>
                <w:sz w:val="21"/>
                <w:szCs w:val="21"/>
              </w:rPr>
            </w:pPr>
            <w:r>
              <w:rPr>
                <w:rFonts w:ascii="宋体" w:hAnsi="宋体" w:eastAsia="宋体" w:cs="宋体"/>
                <w:spacing w:val="-1"/>
                <w:sz w:val="21"/>
                <w:szCs w:val="21"/>
              </w:rPr>
              <w:t>标文件的</w:t>
            </w:r>
            <w:r>
              <w:rPr>
                <w:rFonts w:ascii="宋体" w:hAnsi="宋体" w:eastAsia="宋体" w:cs="宋体"/>
                <w:sz w:val="21"/>
                <w:szCs w:val="21"/>
              </w:rPr>
              <w:t>最终解释权归招标人，其它未尽事宜，按国家有关法律、法规执行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067" w:type="dxa"/>
            <w:gridSpan w:val="2"/>
            <w:vAlign w:val="top"/>
          </w:tcPr>
          <w:p>
            <w:pPr>
              <w:spacing w:before="272" w:line="185" w:lineRule="auto"/>
              <w:rPr>
                <w:rFonts w:ascii="宋体" w:hAnsi="宋体" w:eastAsia="宋体" w:cs="宋体"/>
                <w:sz w:val="21"/>
                <w:szCs w:val="21"/>
              </w:rPr>
            </w:pPr>
            <w:r>
              <w:rPr>
                <w:rFonts w:ascii="宋体" w:hAnsi="宋体" w:eastAsia="宋体" w:cs="宋体"/>
                <w:spacing w:val="-6"/>
                <w:sz w:val="21"/>
                <w:szCs w:val="21"/>
              </w:rPr>
              <w:t>1</w:t>
            </w:r>
            <w:r>
              <w:rPr>
                <w:rFonts w:ascii="宋体" w:hAnsi="宋体" w:eastAsia="宋体" w:cs="宋体"/>
                <w:spacing w:val="-3"/>
                <w:sz w:val="21"/>
                <w:szCs w:val="21"/>
              </w:rPr>
              <w:t>0.3.3</w:t>
            </w:r>
          </w:p>
        </w:tc>
        <w:tc>
          <w:tcPr>
            <w:tcW w:w="8194" w:type="dxa"/>
            <w:gridSpan w:val="2"/>
            <w:vAlign w:val="top"/>
          </w:tcPr>
          <w:p>
            <w:pPr>
              <w:spacing w:before="35" w:line="408" w:lineRule="exact"/>
              <w:ind w:left="117"/>
              <w:rPr>
                <w:rFonts w:ascii="宋体" w:hAnsi="宋体" w:eastAsia="宋体" w:cs="宋体"/>
                <w:sz w:val="21"/>
                <w:szCs w:val="21"/>
              </w:rPr>
            </w:pPr>
            <w:r>
              <w:rPr>
                <w:rFonts w:ascii="宋体" w:hAnsi="宋体" w:eastAsia="宋体" w:cs="宋体"/>
                <w:spacing w:val="-1"/>
                <w:position w:val="15"/>
                <w:sz w:val="21"/>
                <w:szCs w:val="21"/>
              </w:rPr>
              <w:t>招标代理服务</w:t>
            </w:r>
            <w:r>
              <w:rPr>
                <w:rFonts w:ascii="宋体" w:hAnsi="宋体" w:eastAsia="宋体" w:cs="宋体"/>
                <w:position w:val="15"/>
                <w:sz w:val="21"/>
                <w:szCs w:val="21"/>
              </w:rPr>
              <w:t>费的收取，参照原国家计委计价格【2002】1980号和发改办价格【2003】</w:t>
            </w:r>
          </w:p>
          <w:p>
            <w:pPr>
              <w:spacing w:before="1" w:line="218" w:lineRule="auto"/>
              <w:ind w:left="117"/>
              <w:rPr>
                <w:rFonts w:ascii="宋体" w:hAnsi="宋体" w:eastAsia="宋体" w:cs="宋体"/>
                <w:sz w:val="21"/>
                <w:szCs w:val="21"/>
              </w:rPr>
            </w:pPr>
            <w:r>
              <w:rPr>
                <w:rFonts w:ascii="宋体" w:hAnsi="宋体" w:eastAsia="宋体" w:cs="宋体"/>
                <w:spacing w:val="-1"/>
                <w:sz w:val="21"/>
                <w:szCs w:val="21"/>
              </w:rPr>
              <w:t>857号及发改价格</w:t>
            </w:r>
            <w:r>
              <w:rPr>
                <w:rFonts w:ascii="宋体" w:hAnsi="宋体" w:eastAsia="宋体" w:cs="宋体"/>
                <w:sz w:val="21"/>
                <w:szCs w:val="21"/>
              </w:rPr>
              <w:t>[2011]534号文件的规定由中标人支付招标代理服务费。</w:t>
            </w:r>
          </w:p>
        </w:tc>
      </w:tr>
    </w:tbl>
    <w:p>
      <w:pPr>
        <w:sectPr>
          <w:footerReference r:id="rId12" w:type="default"/>
          <w:pgSz w:w="11900" w:h="16840"/>
          <w:pgMar w:top="1147" w:right="1239" w:bottom="1056" w:left="1394" w:header="0" w:footer="879" w:gutter="0"/>
          <w:pgNumType w:fmt="decimal"/>
          <w:cols w:space="720" w:num="1"/>
        </w:sectPr>
      </w:pPr>
    </w:p>
    <w:p>
      <w:pPr>
        <w:spacing w:before="58" w:line="192" w:lineRule="auto"/>
        <w:outlineLvl w:val="6"/>
        <w:rPr>
          <w:rFonts w:ascii="Microsoft JhengHei" w:hAnsi="Microsoft JhengHei" w:eastAsia="Microsoft JhengHei" w:cs="Microsoft JhengHei"/>
          <w:sz w:val="31"/>
          <w:szCs w:val="31"/>
        </w:rPr>
      </w:pPr>
      <w:bookmarkStart w:id="2" w:name="_bookmark4"/>
      <w:bookmarkEnd w:id="2"/>
      <w:r>
        <w:rPr>
          <w:rFonts w:ascii="Microsoft JhengHei" w:hAnsi="Microsoft JhengHei" w:eastAsia="Microsoft JhengHei" w:cs="Microsoft JhengHei"/>
          <w:b/>
          <w:bCs/>
          <w:spacing w:val="-1"/>
          <w:sz w:val="31"/>
          <w:szCs w:val="31"/>
        </w:rPr>
        <w:t>1.</w:t>
      </w:r>
      <w:r>
        <w:rPr>
          <w:rFonts w:ascii="Microsoft JhengHei" w:hAnsi="Microsoft JhengHei" w:eastAsia="Microsoft JhengHei" w:cs="Microsoft JhengHei"/>
          <w:b/>
          <w:bCs/>
          <w:sz w:val="31"/>
          <w:szCs w:val="31"/>
        </w:rPr>
        <w:t>总则</w:t>
      </w:r>
    </w:p>
    <w:p>
      <w:pPr>
        <w:spacing w:line="330" w:lineRule="auto"/>
        <w:rPr>
          <w:rFonts w:ascii="Arial"/>
          <w:sz w:val="21"/>
        </w:rPr>
      </w:pPr>
    </w:p>
    <w:p>
      <w:pPr>
        <w:spacing w:before="121" w:line="179"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9"/>
          <w:sz w:val="25"/>
          <w:szCs w:val="25"/>
        </w:rPr>
        <w:t>1.1</w:t>
      </w:r>
      <w:r>
        <w:rPr>
          <w:rFonts w:ascii="Microsoft JhengHei" w:hAnsi="Microsoft JhengHei" w:eastAsia="Microsoft JhengHei" w:cs="Microsoft JhengHei"/>
          <w:spacing w:val="-9"/>
          <w:sz w:val="25"/>
          <w:szCs w:val="25"/>
        </w:rPr>
        <w:t xml:space="preserve">  </w:t>
      </w:r>
      <w:r>
        <w:rPr>
          <w:rFonts w:ascii="Microsoft JhengHei" w:hAnsi="Microsoft JhengHei" w:eastAsia="Microsoft JhengHei" w:cs="Microsoft JhengHei"/>
          <w:b/>
          <w:bCs/>
          <w:spacing w:val="-9"/>
          <w:sz w:val="28"/>
          <w:szCs w:val="28"/>
        </w:rPr>
        <w:t>项目概况</w:t>
      </w:r>
    </w:p>
    <w:p>
      <w:pPr>
        <w:spacing w:line="383" w:lineRule="auto"/>
        <w:rPr>
          <w:rFonts w:ascii="Arial"/>
          <w:sz w:val="21"/>
        </w:rPr>
      </w:pPr>
    </w:p>
    <w:p>
      <w:pPr>
        <w:spacing w:before="68" w:line="356" w:lineRule="auto"/>
        <w:ind w:left="404" w:firstLine="431"/>
        <w:rPr>
          <w:rFonts w:ascii="宋体" w:hAnsi="宋体" w:eastAsia="宋体" w:cs="宋体"/>
          <w:sz w:val="21"/>
          <w:szCs w:val="21"/>
        </w:rPr>
      </w:pPr>
      <w:r>
        <w:rPr>
          <w:rFonts w:ascii="宋体" w:hAnsi="宋体" w:eastAsia="宋体" w:cs="宋体"/>
          <w:spacing w:val="-16"/>
          <w:sz w:val="21"/>
          <w:szCs w:val="21"/>
        </w:rPr>
        <w:t>1.</w:t>
      </w:r>
      <w:r>
        <w:rPr>
          <w:rFonts w:ascii="宋体" w:hAnsi="宋体" w:eastAsia="宋体" w:cs="宋体"/>
          <w:spacing w:val="-8"/>
          <w:sz w:val="21"/>
          <w:szCs w:val="21"/>
        </w:rPr>
        <w:t>1.1 根据《中华人民共和国招标投标法》等有关法律、法规和规章的规定，本招标项目已</w:t>
      </w:r>
      <w:r>
        <w:rPr>
          <w:rFonts w:ascii="宋体" w:hAnsi="宋体" w:eastAsia="宋体" w:cs="宋体"/>
          <w:sz w:val="21"/>
          <w:szCs w:val="21"/>
        </w:rPr>
        <w:t xml:space="preserve"> </w:t>
      </w:r>
      <w:r>
        <w:rPr>
          <w:rFonts w:ascii="宋体" w:hAnsi="宋体" w:eastAsia="宋体" w:cs="宋体"/>
          <w:spacing w:val="-5"/>
          <w:sz w:val="21"/>
          <w:szCs w:val="21"/>
        </w:rPr>
        <w:t>具备招标条件，现对本标段施工进行招标。</w:t>
      </w:r>
    </w:p>
    <w:p>
      <w:pPr>
        <w:spacing w:line="396" w:lineRule="exact"/>
        <w:ind w:left="836"/>
        <w:rPr>
          <w:rFonts w:ascii="宋体" w:hAnsi="宋体" w:eastAsia="宋体" w:cs="宋体"/>
          <w:sz w:val="21"/>
          <w:szCs w:val="21"/>
        </w:rPr>
      </w:pPr>
      <w:r>
        <w:rPr>
          <w:rFonts w:ascii="宋体" w:hAnsi="宋体" w:eastAsia="宋体" w:cs="宋体"/>
          <w:spacing w:val="-4"/>
          <w:position w:val="14"/>
          <w:sz w:val="21"/>
          <w:szCs w:val="21"/>
        </w:rPr>
        <w:t>1.1.2本招标项</w:t>
      </w:r>
      <w:r>
        <w:rPr>
          <w:rFonts w:ascii="宋体" w:hAnsi="宋体" w:eastAsia="宋体" w:cs="宋体"/>
          <w:spacing w:val="-3"/>
          <w:position w:val="14"/>
          <w:sz w:val="21"/>
          <w:szCs w:val="21"/>
        </w:rPr>
        <w:t>目</w:t>
      </w:r>
      <w:r>
        <w:rPr>
          <w:rFonts w:ascii="宋体" w:hAnsi="宋体" w:eastAsia="宋体" w:cs="宋体"/>
          <w:spacing w:val="-2"/>
          <w:position w:val="14"/>
          <w:sz w:val="21"/>
          <w:szCs w:val="21"/>
        </w:rPr>
        <w:t>招标人：见投标人须知前附表。</w:t>
      </w:r>
    </w:p>
    <w:p>
      <w:pPr>
        <w:spacing w:line="219" w:lineRule="auto"/>
        <w:ind w:left="836"/>
        <w:rPr>
          <w:rFonts w:ascii="宋体" w:hAnsi="宋体" w:eastAsia="宋体" w:cs="宋体"/>
          <w:sz w:val="21"/>
          <w:szCs w:val="21"/>
        </w:rPr>
      </w:pPr>
      <w:r>
        <w:rPr>
          <w:rFonts w:ascii="宋体" w:hAnsi="宋体" w:eastAsia="宋体" w:cs="宋体"/>
          <w:spacing w:val="-3"/>
          <w:sz w:val="21"/>
          <w:szCs w:val="21"/>
        </w:rPr>
        <w:t>1.1.3本项目招标代理机构：见投标人须知前附</w:t>
      </w:r>
      <w:r>
        <w:rPr>
          <w:rFonts w:ascii="宋体" w:hAnsi="宋体" w:eastAsia="宋体" w:cs="宋体"/>
          <w:spacing w:val="-2"/>
          <w:sz w:val="21"/>
          <w:szCs w:val="21"/>
        </w:rPr>
        <w:t>表</w:t>
      </w:r>
      <w:r>
        <w:rPr>
          <w:rFonts w:ascii="宋体" w:hAnsi="宋体" w:eastAsia="宋体" w:cs="宋体"/>
          <w:sz w:val="21"/>
          <w:szCs w:val="21"/>
        </w:rPr>
        <w:t>。</w:t>
      </w:r>
    </w:p>
    <w:p>
      <w:pPr>
        <w:spacing w:before="156" w:line="220" w:lineRule="auto"/>
        <w:ind w:left="836"/>
        <w:rPr>
          <w:rFonts w:ascii="宋体" w:hAnsi="宋体" w:eastAsia="宋体" w:cs="宋体"/>
          <w:sz w:val="21"/>
          <w:szCs w:val="21"/>
        </w:rPr>
      </w:pPr>
      <w:r>
        <w:rPr>
          <w:rFonts w:ascii="宋体" w:hAnsi="宋体" w:eastAsia="宋体" w:cs="宋体"/>
          <w:spacing w:val="-4"/>
          <w:sz w:val="21"/>
          <w:szCs w:val="21"/>
        </w:rPr>
        <w:t>1.1.4本招标</w:t>
      </w:r>
      <w:r>
        <w:rPr>
          <w:rFonts w:ascii="宋体" w:hAnsi="宋体" w:eastAsia="宋体" w:cs="宋体"/>
          <w:spacing w:val="-3"/>
          <w:sz w:val="21"/>
          <w:szCs w:val="21"/>
        </w:rPr>
        <w:t>项</w:t>
      </w:r>
      <w:r>
        <w:rPr>
          <w:rFonts w:ascii="宋体" w:hAnsi="宋体" w:eastAsia="宋体" w:cs="宋体"/>
          <w:spacing w:val="-2"/>
          <w:sz w:val="21"/>
          <w:szCs w:val="21"/>
        </w:rPr>
        <w:t>目名称：见投标人须知前附表。</w:t>
      </w:r>
    </w:p>
    <w:p>
      <w:pPr>
        <w:spacing w:before="150" w:line="220" w:lineRule="auto"/>
        <w:ind w:left="836"/>
        <w:rPr>
          <w:rFonts w:ascii="宋体" w:hAnsi="宋体" w:eastAsia="宋体" w:cs="宋体"/>
          <w:sz w:val="21"/>
          <w:szCs w:val="21"/>
        </w:rPr>
      </w:pPr>
      <w:r>
        <w:rPr>
          <w:rFonts w:ascii="宋体" w:hAnsi="宋体" w:eastAsia="宋体" w:cs="宋体"/>
          <w:spacing w:val="-4"/>
          <w:sz w:val="21"/>
          <w:szCs w:val="21"/>
        </w:rPr>
        <w:t>1.1.5本项目</w:t>
      </w:r>
      <w:r>
        <w:rPr>
          <w:rFonts w:ascii="宋体" w:hAnsi="宋体" w:eastAsia="宋体" w:cs="宋体"/>
          <w:spacing w:val="-3"/>
          <w:sz w:val="21"/>
          <w:szCs w:val="21"/>
        </w:rPr>
        <w:t>建</w:t>
      </w:r>
      <w:r>
        <w:rPr>
          <w:rFonts w:ascii="宋体" w:hAnsi="宋体" w:eastAsia="宋体" w:cs="宋体"/>
          <w:spacing w:val="-2"/>
          <w:sz w:val="21"/>
          <w:szCs w:val="21"/>
        </w:rPr>
        <w:t>设地点：见投标人须知前附表。</w:t>
      </w:r>
    </w:p>
    <w:p>
      <w:pPr>
        <w:spacing w:before="327" w:line="180"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0"/>
          <w:sz w:val="25"/>
          <w:szCs w:val="25"/>
        </w:rPr>
        <w:t>1</w:t>
      </w:r>
      <w:r>
        <w:rPr>
          <w:rFonts w:ascii="Microsoft JhengHei" w:hAnsi="Microsoft JhengHei" w:eastAsia="Microsoft JhengHei" w:cs="Microsoft JhengHei"/>
          <w:b/>
          <w:bCs/>
          <w:spacing w:val="-7"/>
          <w:sz w:val="25"/>
          <w:szCs w:val="25"/>
        </w:rPr>
        <w:t>.</w:t>
      </w:r>
      <w:r>
        <w:rPr>
          <w:rFonts w:ascii="Microsoft JhengHei" w:hAnsi="Microsoft JhengHei" w:eastAsia="Microsoft JhengHei" w:cs="Microsoft JhengHei"/>
          <w:b/>
          <w:bCs/>
          <w:spacing w:val="-5"/>
          <w:sz w:val="25"/>
          <w:szCs w:val="25"/>
        </w:rPr>
        <w:t>2</w:t>
      </w:r>
      <w:r>
        <w:rPr>
          <w:rFonts w:ascii="Microsoft JhengHei" w:hAnsi="Microsoft JhengHei" w:eastAsia="Microsoft JhengHei" w:cs="Microsoft JhengHei"/>
          <w:spacing w:val="-5"/>
          <w:sz w:val="25"/>
          <w:szCs w:val="25"/>
        </w:rPr>
        <w:t xml:space="preserve">  </w:t>
      </w:r>
      <w:r>
        <w:rPr>
          <w:rFonts w:ascii="Microsoft JhengHei" w:hAnsi="Microsoft JhengHei" w:eastAsia="Microsoft JhengHei" w:cs="Microsoft JhengHei"/>
          <w:b/>
          <w:bCs/>
          <w:spacing w:val="-5"/>
          <w:sz w:val="28"/>
          <w:szCs w:val="28"/>
        </w:rPr>
        <w:t>资金来源和落实情况</w:t>
      </w:r>
    </w:p>
    <w:p>
      <w:pPr>
        <w:spacing w:line="472" w:lineRule="auto"/>
        <w:rPr>
          <w:rFonts w:ascii="Arial"/>
          <w:sz w:val="21"/>
        </w:rPr>
      </w:pPr>
    </w:p>
    <w:p>
      <w:pPr>
        <w:spacing w:before="69" w:line="403" w:lineRule="exact"/>
        <w:ind w:left="833"/>
        <w:rPr>
          <w:rFonts w:ascii="宋体" w:hAnsi="宋体" w:eastAsia="宋体" w:cs="宋体"/>
          <w:sz w:val="21"/>
          <w:szCs w:val="21"/>
        </w:rPr>
      </w:pPr>
      <w:r>
        <w:rPr>
          <w:rFonts w:ascii="宋体" w:hAnsi="宋体" w:eastAsia="宋体" w:cs="宋体"/>
          <w:spacing w:val="-6"/>
          <w:position w:val="14"/>
          <w:sz w:val="18"/>
          <w:szCs w:val="18"/>
        </w:rPr>
        <w:t>1.</w:t>
      </w:r>
      <w:r>
        <w:rPr>
          <w:rFonts w:ascii="宋体" w:hAnsi="宋体" w:eastAsia="宋体" w:cs="宋体"/>
          <w:spacing w:val="-3"/>
          <w:position w:val="14"/>
          <w:sz w:val="18"/>
          <w:szCs w:val="18"/>
        </w:rPr>
        <w:t xml:space="preserve">2.1 </w:t>
      </w:r>
      <w:r>
        <w:rPr>
          <w:rFonts w:ascii="宋体" w:hAnsi="宋体" w:eastAsia="宋体" w:cs="宋体"/>
          <w:spacing w:val="-3"/>
          <w:position w:val="14"/>
          <w:sz w:val="21"/>
          <w:szCs w:val="21"/>
        </w:rPr>
        <w:t>本招标项目的资金来源：见投标人须知前附表。</w:t>
      </w:r>
    </w:p>
    <w:p>
      <w:pPr>
        <w:spacing w:before="1" w:line="219" w:lineRule="auto"/>
        <w:ind w:left="833"/>
        <w:rPr>
          <w:rFonts w:ascii="宋体" w:hAnsi="宋体" w:eastAsia="宋体" w:cs="宋体"/>
          <w:sz w:val="21"/>
          <w:szCs w:val="21"/>
        </w:rPr>
      </w:pPr>
      <w:r>
        <w:rPr>
          <w:rFonts w:ascii="宋体" w:hAnsi="宋体" w:eastAsia="宋体" w:cs="宋体"/>
          <w:spacing w:val="-6"/>
          <w:sz w:val="18"/>
          <w:szCs w:val="18"/>
        </w:rPr>
        <w:t>1</w:t>
      </w:r>
      <w:r>
        <w:rPr>
          <w:rFonts w:ascii="宋体" w:hAnsi="宋体" w:eastAsia="宋体" w:cs="宋体"/>
          <w:spacing w:val="-5"/>
          <w:sz w:val="18"/>
          <w:szCs w:val="18"/>
        </w:rPr>
        <w:t>.</w:t>
      </w:r>
      <w:r>
        <w:rPr>
          <w:rFonts w:ascii="宋体" w:hAnsi="宋体" w:eastAsia="宋体" w:cs="宋体"/>
          <w:spacing w:val="-3"/>
          <w:sz w:val="18"/>
          <w:szCs w:val="18"/>
        </w:rPr>
        <w:t xml:space="preserve">2.2 </w:t>
      </w:r>
      <w:r>
        <w:rPr>
          <w:rFonts w:ascii="宋体" w:hAnsi="宋体" w:eastAsia="宋体" w:cs="宋体"/>
          <w:spacing w:val="-3"/>
          <w:sz w:val="21"/>
          <w:szCs w:val="21"/>
        </w:rPr>
        <w:t>本招标项目的资金落实情况：见投标人须知前附表。</w:t>
      </w:r>
    </w:p>
    <w:p>
      <w:pPr>
        <w:spacing w:before="358" w:line="181"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8"/>
          <w:sz w:val="25"/>
          <w:szCs w:val="25"/>
        </w:rPr>
        <w:t>1.3</w:t>
      </w:r>
      <w:r>
        <w:rPr>
          <w:rFonts w:ascii="Microsoft JhengHei" w:hAnsi="Microsoft JhengHei" w:eastAsia="Microsoft JhengHei" w:cs="Microsoft JhengHei"/>
          <w:spacing w:val="-7"/>
          <w:sz w:val="25"/>
          <w:szCs w:val="25"/>
        </w:rPr>
        <w:t xml:space="preserve"> </w:t>
      </w:r>
      <w:r>
        <w:rPr>
          <w:rFonts w:ascii="Microsoft JhengHei" w:hAnsi="Microsoft JhengHei" w:eastAsia="Microsoft JhengHei" w:cs="Microsoft JhengHei"/>
          <w:spacing w:val="-4"/>
          <w:sz w:val="25"/>
          <w:szCs w:val="25"/>
        </w:rPr>
        <w:t xml:space="preserve"> </w:t>
      </w:r>
      <w:r>
        <w:rPr>
          <w:rFonts w:ascii="Microsoft JhengHei" w:hAnsi="Microsoft JhengHei" w:eastAsia="Microsoft JhengHei" w:cs="Microsoft JhengHei"/>
          <w:b/>
          <w:bCs/>
          <w:spacing w:val="-4"/>
          <w:sz w:val="28"/>
          <w:szCs w:val="28"/>
        </w:rPr>
        <w:t>招标范围、计划工期和质量要求</w:t>
      </w:r>
    </w:p>
    <w:p>
      <w:pPr>
        <w:spacing w:line="441" w:lineRule="auto"/>
        <w:rPr>
          <w:rFonts w:ascii="Arial"/>
          <w:sz w:val="21"/>
        </w:rPr>
      </w:pPr>
    </w:p>
    <w:p>
      <w:pPr>
        <w:spacing w:before="68" w:line="404" w:lineRule="exact"/>
        <w:ind w:left="833"/>
        <w:rPr>
          <w:rFonts w:ascii="宋体" w:hAnsi="宋体" w:eastAsia="宋体" w:cs="宋体"/>
          <w:sz w:val="21"/>
          <w:szCs w:val="21"/>
        </w:rPr>
      </w:pPr>
      <w:r>
        <w:rPr>
          <w:rFonts w:ascii="宋体" w:hAnsi="宋体" w:eastAsia="宋体" w:cs="宋体"/>
          <w:spacing w:val="-6"/>
          <w:position w:val="14"/>
          <w:sz w:val="18"/>
          <w:szCs w:val="18"/>
        </w:rPr>
        <w:t>1</w:t>
      </w:r>
      <w:r>
        <w:rPr>
          <w:rFonts w:ascii="宋体" w:hAnsi="宋体" w:eastAsia="宋体" w:cs="宋体"/>
          <w:spacing w:val="-4"/>
          <w:position w:val="14"/>
          <w:sz w:val="18"/>
          <w:szCs w:val="18"/>
        </w:rPr>
        <w:t>.</w:t>
      </w:r>
      <w:r>
        <w:rPr>
          <w:rFonts w:ascii="宋体" w:hAnsi="宋体" w:eastAsia="宋体" w:cs="宋体"/>
          <w:spacing w:val="-3"/>
          <w:position w:val="14"/>
          <w:sz w:val="18"/>
          <w:szCs w:val="18"/>
        </w:rPr>
        <w:t xml:space="preserve">3.1 </w:t>
      </w:r>
      <w:r>
        <w:rPr>
          <w:rFonts w:ascii="宋体" w:hAnsi="宋体" w:eastAsia="宋体" w:cs="宋体"/>
          <w:spacing w:val="-3"/>
          <w:position w:val="14"/>
          <w:sz w:val="21"/>
          <w:szCs w:val="21"/>
        </w:rPr>
        <w:t>本项目招标范围：见投标人须知前附表。</w:t>
      </w:r>
    </w:p>
    <w:p>
      <w:pPr>
        <w:spacing w:line="219" w:lineRule="auto"/>
        <w:ind w:left="833"/>
        <w:rPr>
          <w:rFonts w:ascii="宋体" w:hAnsi="宋体" w:eastAsia="宋体" w:cs="宋体"/>
          <w:sz w:val="21"/>
          <w:szCs w:val="21"/>
        </w:rPr>
      </w:pPr>
      <w:r>
        <w:rPr>
          <w:rFonts w:ascii="宋体" w:hAnsi="宋体" w:eastAsia="宋体" w:cs="宋体"/>
          <w:spacing w:val="-6"/>
          <w:sz w:val="18"/>
          <w:szCs w:val="18"/>
        </w:rPr>
        <w:t>1</w:t>
      </w:r>
      <w:r>
        <w:rPr>
          <w:rFonts w:ascii="宋体" w:hAnsi="宋体" w:eastAsia="宋体" w:cs="宋体"/>
          <w:spacing w:val="-5"/>
          <w:sz w:val="18"/>
          <w:szCs w:val="18"/>
        </w:rPr>
        <w:t>.</w:t>
      </w:r>
      <w:r>
        <w:rPr>
          <w:rFonts w:ascii="宋体" w:hAnsi="宋体" w:eastAsia="宋体" w:cs="宋体"/>
          <w:spacing w:val="-3"/>
          <w:sz w:val="18"/>
          <w:szCs w:val="18"/>
        </w:rPr>
        <w:t xml:space="preserve">3.2 </w:t>
      </w:r>
      <w:r>
        <w:rPr>
          <w:rFonts w:ascii="宋体" w:hAnsi="宋体" w:eastAsia="宋体" w:cs="宋体"/>
          <w:spacing w:val="-3"/>
          <w:sz w:val="21"/>
          <w:szCs w:val="21"/>
        </w:rPr>
        <w:t>本项目的计划工期：见投标人须知前附表。</w:t>
      </w:r>
    </w:p>
    <w:p>
      <w:pPr>
        <w:spacing w:before="156" w:line="220" w:lineRule="auto"/>
        <w:ind w:left="833"/>
        <w:rPr>
          <w:rFonts w:ascii="宋体" w:hAnsi="宋体" w:eastAsia="宋体" w:cs="宋体"/>
          <w:sz w:val="21"/>
          <w:szCs w:val="21"/>
        </w:rPr>
      </w:pPr>
      <w:r>
        <w:rPr>
          <w:rFonts w:ascii="宋体" w:hAnsi="宋体" w:eastAsia="宋体" w:cs="宋体"/>
          <w:spacing w:val="-6"/>
          <w:sz w:val="18"/>
          <w:szCs w:val="18"/>
        </w:rPr>
        <w:t>1</w:t>
      </w:r>
      <w:r>
        <w:rPr>
          <w:rFonts w:ascii="宋体" w:hAnsi="宋体" w:eastAsia="宋体" w:cs="宋体"/>
          <w:spacing w:val="-5"/>
          <w:sz w:val="18"/>
          <w:szCs w:val="18"/>
        </w:rPr>
        <w:t>.</w:t>
      </w:r>
      <w:r>
        <w:rPr>
          <w:rFonts w:ascii="宋体" w:hAnsi="宋体" w:eastAsia="宋体" w:cs="宋体"/>
          <w:spacing w:val="-3"/>
          <w:sz w:val="18"/>
          <w:szCs w:val="18"/>
        </w:rPr>
        <w:t xml:space="preserve">3.3 </w:t>
      </w:r>
      <w:r>
        <w:rPr>
          <w:rFonts w:ascii="宋体" w:hAnsi="宋体" w:eastAsia="宋体" w:cs="宋体"/>
          <w:spacing w:val="-3"/>
          <w:sz w:val="21"/>
          <w:szCs w:val="21"/>
        </w:rPr>
        <w:t>本项目的质量要求：见投标人须知前附表。</w:t>
      </w:r>
    </w:p>
    <w:p>
      <w:pPr>
        <w:spacing w:before="360" w:line="180"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7"/>
          <w:sz w:val="25"/>
          <w:szCs w:val="25"/>
        </w:rPr>
        <w:t>1.4</w:t>
      </w:r>
      <w:r>
        <w:rPr>
          <w:rFonts w:ascii="Microsoft JhengHei" w:hAnsi="Microsoft JhengHei" w:eastAsia="Microsoft JhengHei" w:cs="Microsoft JhengHei"/>
          <w:spacing w:val="-7"/>
          <w:sz w:val="25"/>
          <w:szCs w:val="25"/>
        </w:rPr>
        <w:t xml:space="preserve">  </w:t>
      </w:r>
      <w:r>
        <w:rPr>
          <w:rFonts w:ascii="Microsoft JhengHei" w:hAnsi="Microsoft JhengHei" w:eastAsia="Microsoft JhengHei" w:cs="Microsoft JhengHei"/>
          <w:b/>
          <w:bCs/>
          <w:spacing w:val="-7"/>
          <w:sz w:val="28"/>
          <w:szCs w:val="28"/>
        </w:rPr>
        <w:t>投标人资格要</w:t>
      </w:r>
      <w:r>
        <w:rPr>
          <w:rFonts w:ascii="Microsoft JhengHei" w:hAnsi="Microsoft JhengHei" w:eastAsia="Microsoft JhengHei" w:cs="Microsoft JhengHei"/>
          <w:b/>
          <w:bCs/>
          <w:spacing w:val="-6"/>
          <w:sz w:val="28"/>
          <w:szCs w:val="28"/>
        </w:rPr>
        <w:t>求</w:t>
      </w:r>
    </w:p>
    <w:p>
      <w:pPr>
        <w:spacing w:line="443" w:lineRule="auto"/>
        <w:rPr>
          <w:rFonts w:ascii="Arial"/>
          <w:sz w:val="21"/>
        </w:rPr>
      </w:pPr>
    </w:p>
    <w:p>
      <w:pPr>
        <w:spacing w:before="69" w:line="220" w:lineRule="auto"/>
        <w:ind w:left="833"/>
        <w:rPr>
          <w:rFonts w:ascii="宋体" w:hAnsi="宋体" w:eastAsia="宋体" w:cs="宋体"/>
          <w:sz w:val="21"/>
          <w:szCs w:val="21"/>
        </w:rPr>
      </w:pPr>
      <w:r>
        <w:rPr>
          <w:rFonts w:ascii="宋体" w:hAnsi="宋体" w:eastAsia="宋体" w:cs="宋体"/>
          <w:spacing w:val="-2"/>
          <w:sz w:val="18"/>
          <w:szCs w:val="18"/>
        </w:rPr>
        <w:t xml:space="preserve">1.4.1 </w:t>
      </w:r>
      <w:r>
        <w:rPr>
          <w:rFonts w:ascii="宋体" w:hAnsi="宋体" w:eastAsia="宋体" w:cs="宋体"/>
          <w:spacing w:val="-2"/>
          <w:sz w:val="21"/>
          <w:szCs w:val="21"/>
        </w:rPr>
        <w:t>投标人应具备承担本标段施工的资质条</w:t>
      </w:r>
      <w:r>
        <w:rPr>
          <w:rFonts w:ascii="宋体" w:hAnsi="宋体" w:eastAsia="宋体" w:cs="宋体"/>
          <w:spacing w:val="-1"/>
          <w:sz w:val="21"/>
          <w:szCs w:val="21"/>
        </w:rPr>
        <w:t>件、能力、信誉和业绩。</w:t>
      </w:r>
    </w:p>
    <w:p>
      <w:pPr>
        <w:spacing w:before="153" w:line="220" w:lineRule="auto"/>
        <w:ind w:left="829"/>
        <w:rPr>
          <w:rFonts w:ascii="宋体" w:hAnsi="宋体" w:eastAsia="宋体" w:cs="宋体"/>
          <w:sz w:val="21"/>
          <w:szCs w:val="21"/>
        </w:rPr>
      </w:pPr>
      <w:r>
        <w:rPr>
          <w:rFonts w:ascii="宋体" w:hAnsi="宋体" w:eastAsia="宋体" w:cs="宋体"/>
          <w:spacing w:val="2"/>
          <w:sz w:val="18"/>
          <w:szCs w:val="18"/>
        </w:rPr>
        <w:t xml:space="preserve">(1)  </w:t>
      </w:r>
      <w:r>
        <w:rPr>
          <w:rFonts w:ascii="宋体" w:hAnsi="宋体" w:eastAsia="宋体" w:cs="宋体"/>
          <w:spacing w:val="2"/>
          <w:sz w:val="21"/>
          <w:szCs w:val="21"/>
        </w:rPr>
        <w:t>资质</w:t>
      </w:r>
      <w:r>
        <w:rPr>
          <w:rFonts w:ascii="宋体" w:hAnsi="宋体" w:eastAsia="宋体" w:cs="宋体"/>
          <w:spacing w:val="1"/>
          <w:sz w:val="21"/>
          <w:szCs w:val="21"/>
        </w:rPr>
        <w:t>条件：见投标人须知前附表；</w:t>
      </w:r>
    </w:p>
    <w:p>
      <w:pPr>
        <w:spacing w:before="153" w:line="220" w:lineRule="auto"/>
        <w:ind w:left="829"/>
        <w:rPr>
          <w:rFonts w:ascii="宋体" w:hAnsi="宋体" w:eastAsia="宋体" w:cs="宋体"/>
          <w:sz w:val="21"/>
          <w:szCs w:val="21"/>
        </w:rPr>
      </w:pPr>
      <w:r>
        <w:rPr>
          <w:rFonts w:ascii="宋体" w:hAnsi="宋体" w:eastAsia="宋体" w:cs="宋体"/>
          <w:spacing w:val="9"/>
          <w:sz w:val="18"/>
          <w:szCs w:val="18"/>
        </w:rPr>
        <w:t>(</w:t>
      </w:r>
      <w:r>
        <w:rPr>
          <w:rFonts w:ascii="宋体" w:hAnsi="宋体" w:eastAsia="宋体" w:cs="宋体"/>
          <w:spacing w:val="6"/>
          <w:sz w:val="18"/>
          <w:szCs w:val="18"/>
        </w:rPr>
        <w:t xml:space="preserve">2) </w:t>
      </w:r>
      <w:r>
        <w:rPr>
          <w:rFonts w:ascii="宋体" w:hAnsi="宋体" w:eastAsia="宋体" w:cs="宋体"/>
          <w:spacing w:val="6"/>
          <w:sz w:val="21"/>
          <w:szCs w:val="21"/>
        </w:rPr>
        <w:t>财务要求：见投标人须知前附表；</w:t>
      </w:r>
    </w:p>
    <w:p>
      <w:pPr>
        <w:spacing w:before="152" w:line="220" w:lineRule="auto"/>
        <w:ind w:left="829"/>
        <w:rPr>
          <w:rFonts w:ascii="宋体" w:hAnsi="宋体" w:eastAsia="宋体" w:cs="宋体"/>
          <w:sz w:val="21"/>
          <w:szCs w:val="21"/>
        </w:rPr>
      </w:pPr>
      <w:r>
        <w:rPr>
          <w:rFonts w:ascii="宋体" w:hAnsi="宋体" w:eastAsia="宋体" w:cs="宋体"/>
          <w:spacing w:val="9"/>
          <w:sz w:val="18"/>
          <w:szCs w:val="18"/>
        </w:rPr>
        <w:t>(</w:t>
      </w:r>
      <w:r>
        <w:rPr>
          <w:rFonts w:ascii="宋体" w:hAnsi="宋体" w:eastAsia="宋体" w:cs="宋体"/>
          <w:spacing w:val="6"/>
          <w:sz w:val="18"/>
          <w:szCs w:val="18"/>
        </w:rPr>
        <w:t xml:space="preserve">3) </w:t>
      </w:r>
      <w:r>
        <w:rPr>
          <w:rFonts w:ascii="宋体" w:hAnsi="宋体" w:eastAsia="宋体" w:cs="宋体"/>
          <w:spacing w:val="6"/>
          <w:sz w:val="21"/>
          <w:szCs w:val="21"/>
        </w:rPr>
        <w:t>信誉要求：见投标人须知前附表;</w:t>
      </w:r>
    </w:p>
    <w:p>
      <w:pPr>
        <w:spacing w:before="154" w:line="221" w:lineRule="auto"/>
        <w:ind w:left="829"/>
        <w:rPr>
          <w:rFonts w:ascii="宋体" w:hAnsi="宋体" w:eastAsia="宋体" w:cs="宋体"/>
          <w:sz w:val="21"/>
          <w:szCs w:val="21"/>
        </w:rPr>
      </w:pPr>
      <w:r>
        <w:rPr>
          <w:rFonts w:ascii="宋体" w:hAnsi="宋体" w:eastAsia="宋体" w:cs="宋体"/>
          <w:spacing w:val="9"/>
          <w:sz w:val="18"/>
          <w:szCs w:val="18"/>
        </w:rPr>
        <w:t>(</w:t>
      </w:r>
      <w:r>
        <w:rPr>
          <w:rFonts w:ascii="宋体" w:hAnsi="宋体" w:eastAsia="宋体" w:cs="宋体"/>
          <w:spacing w:val="6"/>
          <w:sz w:val="18"/>
          <w:szCs w:val="18"/>
        </w:rPr>
        <w:t xml:space="preserve">4) </w:t>
      </w:r>
      <w:r>
        <w:rPr>
          <w:rFonts w:ascii="宋体" w:hAnsi="宋体" w:eastAsia="宋体" w:cs="宋体"/>
          <w:spacing w:val="6"/>
          <w:sz w:val="21"/>
          <w:szCs w:val="21"/>
        </w:rPr>
        <w:t>业绩要求：见投标人须知前附表;</w:t>
      </w:r>
    </w:p>
    <w:p>
      <w:pPr>
        <w:spacing w:before="152" w:line="220" w:lineRule="auto"/>
        <w:ind w:left="829"/>
        <w:rPr>
          <w:rFonts w:ascii="宋体" w:hAnsi="宋体" w:eastAsia="宋体" w:cs="宋体"/>
          <w:sz w:val="21"/>
          <w:szCs w:val="21"/>
        </w:rPr>
      </w:pPr>
      <w:r>
        <w:rPr>
          <w:rFonts w:ascii="宋体" w:hAnsi="宋体" w:eastAsia="宋体" w:cs="宋体"/>
          <w:spacing w:val="9"/>
          <w:sz w:val="18"/>
          <w:szCs w:val="18"/>
        </w:rPr>
        <w:t>(</w:t>
      </w:r>
      <w:r>
        <w:rPr>
          <w:rFonts w:ascii="宋体" w:hAnsi="宋体" w:eastAsia="宋体" w:cs="宋体"/>
          <w:spacing w:val="5"/>
          <w:sz w:val="18"/>
          <w:szCs w:val="18"/>
        </w:rPr>
        <w:t xml:space="preserve">5) </w:t>
      </w:r>
      <w:r>
        <w:rPr>
          <w:rFonts w:ascii="宋体" w:hAnsi="宋体" w:eastAsia="宋体" w:cs="宋体"/>
          <w:spacing w:val="5"/>
          <w:sz w:val="21"/>
          <w:szCs w:val="21"/>
        </w:rPr>
        <w:t>项目经理资格：见投标人须知前附表；</w:t>
      </w:r>
    </w:p>
    <w:p>
      <w:pPr>
        <w:spacing w:before="153" w:line="403" w:lineRule="exact"/>
        <w:ind w:left="829"/>
        <w:rPr>
          <w:rFonts w:ascii="宋体" w:hAnsi="宋体" w:eastAsia="宋体" w:cs="宋体"/>
          <w:sz w:val="21"/>
          <w:szCs w:val="21"/>
        </w:rPr>
      </w:pPr>
      <w:r>
        <w:rPr>
          <w:rFonts w:ascii="宋体" w:hAnsi="宋体" w:eastAsia="宋体" w:cs="宋体"/>
          <w:spacing w:val="9"/>
          <w:position w:val="14"/>
          <w:sz w:val="18"/>
          <w:szCs w:val="18"/>
        </w:rPr>
        <w:t>(</w:t>
      </w:r>
      <w:r>
        <w:rPr>
          <w:rFonts w:ascii="宋体" w:hAnsi="宋体" w:eastAsia="宋体" w:cs="宋体"/>
          <w:spacing w:val="6"/>
          <w:position w:val="14"/>
          <w:sz w:val="18"/>
          <w:szCs w:val="18"/>
        </w:rPr>
        <w:t xml:space="preserve">6) </w:t>
      </w:r>
      <w:r>
        <w:rPr>
          <w:rFonts w:ascii="宋体" w:hAnsi="宋体" w:eastAsia="宋体" w:cs="宋体"/>
          <w:spacing w:val="6"/>
          <w:position w:val="14"/>
          <w:sz w:val="21"/>
          <w:szCs w:val="21"/>
        </w:rPr>
        <w:t>其他要求：见投标人须知前附表。</w:t>
      </w:r>
    </w:p>
    <w:p>
      <w:pPr>
        <w:spacing w:before="1" w:line="219" w:lineRule="auto"/>
        <w:ind w:left="833"/>
        <w:rPr>
          <w:rFonts w:ascii="宋体" w:hAnsi="宋体" w:eastAsia="宋体" w:cs="宋体"/>
          <w:sz w:val="21"/>
          <w:szCs w:val="21"/>
        </w:rPr>
      </w:pPr>
      <w:r>
        <w:rPr>
          <w:rFonts w:ascii="宋体" w:hAnsi="宋体" w:eastAsia="宋体" w:cs="宋体"/>
          <w:spacing w:val="7"/>
          <w:sz w:val="18"/>
          <w:szCs w:val="18"/>
        </w:rPr>
        <w:t>1</w:t>
      </w:r>
      <w:r>
        <w:rPr>
          <w:rFonts w:ascii="宋体" w:hAnsi="宋体" w:eastAsia="宋体" w:cs="宋体"/>
          <w:spacing w:val="4"/>
          <w:sz w:val="18"/>
          <w:szCs w:val="18"/>
        </w:rPr>
        <w:t xml:space="preserve">.4.2 </w:t>
      </w:r>
      <w:r>
        <w:rPr>
          <w:rFonts w:ascii="宋体" w:hAnsi="宋体" w:eastAsia="宋体" w:cs="宋体"/>
          <w:spacing w:val="4"/>
          <w:sz w:val="21"/>
          <w:szCs w:val="21"/>
        </w:rPr>
        <w:t>本项目不接受联合体投标。</w:t>
      </w:r>
    </w:p>
    <w:p>
      <w:pPr>
        <w:spacing w:before="156" w:line="220" w:lineRule="auto"/>
        <w:ind w:left="824"/>
        <w:rPr>
          <w:rFonts w:ascii="宋体" w:hAnsi="宋体" w:eastAsia="宋体" w:cs="宋体"/>
          <w:sz w:val="21"/>
          <w:szCs w:val="21"/>
        </w:rPr>
      </w:pPr>
      <w:r>
        <w:rPr>
          <w:rFonts w:ascii="宋体" w:hAnsi="宋体" w:eastAsia="宋体" w:cs="宋体"/>
          <w:spacing w:val="-4"/>
          <w:sz w:val="21"/>
          <w:szCs w:val="21"/>
        </w:rPr>
        <w:t>1.4.3 投标人不得存在下列情形之一</w:t>
      </w:r>
      <w:r>
        <w:rPr>
          <w:rFonts w:ascii="宋体" w:hAnsi="宋体" w:eastAsia="宋体" w:cs="宋体"/>
          <w:spacing w:val="-1"/>
          <w:sz w:val="21"/>
          <w:szCs w:val="21"/>
        </w:rPr>
        <w:t>：</w:t>
      </w:r>
    </w:p>
    <w:p>
      <w:pPr>
        <w:spacing w:before="154" w:line="220" w:lineRule="auto"/>
        <w:ind w:left="1127"/>
        <w:rPr>
          <w:rFonts w:ascii="宋体" w:hAnsi="宋体" w:eastAsia="宋体" w:cs="宋体"/>
          <w:sz w:val="21"/>
          <w:szCs w:val="21"/>
        </w:rPr>
      </w:pPr>
      <w:r>
        <w:rPr>
          <w:rFonts w:ascii="宋体" w:hAnsi="宋体" w:eastAsia="宋体" w:cs="宋体"/>
          <w:spacing w:val="11"/>
          <w:sz w:val="18"/>
          <w:szCs w:val="18"/>
        </w:rPr>
        <w:t>(</w:t>
      </w:r>
      <w:r>
        <w:rPr>
          <w:rFonts w:ascii="宋体" w:hAnsi="宋体" w:eastAsia="宋体" w:cs="宋体"/>
          <w:spacing w:val="7"/>
          <w:sz w:val="18"/>
          <w:szCs w:val="18"/>
        </w:rPr>
        <w:t xml:space="preserve">1) </w:t>
      </w:r>
      <w:r>
        <w:rPr>
          <w:rFonts w:ascii="宋体" w:hAnsi="宋体" w:eastAsia="宋体" w:cs="宋体"/>
          <w:spacing w:val="7"/>
          <w:sz w:val="21"/>
          <w:szCs w:val="21"/>
        </w:rPr>
        <w:t>为招标人不具有独立法人资格的附属机构(单位) ；</w:t>
      </w:r>
    </w:p>
    <w:p>
      <w:pPr>
        <w:spacing w:before="146" w:line="220" w:lineRule="auto"/>
        <w:ind w:left="1127"/>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10"/>
          <w:sz w:val="18"/>
          <w:szCs w:val="18"/>
        </w:rPr>
        <w:t xml:space="preserve">2) </w:t>
      </w:r>
      <w:r>
        <w:rPr>
          <w:rFonts w:ascii="宋体" w:hAnsi="宋体" w:eastAsia="宋体" w:cs="宋体"/>
          <w:spacing w:val="10"/>
          <w:sz w:val="21"/>
          <w:szCs w:val="21"/>
        </w:rPr>
        <w:t>为本项目的监理人；</w:t>
      </w:r>
    </w:p>
    <w:p>
      <w:pPr>
        <w:spacing w:before="153" w:line="220" w:lineRule="auto"/>
        <w:ind w:left="1127"/>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10"/>
          <w:sz w:val="18"/>
          <w:szCs w:val="18"/>
        </w:rPr>
        <w:t xml:space="preserve">3) </w:t>
      </w:r>
      <w:r>
        <w:rPr>
          <w:rFonts w:ascii="宋体" w:hAnsi="宋体" w:eastAsia="宋体" w:cs="宋体"/>
          <w:spacing w:val="10"/>
          <w:sz w:val="21"/>
          <w:szCs w:val="21"/>
        </w:rPr>
        <w:t>为本项目的代建人；</w:t>
      </w:r>
    </w:p>
    <w:p>
      <w:pPr>
        <w:sectPr>
          <w:footerReference r:id="rId13" w:type="default"/>
          <w:pgSz w:w="11900" w:h="16840"/>
          <w:pgMar w:top="1226" w:right="1716" w:bottom="1057" w:left="1306" w:header="0" w:footer="879" w:gutter="0"/>
          <w:pgNumType w:fmt="decimal"/>
          <w:cols w:space="720" w:num="1"/>
        </w:sectPr>
      </w:pPr>
    </w:p>
    <w:p>
      <w:pPr>
        <w:spacing w:before="41" w:line="220" w:lineRule="auto"/>
        <w:ind w:left="727"/>
        <w:rPr>
          <w:rFonts w:ascii="宋体" w:hAnsi="宋体" w:eastAsia="宋体" w:cs="宋体"/>
          <w:sz w:val="21"/>
          <w:szCs w:val="21"/>
        </w:rPr>
      </w:pPr>
      <w:bookmarkStart w:id="3" w:name="_bookmark5"/>
      <w:bookmarkEnd w:id="3"/>
      <w:r>
        <w:rPr>
          <w:rFonts w:ascii="宋体" w:hAnsi="宋体" w:eastAsia="宋体" w:cs="宋体"/>
          <w:spacing w:val="12"/>
          <w:sz w:val="18"/>
          <w:szCs w:val="18"/>
        </w:rPr>
        <w:t>(4</w:t>
      </w:r>
      <w:r>
        <w:rPr>
          <w:rFonts w:ascii="宋体" w:hAnsi="宋体" w:eastAsia="宋体" w:cs="宋体"/>
          <w:spacing w:val="6"/>
          <w:sz w:val="18"/>
          <w:szCs w:val="18"/>
        </w:rPr>
        <w:t xml:space="preserve">) </w:t>
      </w:r>
      <w:r>
        <w:rPr>
          <w:rFonts w:ascii="宋体" w:hAnsi="宋体" w:eastAsia="宋体" w:cs="宋体"/>
          <w:spacing w:val="6"/>
          <w:sz w:val="21"/>
          <w:szCs w:val="21"/>
        </w:rPr>
        <w:t>为本项目提供招标代理服务的；</w:t>
      </w:r>
    </w:p>
    <w:p>
      <w:pPr>
        <w:spacing w:before="155" w:line="220" w:lineRule="auto"/>
        <w:ind w:left="727"/>
        <w:rPr>
          <w:rFonts w:ascii="宋体" w:hAnsi="宋体" w:eastAsia="宋体" w:cs="宋体"/>
          <w:sz w:val="21"/>
          <w:szCs w:val="21"/>
        </w:rPr>
      </w:pPr>
      <w:r>
        <w:rPr>
          <w:rFonts w:ascii="宋体" w:hAnsi="宋体" w:eastAsia="宋体" w:cs="宋体"/>
          <w:spacing w:val="13"/>
          <w:sz w:val="18"/>
          <w:szCs w:val="18"/>
        </w:rPr>
        <w:t xml:space="preserve">(5) </w:t>
      </w:r>
      <w:r>
        <w:rPr>
          <w:rFonts w:ascii="宋体" w:hAnsi="宋体" w:eastAsia="宋体" w:cs="宋体"/>
          <w:spacing w:val="13"/>
          <w:sz w:val="21"/>
          <w:szCs w:val="21"/>
        </w:rPr>
        <w:t>被责令停业的</w:t>
      </w:r>
      <w:r>
        <w:rPr>
          <w:rFonts w:ascii="宋体" w:hAnsi="宋体" w:eastAsia="宋体" w:cs="宋体"/>
          <w:spacing w:val="11"/>
          <w:sz w:val="21"/>
          <w:szCs w:val="21"/>
        </w:rPr>
        <w:t>；</w:t>
      </w:r>
    </w:p>
    <w:p>
      <w:pPr>
        <w:spacing w:before="153" w:line="220" w:lineRule="auto"/>
        <w:ind w:left="727"/>
        <w:rPr>
          <w:rFonts w:ascii="宋体" w:hAnsi="宋体" w:eastAsia="宋体" w:cs="宋体"/>
          <w:sz w:val="21"/>
          <w:szCs w:val="21"/>
        </w:rPr>
      </w:pPr>
      <w:r>
        <w:rPr>
          <w:rFonts w:ascii="宋体" w:hAnsi="宋体" w:eastAsia="宋体" w:cs="宋体"/>
          <w:spacing w:val="8"/>
          <w:sz w:val="18"/>
          <w:szCs w:val="18"/>
        </w:rPr>
        <w:t xml:space="preserve">(6) </w:t>
      </w:r>
      <w:r>
        <w:rPr>
          <w:rFonts w:ascii="宋体" w:hAnsi="宋体" w:eastAsia="宋体" w:cs="宋体"/>
          <w:spacing w:val="8"/>
          <w:sz w:val="21"/>
          <w:szCs w:val="21"/>
        </w:rPr>
        <w:t>被暂停或取消投标资格的</w:t>
      </w:r>
      <w:r>
        <w:rPr>
          <w:rFonts w:ascii="宋体" w:hAnsi="宋体" w:eastAsia="宋体" w:cs="宋体"/>
          <w:spacing w:val="5"/>
          <w:sz w:val="21"/>
          <w:szCs w:val="21"/>
        </w:rPr>
        <w:t>；</w:t>
      </w:r>
    </w:p>
    <w:p>
      <w:pPr>
        <w:spacing w:before="152" w:line="220" w:lineRule="auto"/>
        <w:ind w:left="727"/>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9"/>
          <w:sz w:val="18"/>
          <w:szCs w:val="18"/>
        </w:rPr>
        <w:t xml:space="preserve">7) </w:t>
      </w:r>
      <w:r>
        <w:rPr>
          <w:rFonts w:ascii="宋体" w:hAnsi="宋体" w:eastAsia="宋体" w:cs="宋体"/>
          <w:spacing w:val="9"/>
          <w:sz w:val="21"/>
          <w:szCs w:val="21"/>
        </w:rPr>
        <w:t>财产被接管或冻结的；</w:t>
      </w:r>
    </w:p>
    <w:p>
      <w:pPr>
        <w:spacing w:before="153" w:line="220" w:lineRule="auto"/>
        <w:ind w:left="727"/>
        <w:rPr>
          <w:rFonts w:ascii="宋体" w:hAnsi="宋体" w:eastAsia="宋体" w:cs="宋体"/>
          <w:sz w:val="21"/>
          <w:szCs w:val="21"/>
        </w:rPr>
      </w:pPr>
      <w:r>
        <w:rPr>
          <w:rFonts w:ascii="宋体" w:hAnsi="宋体" w:eastAsia="宋体" w:cs="宋体"/>
          <w:spacing w:val="4"/>
          <w:sz w:val="18"/>
          <w:szCs w:val="18"/>
        </w:rPr>
        <w:t xml:space="preserve">(8) </w:t>
      </w:r>
      <w:r>
        <w:rPr>
          <w:rFonts w:ascii="宋体" w:hAnsi="宋体" w:eastAsia="宋体" w:cs="宋体"/>
          <w:spacing w:val="4"/>
          <w:sz w:val="21"/>
          <w:szCs w:val="21"/>
        </w:rPr>
        <w:t>在最近三年</w:t>
      </w:r>
      <w:r>
        <w:rPr>
          <w:rFonts w:ascii="宋体" w:hAnsi="宋体" w:eastAsia="宋体" w:cs="宋体"/>
          <w:spacing w:val="3"/>
          <w:sz w:val="21"/>
          <w:szCs w:val="21"/>
        </w:rPr>
        <w:t>内</w:t>
      </w:r>
      <w:r>
        <w:rPr>
          <w:rFonts w:ascii="宋体" w:hAnsi="宋体" w:eastAsia="宋体" w:cs="宋体"/>
          <w:spacing w:val="2"/>
          <w:sz w:val="21"/>
          <w:szCs w:val="21"/>
        </w:rPr>
        <w:t>有骗取中标或严重违约或重大工程质量问题的；</w:t>
      </w:r>
    </w:p>
    <w:p>
      <w:pPr>
        <w:spacing w:before="153" w:line="220" w:lineRule="auto"/>
        <w:ind w:left="727"/>
        <w:rPr>
          <w:rFonts w:ascii="宋体" w:hAnsi="宋体" w:eastAsia="宋体" w:cs="宋体"/>
          <w:sz w:val="21"/>
          <w:szCs w:val="21"/>
        </w:rPr>
      </w:pPr>
      <w:r>
        <w:rPr>
          <w:rFonts w:ascii="宋体" w:hAnsi="宋体" w:eastAsia="宋体" w:cs="宋体"/>
          <w:spacing w:val="9"/>
          <w:sz w:val="18"/>
          <w:szCs w:val="18"/>
        </w:rPr>
        <w:t>(</w:t>
      </w:r>
      <w:r>
        <w:rPr>
          <w:rFonts w:ascii="宋体" w:hAnsi="宋体" w:eastAsia="宋体" w:cs="宋体"/>
          <w:spacing w:val="7"/>
          <w:sz w:val="18"/>
          <w:szCs w:val="18"/>
        </w:rPr>
        <w:t xml:space="preserve">9) </w:t>
      </w:r>
      <w:r>
        <w:rPr>
          <w:rFonts w:ascii="宋体" w:hAnsi="宋体" w:eastAsia="宋体" w:cs="宋体"/>
          <w:spacing w:val="7"/>
          <w:sz w:val="21"/>
          <w:szCs w:val="21"/>
        </w:rPr>
        <w:t>其它法律法规不允许的情形。</w:t>
      </w:r>
    </w:p>
    <w:p>
      <w:pPr>
        <w:spacing w:line="241" w:lineRule="auto"/>
        <w:rPr>
          <w:rFonts w:ascii="Arial"/>
          <w:sz w:val="21"/>
        </w:rPr>
      </w:pPr>
    </w:p>
    <w:p>
      <w:pPr>
        <w:spacing w:before="121" w:line="179"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9"/>
          <w:sz w:val="25"/>
          <w:szCs w:val="25"/>
        </w:rPr>
        <w:t>1.5</w:t>
      </w:r>
      <w:r>
        <w:rPr>
          <w:rFonts w:ascii="Microsoft JhengHei" w:hAnsi="Microsoft JhengHei" w:eastAsia="Microsoft JhengHei" w:cs="Microsoft JhengHei"/>
          <w:spacing w:val="-9"/>
          <w:sz w:val="25"/>
          <w:szCs w:val="25"/>
        </w:rPr>
        <w:t xml:space="preserve">  </w:t>
      </w:r>
      <w:r>
        <w:rPr>
          <w:rFonts w:ascii="Microsoft JhengHei" w:hAnsi="Microsoft JhengHei" w:eastAsia="Microsoft JhengHei" w:cs="Microsoft JhengHei"/>
          <w:b/>
          <w:bCs/>
          <w:spacing w:val="-9"/>
          <w:sz w:val="28"/>
          <w:szCs w:val="28"/>
        </w:rPr>
        <w:t>费用承担</w:t>
      </w:r>
    </w:p>
    <w:p>
      <w:pPr>
        <w:spacing w:line="441" w:lineRule="auto"/>
        <w:rPr>
          <w:rFonts w:ascii="Arial"/>
          <w:sz w:val="21"/>
        </w:rPr>
      </w:pPr>
    </w:p>
    <w:p>
      <w:pPr>
        <w:spacing w:before="69" w:line="221" w:lineRule="auto"/>
        <w:ind w:left="423"/>
        <w:rPr>
          <w:rFonts w:ascii="宋体" w:hAnsi="宋体" w:eastAsia="宋体" w:cs="宋体"/>
          <w:sz w:val="21"/>
          <w:szCs w:val="21"/>
        </w:rPr>
      </w:pPr>
      <w:r>
        <w:rPr>
          <w:rFonts w:ascii="宋体" w:hAnsi="宋体" w:eastAsia="宋体" w:cs="宋体"/>
          <w:spacing w:val="-1"/>
          <w:sz w:val="21"/>
          <w:szCs w:val="21"/>
        </w:rPr>
        <w:t>投标人准备和参加</w:t>
      </w:r>
      <w:r>
        <w:rPr>
          <w:rFonts w:ascii="宋体" w:hAnsi="宋体" w:eastAsia="宋体" w:cs="宋体"/>
          <w:sz w:val="21"/>
          <w:szCs w:val="21"/>
        </w:rPr>
        <w:t>投标活动发生的费用自理。</w:t>
      </w:r>
    </w:p>
    <w:p>
      <w:pPr>
        <w:spacing w:before="359" w:line="180"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4"/>
          <w:sz w:val="25"/>
          <w:szCs w:val="25"/>
        </w:rPr>
        <w:t>1.</w:t>
      </w:r>
      <w:r>
        <w:rPr>
          <w:rFonts w:ascii="Microsoft JhengHei" w:hAnsi="Microsoft JhengHei" w:eastAsia="Microsoft JhengHei" w:cs="Microsoft JhengHei"/>
          <w:b/>
          <w:bCs/>
          <w:spacing w:val="-3"/>
          <w:sz w:val="25"/>
          <w:szCs w:val="25"/>
        </w:rPr>
        <w:t>6</w:t>
      </w:r>
      <w:r>
        <w:rPr>
          <w:rFonts w:ascii="Microsoft JhengHei" w:hAnsi="Microsoft JhengHei" w:eastAsia="Microsoft JhengHei" w:cs="Microsoft JhengHei"/>
          <w:spacing w:val="-2"/>
          <w:sz w:val="25"/>
          <w:szCs w:val="25"/>
        </w:rPr>
        <w:t xml:space="preserve"> </w:t>
      </w:r>
      <w:r>
        <w:rPr>
          <w:rFonts w:ascii="Microsoft JhengHei" w:hAnsi="Microsoft JhengHei" w:eastAsia="Microsoft JhengHei" w:cs="Microsoft JhengHei"/>
          <w:b/>
          <w:bCs/>
          <w:spacing w:val="-2"/>
          <w:sz w:val="28"/>
          <w:szCs w:val="28"/>
        </w:rPr>
        <w:t>保密</w:t>
      </w:r>
    </w:p>
    <w:p>
      <w:pPr>
        <w:spacing w:line="447" w:lineRule="auto"/>
        <w:rPr>
          <w:rFonts w:ascii="Arial"/>
          <w:sz w:val="21"/>
        </w:rPr>
      </w:pPr>
    </w:p>
    <w:p>
      <w:pPr>
        <w:spacing w:before="69" w:line="365" w:lineRule="auto"/>
        <w:ind w:right="8" w:firstLine="422"/>
        <w:rPr>
          <w:rFonts w:ascii="宋体" w:hAnsi="宋体" w:eastAsia="宋体" w:cs="宋体"/>
          <w:sz w:val="21"/>
          <w:szCs w:val="21"/>
        </w:rPr>
      </w:pPr>
      <w:r>
        <w:rPr>
          <w:rFonts w:ascii="宋体" w:hAnsi="宋体" w:eastAsia="宋体" w:cs="宋体"/>
          <w:spacing w:val="-1"/>
          <w:sz w:val="21"/>
          <w:szCs w:val="21"/>
        </w:rPr>
        <w:t>参与招</w:t>
      </w:r>
      <w:r>
        <w:rPr>
          <w:rFonts w:ascii="宋体" w:hAnsi="宋体" w:eastAsia="宋体" w:cs="宋体"/>
          <w:sz w:val="21"/>
          <w:szCs w:val="21"/>
        </w:rPr>
        <w:t xml:space="preserve">标投标活动的各方应对招标文件和投标文件中的商业和技术等秘密保密，违者应 </w:t>
      </w:r>
      <w:r>
        <w:rPr>
          <w:rFonts w:ascii="宋体" w:hAnsi="宋体" w:eastAsia="宋体" w:cs="宋体"/>
          <w:spacing w:val="-1"/>
          <w:sz w:val="21"/>
          <w:szCs w:val="21"/>
        </w:rPr>
        <w:t>对由此</w:t>
      </w:r>
      <w:r>
        <w:rPr>
          <w:rFonts w:ascii="宋体" w:hAnsi="宋体" w:eastAsia="宋体" w:cs="宋体"/>
          <w:sz w:val="21"/>
          <w:szCs w:val="21"/>
        </w:rPr>
        <w:t>造成的后果承担法律责任。</w:t>
      </w:r>
    </w:p>
    <w:p>
      <w:pPr>
        <w:spacing w:before="98" w:line="181"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9"/>
          <w:sz w:val="25"/>
          <w:szCs w:val="25"/>
        </w:rPr>
        <w:t>1.7</w:t>
      </w:r>
      <w:r>
        <w:rPr>
          <w:rFonts w:ascii="Microsoft JhengHei" w:hAnsi="Microsoft JhengHei" w:eastAsia="Microsoft JhengHei" w:cs="Microsoft JhengHei"/>
          <w:spacing w:val="-9"/>
          <w:sz w:val="25"/>
          <w:szCs w:val="25"/>
        </w:rPr>
        <w:t xml:space="preserve">  </w:t>
      </w:r>
      <w:r>
        <w:rPr>
          <w:rFonts w:ascii="Microsoft JhengHei" w:hAnsi="Microsoft JhengHei" w:eastAsia="Microsoft JhengHei" w:cs="Microsoft JhengHei"/>
          <w:b/>
          <w:bCs/>
          <w:spacing w:val="-9"/>
          <w:sz w:val="28"/>
          <w:szCs w:val="28"/>
        </w:rPr>
        <w:t>语言文字</w:t>
      </w:r>
    </w:p>
    <w:p>
      <w:pPr>
        <w:spacing w:line="444" w:lineRule="auto"/>
        <w:rPr>
          <w:rFonts w:ascii="Arial"/>
          <w:sz w:val="21"/>
        </w:rPr>
      </w:pPr>
    </w:p>
    <w:p>
      <w:pPr>
        <w:spacing w:before="68" w:line="220" w:lineRule="auto"/>
        <w:ind w:left="433"/>
        <w:rPr>
          <w:rFonts w:ascii="宋体" w:hAnsi="宋体" w:eastAsia="宋体" w:cs="宋体"/>
          <w:sz w:val="21"/>
          <w:szCs w:val="21"/>
        </w:rPr>
      </w:pPr>
      <w:r>
        <w:rPr>
          <w:rFonts w:ascii="宋体" w:hAnsi="宋体" w:eastAsia="宋体" w:cs="宋体"/>
          <w:spacing w:val="-1"/>
          <w:sz w:val="21"/>
          <w:szCs w:val="21"/>
        </w:rPr>
        <w:t>除专用术语外，与招标投标有关的</w:t>
      </w:r>
      <w:r>
        <w:rPr>
          <w:rFonts w:ascii="宋体" w:hAnsi="宋体" w:eastAsia="宋体" w:cs="宋体"/>
          <w:sz w:val="21"/>
          <w:szCs w:val="21"/>
        </w:rPr>
        <w:t>语言均使用中文。必要时专用术语应附有中文注释。</w:t>
      </w:r>
    </w:p>
    <w:p>
      <w:pPr>
        <w:spacing w:before="357" w:line="181"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9"/>
          <w:sz w:val="25"/>
          <w:szCs w:val="25"/>
        </w:rPr>
        <w:t>1.8</w:t>
      </w:r>
      <w:r>
        <w:rPr>
          <w:rFonts w:ascii="Microsoft JhengHei" w:hAnsi="Microsoft JhengHei" w:eastAsia="Microsoft JhengHei" w:cs="Microsoft JhengHei"/>
          <w:spacing w:val="-9"/>
          <w:sz w:val="25"/>
          <w:szCs w:val="25"/>
        </w:rPr>
        <w:t xml:space="preserve">  </w:t>
      </w:r>
      <w:r>
        <w:rPr>
          <w:rFonts w:ascii="Microsoft JhengHei" w:hAnsi="Microsoft JhengHei" w:eastAsia="Microsoft JhengHei" w:cs="Microsoft JhengHei"/>
          <w:b/>
          <w:bCs/>
          <w:spacing w:val="-9"/>
          <w:sz w:val="28"/>
          <w:szCs w:val="28"/>
        </w:rPr>
        <w:t>计量单位</w:t>
      </w:r>
    </w:p>
    <w:p>
      <w:pPr>
        <w:spacing w:line="441" w:lineRule="auto"/>
        <w:rPr>
          <w:rFonts w:ascii="Arial"/>
          <w:sz w:val="21"/>
        </w:rPr>
      </w:pPr>
    </w:p>
    <w:p>
      <w:pPr>
        <w:spacing w:before="69" w:line="220" w:lineRule="auto"/>
        <w:ind w:left="420"/>
        <w:rPr>
          <w:rFonts w:ascii="宋体" w:hAnsi="宋体" w:eastAsia="宋体" w:cs="宋体"/>
          <w:sz w:val="21"/>
          <w:szCs w:val="21"/>
        </w:rPr>
      </w:pPr>
      <w:r>
        <w:rPr>
          <w:rFonts w:ascii="宋体" w:hAnsi="宋体" w:eastAsia="宋体" w:cs="宋体"/>
          <w:spacing w:val="-1"/>
          <w:sz w:val="21"/>
          <w:szCs w:val="21"/>
        </w:rPr>
        <w:t>所有计量</w:t>
      </w:r>
      <w:r>
        <w:rPr>
          <w:rFonts w:ascii="宋体" w:hAnsi="宋体" w:eastAsia="宋体" w:cs="宋体"/>
          <w:sz w:val="21"/>
          <w:szCs w:val="21"/>
        </w:rPr>
        <w:t>均采用中华人民共和国法定计量单位。</w:t>
      </w:r>
    </w:p>
    <w:p>
      <w:pPr>
        <w:spacing w:before="148" w:line="179"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9"/>
          <w:sz w:val="25"/>
          <w:szCs w:val="25"/>
        </w:rPr>
        <w:t>1.9</w:t>
      </w:r>
      <w:r>
        <w:rPr>
          <w:rFonts w:ascii="Microsoft JhengHei" w:hAnsi="Microsoft JhengHei" w:eastAsia="Microsoft JhengHei" w:cs="Microsoft JhengHei"/>
          <w:spacing w:val="-9"/>
          <w:sz w:val="25"/>
          <w:szCs w:val="25"/>
        </w:rPr>
        <w:t xml:space="preserve">  </w:t>
      </w:r>
      <w:r>
        <w:rPr>
          <w:rFonts w:ascii="Microsoft JhengHei" w:hAnsi="Microsoft JhengHei" w:eastAsia="Microsoft JhengHei" w:cs="Microsoft JhengHei"/>
          <w:b/>
          <w:bCs/>
          <w:spacing w:val="-9"/>
          <w:sz w:val="28"/>
          <w:szCs w:val="28"/>
        </w:rPr>
        <w:t>踏勘现场</w:t>
      </w:r>
    </w:p>
    <w:p>
      <w:pPr>
        <w:spacing w:line="341" w:lineRule="auto"/>
        <w:rPr>
          <w:rFonts w:ascii="Arial"/>
          <w:sz w:val="21"/>
        </w:rPr>
      </w:pPr>
    </w:p>
    <w:p>
      <w:pPr>
        <w:spacing w:before="69" w:line="223" w:lineRule="auto"/>
        <w:ind w:left="321"/>
        <w:rPr>
          <w:rFonts w:ascii="宋体" w:hAnsi="宋体" w:eastAsia="宋体" w:cs="宋体"/>
          <w:sz w:val="21"/>
          <w:szCs w:val="21"/>
        </w:rPr>
      </w:pPr>
      <w:r>
        <w:rPr>
          <w:rFonts w:ascii="宋体" w:hAnsi="宋体" w:eastAsia="宋体" w:cs="宋体"/>
          <w:spacing w:val="-5"/>
          <w:sz w:val="21"/>
          <w:szCs w:val="21"/>
        </w:rPr>
        <w:t>不</w:t>
      </w:r>
      <w:r>
        <w:rPr>
          <w:rFonts w:ascii="宋体" w:hAnsi="宋体" w:eastAsia="宋体" w:cs="宋体"/>
          <w:spacing w:val="-3"/>
          <w:sz w:val="21"/>
          <w:szCs w:val="21"/>
        </w:rPr>
        <w:t>组织</w:t>
      </w:r>
    </w:p>
    <w:p>
      <w:pPr>
        <w:spacing w:before="338" w:line="181"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1"/>
          <w:sz w:val="25"/>
          <w:szCs w:val="25"/>
        </w:rPr>
        <w:t>1</w:t>
      </w:r>
      <w:r>
        <w:rPr>
          <w:rFonts w:ascii="Microsoft JhengHei" w:hAnsi="Microsoft JhengHei" w:eastAsia="Microsoft JhengHei" w:cs="Microsoft JhengHei"/>
          <w:b/>
          <w:bCs/>
          <w:spacing w:val="-8"/>
          <w:sz w:val="25"/>
          <w:szCs w:val="25"/>
        </w:rPr>
        <w:t>.10</w:t>
      </w:r>
      <w:r>
        <w:rPr>
          <w:rFonts w:ascii="Microsoft JhengHei" w:hAnsi="Microsoft JhengHei" w:eastAsia="Microsoft JhengHei" w:cs="Microsoft JhengHei"/>
          <w:b/>
          <w:bCs/>
          <w:spacing w:val="-8"/>
          <w:sz w:val="28"/>
          <w:szCs w:val="28"/>
        </w:rPr>
        <w:t>投标预备会</w:t>
      </w:r>
    </w:p>
    <w:p>
      <w:pPr>
        <w:spacing w:line="341" w:lineRule="auto"/>
        <w:rPr>
          <w:rFonts w:ascii="Arial"/>
          <w:sz w:val="21"/>
        </w:rPr>
      </w:pPr>
    </w:p>
    <w:p>
      <w:pPr>
        <w:spacing w:before="68" w:line="222" w:lineRule="auto"/>
        <w:ind w:left="321"/>
        <w:rPr>
          <w:rFonts w:ascii="宋体" w:hAnsi="宋体" w:eastAsia="宋体" w:cs="宋体"/>
          <w:sz w:val="21"/>
          <w:szCs w:val="21"/>
        </w:rPr>
      </w:pPr>
      <w:r>
        <w:rPr>
          <w:rFonts w:ascii="宋体" w:hAnsi="宋体" w:eastAsia="宋体" w:cs="宋体"/>
          <w:spacing w:val="-5"/>
          <w:sz w:val="21"/>
          <w:szCs w:val="21"/>
        </w:rPr>
        <w:t>不</w:t>
      </w:r>
      <w:r>
        <w:rPr>
          <w:rFonts w:ascii="宋体" w:hAnsi="宋体" w:eastAsia="宋体" w:cs="宋体"/>
          <w:spacing w:val="-3"/>
          <w:sz w:val="21"/>
          <w:szCs w:val="21"/>
        </w:rPr>
        <w:t>召开</w:t>
      </w:r>
    </w:p>
    <w:p>
      <w:pPr>
        <w:spacing w:before="338" w:line="180"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2"/>
          <w:sz w:val="25"/>
          <w:szCs w:val="25"/>
        </w:rPr>
        <w:t>1.11</w:t>
      </w:r>
      <w:r>
        <w:rPr>
          <w:rFonts w:ascii="Microsoft JhengHei" w:hAnsi="Microsoft JhengHei" w:eastAsia="Microsoft JhengHei" w:cs="Microsoft JhengHei"/>
          <w:b/>
          <w:bCs/>
          <w:spacing w:val="-12"/>
          <w:sz w:val="28"/>
          <w:szCs w:val="28"/>
        </w:rPr>
        <w:t>分包</w:t>
      </w:r>
    </w:p>
    <w:p>
      <w:pPr>
        <w:spacing w:line="341" w:lineRule="auto"/>
        <w:rPr>
          <w:rFonts w:ascii="Arial"/>
          <w:sz w:val="21"/>
        </w:rPr>
      </w:pPr>
    </w:p>
    <w:p>
      <w:pPr>
        <w:spacing w:before="69" w:line="220" w:lineRule="auto"/>
        <w:ind w:left="424"/>
        <w:rPr>
          <w:rFonts w:ascii="宋体" w:hAnsi="宋体" w:eastAsia="宋体" w:cs="宋体"/>
          <w:sz w:val="21"/>
          <w:szCs w:val="21"/>
        </w:rPr>
      </w:pPr>
      <w:r>
        <w:rPr>
          <w:rFonts w:ascii="宋体" w:hAnsi="宋体" w:eastAsia="宋体" w:cs="宋体"/>
          <w:spacing w:val="-4"/>
          <w:sz w:val="21"/>
          <w:szCs w:val="21"/>
        </w:rPr>
        <w:t>不</w:t>
      </w:r>
      <w:r>
        <w:rPr>
          <w:rFonts w:ascii="宋体" w:hAnsi="宋体" w:eastAsia="宋体" w:cs="宋体"/>
          <w:spacing w:val="-3"/>
          <w:sz w:val="21"/>
          <w:szCs w:val="21"/>
        </w:rPr>
        <w:t>允</w:t>
      </w:r>
      <w:r>
        <w:rPr>
          <w:rFonts w:ascii="宋体" w:hAnsi="宋体" w:eastAsia="宋体" w:cs="宋体"/>
          <w:spacing w:val="-2"/>
          <w:sz w:val="21"/>
          <w:szCs w:val="21"/>
        </w:rPr>
        <w:t>许</w:t>
      </w:r>
    </w:p>
    <w:p>
      <w:pPr>
        <w:spacing w:before="341" w:line="181" w:lineRule="auto"/>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2"/>
          <w:sz w:val="25"/>
          <w:szCs w:val="25"/>
        </w:rPr>
        <w:t>1.12</w:t>
      </w:r>
      <w:r>
        <w:rPr>
          <w:rFonts w:ascii="Microsoft JhengHei" w:hAnsi="Microsoft JhengHei" w:eastAsia="Microsoft JhengHei" w:cs="Microsoft JhengHei"/>
          <w:b/>
          <w:bCs/>
          <w:spacing w:val="-12"/>
          <w:sz w:val="28"/>
          <w:szCs w:val="28"/>
        </w:rPr>
        <w:t>偏离</w:t>
      </w:r>
    </w:p>
    <w:p>
      <w:pPr>
        <w:spacing w:line="341" w:lineRule="auto"/>
        <w:rPr>
          <w:rFonts w:ascii="Arial"/>
          <w:sz w:val="21"/>
        </w:rPr>
      </w:pPr>
    </w:p>
    <w:p>
      <w:pPr>
        <w:spacing w:before="69" w:line="220" w:lineRule="auto"/>
        <w:ind w:left="424"/>
        <w:rPr>
          <w:rFonts w:ascii="宋体" w:hAnsi="宋体" w:eastAsia="宋体" w:cs="宋体"/>
          <w:sz w:val="21"/>
          <w:szCs w:val="21"/>
        </w:rPr>
      </w:pPr>
      <w:r>
        <w:rPr>
          <w:rFonts w:ascii="宋体" w:hAnsi="宋体" w:eastAsia="宋体" w:cs="宋体"/>
          <w:spacing w:val="-4"/>
          <w:sz w:val="21"/>
          <w:szCs w:val="21"/>
        </w:rPr>
        <w:t>不</w:t>
      </w:r>
      <w:r>
        <w:rPr>
          <w:rFonts w:ascii="宋体" w:hAnsi="宋体" w:eastAsia="宋体" w:cs="宋体"/>
          <w:spacing w:val="-3"/>
          <w:sz w:val="21"/>
          <w:szCs w:val="21"/>
        </w:rPr>
        <w:t>允</w:t>
      </w:r>
      <w:r>
        <w:rPr>
          <w:rFonts w:ascii="宋体" w:hAnsi="宋体" w:eastAsia="宋体" w:cs="宋体"/>
          <w:spacing w:val="-2"/>
          <w:sz w:val="21"/>
          <w:szCs w:val="21"/>
        </w:rPr>
        <w:t>许</w:t>
      </w:r>
    </w:p>
    <w:p>
      <w:pPr>
        <w:sectPr>
          <w:footerReference r:id="rId14" w:type="default"/>
          <w:pgSz w:w="11900" w:h="16840"/>
          <w:pgMar w:top="1134" w:right="1785" w:bottom="1057" w:left="1706" w:header="0" w:footer="878" w:gutter="0"/>
          <w:pgNumType w:fmt="decimal"/>
          <w:cols w:space="720" w:num="1"/>
        </w:sectPr>
      </w:pPr>
    </w:p>
    <w:p>
      <w:pPr>
        <w:spacing w:before="98" w:line="184" w:lineRule="auto"/>
        <w:ind w:left="5"/>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4"/>
          <w:sz w:val="29"/>
          <w:szCs w:val="29"/>
        </w:rPr>
        <w:t>2.</w:t>
      </w:r>
      <w:r>
        <w:rPr>
          <w:rFonts w:ascii="Microsoft JhengHei" w:hAnsi="Microsoft JhengHei" w:eastAsia="Microsoft JhengHei" w:cs="Microsoft JhengHei"/>
          <w:spacing w:val="4"/>
          <w:sz w:val="29"/>
          <w:szCs w:val="29"/>
        </w:rPr>
        <w:t xml:space="preserve"> </w:t>
      </w:r>
      <w:r>
        <w:rPr>
          <w:rFonts w:ascii="Microsoft JhengHei" w:hAnsi="Microsoft JhengHei" w:eastAsia="Microsoft JhengHei" w:cs="Microsoft JhengHei"/>
          <w:b/>
          <w:bCs/>
          <w:spacing w:val="4"/>
          <w:sz w:val="31"/>
          <w:szCs w:val="31"/>
        </w:rPr>
        <w:t>招标文件</w:t>
      </w:r>
    </w:p>
    <w:p>
      <w:pPr>
        <w:spacing w:line="392" w:lineRule="auto"/>
        <w:rPr>
          <w:rFonts w:ascii="Arial"/>
          <w:sz w:val="21"/>
        </w:rPr>
      </w:pPr>
    </w:p>
    <w:p>
      <w:pPr>
        <w:spacing w:before="108" w:line="195" w:lineRule="auto"/>
        <w:ind w:left="3"/>
        <w:rPr>
          <w:rFonts w:ascii="宋体" w:hAnsi="宋体" w:eastAsia="宋体" w:cs="宋体"/>
          <w:sz w:val="28"/>
          <w:szCs w:val="28"/>
        </w:rPr>
      </w:pPr>
      <w:r>
        <w:rPr>
          <w:rFonts w:ascii="Microsoft JhengHei" w:hAnsi="Microsoft JhengHei" w:eastAsia="Microsoft JhengHei" w:cs="Microsoft JhengHei"/>
          <w:b/>
          <w:bCs/>
          <w:spacing w:val="-1"/>
          <w:sz w:val="25"/>
          <w:szCs w:val="25"/>
        </w:rPr>
        <w:t>2</w:t>
      </w:r>
      <w:r>
        <w:rPr>
          <w:rFonts w:ascii="Microsoft JhengHei" w:hAnsi="Microsoft JhengHei" w:eastAsia="Microsoft JhengHei" w:cs="Microsoft JhengHei"/>
          <w:b/>
          <w:bCs/>
          <w:sz w:val="25"/>
          <w:szCs w:val="25"/>
        </w:rPr>
        <w:t>.1</w:t>
      </w:r>
      <w:r>
        <w:rPr>
          <w:rFonts w:ascii="Microsoft JhengHei" w:hAnsi="Microsoft JhengHei" w:eastAsia="Microsoft JhengHei" w:cs="Microsoft JhengHei"/>
          <w:sz w:val="25"/>
          <w:szCs w:val="25"/>
        </w:rPr>
        <w:t xml:space="preserve"> </w:t>
      </w:r>
      <w:r>
        <w:rPr>
          <w:rFonts w:ascii="宋体" w:hAnsi="宋体" w:eastAsia="宋体" w:cs="宋体"/>
          <w:b/>
          <w:bCs/>
          <w:sz w:val="28"/>
          <w:szCs w:val="28"/>
        </w:rPr>
        <w:t>招标文件的组成</w:t>
      </w:r>
    </w:p>
    <w:p>
      <w:pPr>
        <w:spacing w:line="439" w:lineRule="auto"/>
        <w:rPr>
          <w:rFonts w:ascii="Arial"/>
          <w:sz w:val="21"/>
        </w:rPr>
      </w:pPr>
    </w:p>
    <w:p>
      <w:pPr>
        <w:spacing w:before="68" w:line="209" w:lineRule="auto"/>
        <w:ind w:left="424"/>
        <w:rPr>
          <w:rFonts w:ascii="宋体" w:hAnsi="宋体" w:eastAsia="宋体" w:cs="宋体"/>
          <w:sz w:val="21"/>
          <w:szCs w:val="21"/>
        </w:rPr>
      </w:pPr>
      <w:r>
        <w:rPr>
          <w:rFonts w:ascii="宋体" w:hAnsi="宋体" w:eastAsia="宋体" w:cs="宋体"/>
          <w:spacing w:val="-1"/>
          <w:sz w:val="21"/>
          <w:szCs w:val="21"/>
        </w:rPr>
        <w:t>本招标文件包括：</w:t>
      </w:r>
    </w:p>
    <w:p>
      <w:pPr>
        <w:spacing w:before="165" w:line="209" w:lineRule="auto"/>
        <w:ind w:left="369"/>
        <w:rPr>
          <w:rFonts w:ascii="宋体" w:hAnsi="宋体" w:eastAsia="宋体" w:cs="宋体"/>
          <w:sz w:val="21"/>
          <w:szCs w:val="21"/>
        </w:rPr>
      </w:pPr>
      <w:r>
        <w:rPr>
          <w:rFonts w:ascii="宋体" w:hAnsi="宋体" w:eastAsia="宋体" w:cs="宋体"/>
          <w:spacing w:val="17"/>
          <w:sz w:val="18"/>
          <w:szCs w:val="18"/>
        </w:rPr>
        <w:t>(</w:t>
      </w:r>
      <w:r>
        <w:rPr>
          <w:rFonts w:ascii="宋体" w:hAnsi="宋体" w:eastAsia="宋体" w:cs="宋体"/>
          <w:spacing w:val="16"/>
          <w:sz w:val="18"/>
          <w:szCs w:val="18"/>
        </w:rPr>
        <w:t xml:space="preserve">1) </w:t>
      </w:r>
      <w:r>
        <w:rPr>
          <w:rFonts w:ascii="宋体" w:hAnsi="宋体" w:eastAsia="宋体" w:cs="宋体"/>
          <w:spacing w:val="16"/>
          <w:sz w:val="21"/>
          <w:szCs w:val="21"/>
        </w:rPr>
        <w:t>招标公告；</w:t>
      </w:r>
    </w:p>
    <w:p>
      <w:pPr>
        <w:spacing w:before="168" w:line="209" w:lineRule="auto"/>
        <w:ind w:left="369"/>
        <w:rPr>
          <w:rFonts w:ascii="宋体" w:hAnsi="宋体" w:eastAsia="宋体" w:cs="宋体"/>
          <w:sz w:val="21"/>
          <w:szCs w:val="21"/>
        </w:rPr>
      </w:pPr>
      <w:r>
        <w:rPr>
          <w:rFonts w:ascii="宋体" w:hAnsi="宋体" w:eastAsia="宋体" w:cs="宋体"/>
          <w:spacing w:val="16"/>
          <w:sz w:val="18"/>
          <w:szCs w:val="18"/>
        </w:rPr>
        <w:t>(</w:t>
      </w:r>
      <w:r>
        <w:rPr>
          <w:rFonts w:ascii="宋体" w:hAnsi="宋体" w:eastAsia="宋体" w:cs="宋体"/>
          <w:spacing w:val="14"/>
          <w:sz w:val="18"/>
          <w:szCs w:val="18"/>
        </w:rPr>
        <w:t xml:space="preserve">2) </w:t>
      </w:r>
      <w:r>
        <w:rPr>
          <w:rFonts w:ascii="宋体" w:hAnsi="宋体" w:eastAsia="宋体" w:cs="宋体"/>
          <w:spacing w:val="14"/>
          <w:sz w:val="21"/>
          <w:szCs w:val="21"/>
        </w:rPr>
        <w:t>投标人须知；</w:t>
      </w:r>
    </w:p>
    <w:p>
      <w:pPr>
        <w:spacing w:before="163" w:line="209" w:lineRule="auto"/>
        <w:ind w:left="369"/>
        <w:rPr>
          <w:rFonts w:ascii="宋体" w:hAnsi="宋体" w:eastAsia="宋体" w:cs="宋体"/>
          <w:sz w:val="21"/>
          <w:szCs w:val="21"/>
        </w:rPr>
      </w:pPr>
      <w:r>
        <w:rPr>
          <w:rFonts w:ascii="宋体" w:hAnsi="宋体" w:eastAsia="宋体" w:cs="宋体"/>
          <w:spacing w:val="17"/>
          <w:sz w:val="18"/>
          <w:szCs w:val="18"/>
        </w:rPr>
        <w:t>(</w:t>
      </w:r>
      <w:r>
        <w:rPr>
          <w:rFonts w:ascii="宋体" w:hAnsi="宋体" w:eastAsia="宋体" w:cs="宋体"/>
          <w:spacing w:val="16"/>
          <w:sz w:val="18"/>
          <w:szCs w:val="18"/>
        </w:rPr>
        <w:t xml:space="preserve">3) </w:t>
      </w:r>
      <w:r>
        <w:rPr>
          <w:rFonts w:ascii="宋体" w:hAnsi="宋体" w:eastAsia="宋体" w:cs="宋体"/>
          <w:spacing w:val="16"/>
          <w:sz w:val="21"/>
          <w:szCs w:val="21"/>
        </w:rPr>
        <w:t>评标办法；</w:t>
      </w:r>
    </w:p>
    <w:p>
      <w:pPr>
        <w:spacing w:before="164" w:line="210" w:lineRule="auto"/>
        <w:ind w:left="369"/>
        <w:rPr>
          <w:rFonts w:ascii="宋体" w:hAnsi="宋体" w:eastAsia="宋体" w:cs="宋体"/>
          <w:sz w:val="21"/>
          <w:szCs w:val="21"/>
        </w:rPr>
      </w:pPr>
      <w:r>
        <w:rPr>
          <w:rFonts w:ascii="宋体" w:hAnsi="宋体" w:eastAsia="宋体" w:cs="宋体"/>
          <w:spacing w:val="16"/>
          <w:sz w:val="18"/>
          <w:szCs w:val="18"/>
        </w:rPr>
        <w:t>(</w:t>
      </w:r>
      <w:r>
        <w:rPr>
          <w:rFonts w:ascii="宋体" w:hAnsi="宋体" w:eastAsia="宋体" w:cs="宋体"/>
          <w:spacing w:val="11"/>
          <w:sz w:val="18"/>
          <w:szCs w:val="18"/>
        </w:rPr>
        <w:t xml:space="preserve">4) </w:t>
      </w:r>
      <w:r>
        <w:rPr>
          <w:rFonts w:ascii="宋体" w:hAnsi="宋体" w:eastAsia="宋体" w:cs="宋体"/>
          <w:spacing w:val="11"/>
          <w:sz w:val="21"/>
          <w:szCs w:val="21"/>
        </w:rPr>
        <w:t>合同条款及格式；</w:t>
      </w:r>
    </w:p>
    <w:p>
      <w:pPr>
        <w:spacing w:before="168" w:line="209" w:lineRule="auto"/>
        <w:ind w:left="369"/>
        <w:rPr>
          <w:rFonts w:ascii="宋体" w:hAnsi="宋体" w:eastAsia="宋体" w:cs="宋体"/>
          <w:sz w:val="21"/>
          <w:szCs w:val="21"/>
        </w:rPr>
      </w:pPr>
      <w:r>
        <w:rPr>
          <w:rFonts w:ascii="宋体" w:hAnsi="宋体" w:eastAsia="宋体" w:cs="宋体"/>
          <w:spacing w:val="23"/>
          <w:sz w:val="18"/>
          <w:szCs w:val="18"/>
        </w:rPr>
        <w:t>(</w:t>
      </w:r>
      <w:r>
        <w:rPr>
          <w:rFonts w:ascii="宋体" w:hAnsi="宋体" w:eastAsia="宋体" w:cs="宋体"/>
          <w:spacing w:val="15"/>
          <w:sz w:val="18"/>
          <w:szCs w:val="18"/>
        </w:rPr>
        <w:t xml:space="preserve">5) </w:t>
      </w:r>
      <w:r>
        <w:rPr>
          <w:rFonts w:ascii="宋体" w:hAnsi="宋体" w:eastAsia="宋体" w:cs="宋体"/>
          <w:spacing w:val="15"/>
          <w:sz w:val="21"/>
          <w:szCs w:val="21"/>
        </w:rPr>
        <w:t>工程量清单(另附) ；</w:t>
      </w:r>
    </w:p>
    <w:p>
      <w:pPr>
        <w:spacing w:before="166" w:line="207" w:lineRule="auto"/>
        <w:ind w:left="369"/>
        <w:rPr>
          <w:rFonts w:ascii="宋体" w:hAnsi="宋体" w:eastAsia="宋体" w:cs="宋体"/>
          <w:sz w:val="21"/>
          <w:szCs w:val="21"/>
        </w:rPr>
      </w:pPr>
      <w:r>
        <w:rPr>
          <w:rFonts w:ascii="宋体" w:hAnsi="宋体" w:eastAsia="宋体" w:cs="宋体"/>
          <w:spacing w:val="11"/>
          <w:sz w:val="18"/>
          <w:szCs w:val="18"/>
        </w:rPr>
        <w:t>(</w:t>
      </w:r>
      <w:r>
        <w:rPr>
          <w:rFonts w:ascii="宋体" w:hAnsi="宋体" w:eastAsia="宋体" w:cs="宋体"/>
          <w:spacing w:val="9"/>
          <w:sz w:val="18"/>
          <w:szCs w:val="18"/>
        </w:rPr>
        <w:t xml:space="preserve">6)  </w:t>
      </w:r>
      <w:r>
        <w:rPr>
          <w:rFonts w:ascii="宋体" w:hAnsi="宋体" w:eastAsia="宋体" w:cs="宋体"/>
          <w:spacing w:val="9"/>
          <w:sz w:val="21"/>
          <w:szCs w:val="21"/>
        </w:rPr>
        <w:t>图纸</w:t>
      </w:r>
    </w:p>
    <w:p>
      <w:pPr>
        <w:spacing w:before="162" w:line="209" w:lineRule="auto"/>
        <w:ind w:left="369"/>
        <w:rPr>
          <w:rFonts w:ascii="宋体" w:hAnsi="宋体" w:eastAsia="宋体" w:cs="宋体"/>
          <w:sz w:val="21"/>
          <w:szCs w:val="21"/>
        </w:rPr>
      </w:pPr>
      <w:r>
        <w:rPr>
          <w:rFonts w:ascii="宋体" w:hAnsi="宋体" w:eastAsia="宋体" w:cs="宋体"/>
          <w:spacing w:val="16"/>
          <w:sz w:val="18"/>
          <w:szCs w:val="18"/>
        </w:rPr>
        <w:t>(</w:t>
      </w:r>
      <w:r>
        <w:rPr>
          <w:rFonts w:ascii="宋体" w:hAnsi="宋体" w:eastAsia="宋体" w:cs="宋体"/>
          <w:spacing w:val="11"/>
          <w:sz w:val="18"/>
          <w:szCs w:val="18"/>
        </w:rPr>
        <w:t xml:space="preserve">7) </w:t>
      </w:r>
      <w:r>
        <w:rPr>
          <w:rFonts w:ascii="宋体" w:hAnsi="宋体" w:eastAsia="宋体" w:cs="宋体"/>
          <w:spacing w:val="11"/>
          <w:sz w:val="21"/>
          <w:szCs w:val="21"/>
        </w:rPr>
        <w:t>技术标准和要求；</w:t>
      </w:r>
    </w:p>
    <w:p>
      <w:pPr>
        <w:spacing w:before="168" w:line="209" w:lineRule="auto"/>
        <w:ind w:left="369"/>
        <w:rPr>
          <w:rFonts w:ascii="宋体" w:hAnsi="宋体" w:eastAsia="宋体" w:cs="宋体"/>
          <w:sz w:val="21"/>
          <w:szCs w:val="21"/>
        </w:rPr>
      </w:pPr>
      <w:r>
        <w:rPr>
          <w:rFonts w:ascii="宋体" w:hAnsi="宋体" w:eastAsia="宋体" w:cs="宋体"/>
          <w:spacing w:val="13"/>
          <w:sz w:val="18"/>
          <w:szCs w:val="18"/>
        </w:rPr>
        <w:t xml:space="preserve">(8) </w:t>
      </w:r>
      <w:r>
        <w:rPr>
          <w:rFonts w:ascii="宋体" w:hAnsi="宋体" w:eastAsia="宋体" w:cs="宋体"/>
          <w:spacing w:val="13"/>
          <w:sz w:val="21"/>
          <w:szCs w:val="21"/>
        </w:rPr>
        <w:t>投标文件格式</w:t>
      </w:r>
      <w:r>
        <w:rPr>
          <w:rFonts w:ascii="宋体" w:hAnsi="宋体" w:eastAsia="宋体" w:cs="宋体"/>
          <w:spacing w:val="11"/>
          <w:sz w:val="21"/>
          <w:szCs w:val="21"/>
        </w:rPr>
        <w:t>；</w:t>
      </w:r>
    </w:p>
    <w:p>
      <w:pPr>
        <w:spacing w:before="167" w:line="365" w:lineRule="auto"/>
        <w:ind w:left="26" w:right="415" w:firstLine="396"/>
        <w:rPr>
          <w:rFonts w:ascii="宋体" w:hAnsi="宋体" w:eastAsia="宋体" w:cs="宋体"/>
          <w:sz w:val="21"/>
          <w:szCs w:val="21"/>
        </w:rPr>
      </w:pPr>
      <w:r>
        <w:rPr>
          <w:rFonts w:ascii="宋体" w:hAnsi="宋体" w:eastAsia="宋体" w:cs="宋体"/>
          <w:spacing w:val="-8"/>
          <w:sz w:val="21"/>
          <w:szCs w:val="21"/>
        </w:rPr>
        <w:t>构成招标文件的其</w:t>
      </w:r>
      <w:r>
        <w:rPr>
          <w:rFonts w:ascii="宋体" w:hAnsi="宋体" w:eastAsia="宋体" w:cs="宋体"/>
          <w:spacing w:val="-5"/>
          <w:sz w:val="21"/>
          <w:szCs w:val="21"/>
        </w:rPr>
        <w:t>它</w:t>
      </w:r>
      <w:r>
        <w:rPr>
          <w:rFonts w:ascii="宋体" w:hAnsi="宋体" w:eastAsia="宋体" w:cs="宋体"/>
          <w:spacing w:val="-4"/>
          <w:sz w:val="21"/>
          <w:szCs w:val="21"/>
        </w:rPr>
        <w:t>材料：根据本章第 2.2 款和第 2.3 款对招标文件所作的澄清、修改</w:t>
      </w:r>
      <w:r>
        <w:rPr>
          <w:rFonts w:ascii="宋体" w:hAnsi="宋体" w:eastAsia="宋体" w:cs="宋体"/>
          <w:sz w:val="21"/>
          <w:szCs w:val="21"/>
        </w:rPr>
        <w:t xml:space="preserve"> </w:t>
      </w:r>
      <w:r>
        <w:rPr>
          <w:rFonts w:ascii="宋体" w:hAnsi="宋体" w:eastAsia="宋体" w:cs="宋体"/>
          <w:spacing w:val="-8"/>
          <w:sz w:val="21"/>
          <w:szCs w:val="21"/>
        </w:rPr>
        <w:t>内容；施工图</w:t>
      </w:r>
      <w:r>
        <w:rPr>
          <w:rFonts w:ascii="宋体" w:hAnsi="宋体" w:eastAsia="宋体" w:cs="宋体"/>
          <w:spacing w:val="-6"/>
          <w:sz w:val="21"/>
          <w:szCs w:val="21"/>
        </w:rPr>
        <w:t>纸</w:t>
      </w:r>
      <w:r>
        <w:rPr>
          <w:rFonts w:ascii="宋体" w:hAnsi="宋体" w:eastAsia="宋体" w:cs="宋体"/>
          <w:spacing w:val="-4"/>
          <w:sz w:val="21"/>
          <w:szCs w:val="21"/>
        </w:rPr>
        <w:t>及编制说明、工程量清单、招标控制价构成招标文件的组成部分。</w:t>
      </w:r>
    </w:p>
    <w:p>
      <w:pPr>
        <w:spacing w:before="37" w:line="195" w:lineRule="auto"/>
        <w:ind w:left="3"/>
        <w:rPr>
          <w:rFonts w:ascii="宋体" w:hAnsi="宋体" w:eastAsia="宋体" w:cs="宋体"/>
          <w:sz w:val="28"/>
          <w:szCs w:val="28"/>
        </w:rPr>
      </w:pPr>
      <w:r>
        <w:rPr>
          <w:rFonts w:ascii="Microsoft JhengHei" w:hAnsi="Microsoft JhengHei" w:eastAsia="Microsoft JhengHei" w:cs="Microsoft JhengHei"/>
          <w:b/>
          <w:bCs/>
          <w:spacing w:val="-1"/>
          <w:sz w:val="25"/>
          <w:szCs w:val="25"/>
        </w:rPr>
        <w:t>2</w:t>
      </w:r>
      <w:r>
        <w:rPr>
          <w:rFonts w:ascii="Microsoft JhengHei" w:hAnsi="Microsoft JhengHei" w:eastAsia="Microsoft JhengHei" w:cs="Microsoft JhengHei"/>
          <w:b/>
          <w:bCs/>
          <w:sz w:val="25"/>
          <w:szCs w:val="25"/>
        </w:rPr>
        <w:t>.2</w:t>
      </w:r>
      <w:r>
        <w:rPr>
          <w:rFonts w:ascii="Microsoft JhengHei" w:hAnsi="Microsoft JhengHei" w:eastAsia="Microsoft JhengHei" w:cs="Microsoft JhengHei"/>
          <w:sz w:val="25"/>
          <w:szCs w:val="25"/>
        </w:rPr>
        <w:t xml:space="preserve"> </w:t>
      </w:r>
      <w:r>
        <w:rPr>
          <w:rFonts w:ascii="宋体" w:hAnsi="宋体" w:eastAsia="宋体" w:cs="宋体"/>
          <w:b/>
          <w:bCs/>
          <w:sz w:val="28"/>
          <w:szCs w:val="28"/>
        </w:rPr>
        <w:t>招标文件的澄清</w:t>
      </w:r>
    </w:p>
    <w:p>
      <w:pPr>
        <w:spacing w:line="442" w:lineRule="auto"/>
        <w:rPr>
          <w:rFonts w:ascii="Arial"/>
          <w:sz w:val="21"/>
        </w:rPr>
      </w:pPr>
    </w:p>
    <w:p>
      <w:pPr>
        <w:spacing w:before="69" w:line="365" w:lineRule="auto"/>
        <w:ind w:left="2" w:right="223" w:firstLine="402"/>
        <w:rPr>
          <w:rFonts w:ascii="宋体" w:hAnsi="宋体" w:eastAsia="宋体" w:cs="宋体"/>
          <w:sz w:val="21"/>
          <w:szCs w:val="21"/>
        </w:rPr>
      </w:pPr>
      <w:r>
        <w:rPr>
          <w:rFonts w:ascii="Times New Roman" w:hAnsi="Times New Roman" w:eastAsia="Times New Roman" w:cs="Times New Roman"/>
          <w:spacing w:val="-7"/>
          <w:sz w:val="21"/>
          <w:szCs w:val="21"/>
        </w:rPr>
        <w:t xml:space="preserve">2.2.1  </w:t>
      </w:r>
      <w:r>
        <w:rPr>
          <w:rFonts w:ascii="宋体" w:hAnsi="宋体" w:eastAsia="宋体" w:cs="宋体"/>
          <w:spacing w:val="-7"/>
          <w:sz w:val="21"/>
          <w:szCs w:val="21"/>
        </w:rPr>
        <w:t>投标人应仔细阅读和检查招标文件的全部内容。如发现缺页或附件不全，应及时向招</w:t>
      </w:r>
      <w:r>
        <w:rPr>
          <w:rFonts w:ascii="宋体" w:hAnsi="宋体" w:eastAsia="宋体" w:cs="宋体"/>
          <w:spacing w:val="-6"/>
          <w:sz w:val="21"/>
          <w:szCs w:val="21"/>
        </w:rPr>
        <w:t>标</w:t>
      </w:r>
      <w:r>
        <w:rPr>
          <w:rFonts w:ascii="宋体" w:hAnsi="宋体" w:eastAsia="宋体" w:cs="宋体"/>
          <w:sz w:val="21"/>
          <w:szCs w:val="21"/>
        </w:rPr>
        <w:t xml:space="preserve"> </w:t>
      </w:r>
      <w:r>
        <w:rPr>
          <w:rFonts w:ascii="宋体" w:hAnsi="宋体" w:eastAsia="宋体" w:cs="宋体"/>
          <w:spacing w:val="-10"/>
          <w:sz w:val="21"/>
          <w:szCs w:val="21"/>
        </w:rPr>
        <w:t>人</w:t>
      </w:r>
      <w:r>
        <w:rPr>
          <w:rFonts w:ascii="宋体" w:hAnsi="宋体" w:eastAsia="宋体" w:cs="宋体"/>
          <w:spacing w:val="-8"/>
          <w:sz w:val="21"/>
          <w:szCs w:val="21"/>
        </w:rPr>
        <w:t>提</w:t>
      </w:r>
      <w:r>
        <w:rPr>
          <w:rFonts w:ascii="宋体" w:hAnsi="宋体" w:eastAsia="宋体" w:cs="宋体"/>
          <w:spacing w:val="-5"/>
          <w:sz w:val="21"/>
          <w:szCs w:val="21"/>
        </w:rPr>
        <w:t>出，以便补齐。如有疑问，应在投标人须知前附表规定的时间前以书面形式(包括信函、</w:t>
      </w:r>
    </w:p>
    <w:p>
      <w:pPr>
        <w:spacing w:before="50" w:line="209" w:lineRule="auto"/>
        <w:ind w:left="25"/>
        <w:rPr>
          <w:rFonts w:ascii="宋体" w:hAnsi="宋体" w:eastAsia="宋体" w:cs="宋体"/>
          <w:sz w:val="21"/>
          <w:szCs w:val="21"/>
        </w:rPr>
      </w:pPr>
      <w:r>
        <w:rPr>
          <w:rFonts w:ascii="宋体" w:hAnsi="宋体" w:eastAsia="宋体" w:cs="宋体"/>
          <w:spacing w:val="-1"/>
          <w:sz w:val="21"/>
          <w:szCs w:val="21"/>
        </w:rPr>
        <w:t>电报、传真等可以有形表现所载内容的形式，下同) ，要</w:t>
      </w:r>
      <w:r>
        <w:rPr>
          <w:rFonts w:ascii="宋体" w:hAnsi="宋体" w:eastAsia="宋体" w:cs="宋体"/>
          <w:sz w:val="21"/>
          <w:szCs w:val="21"/>
        </w:rPr>
        <w:t>求招标人对招标文件予以澄清。</w:t>
      </w:r>
    </w:p>
    <w:p>
      <w:pPr>
        <w:spacing w:before="168" w:line="356" w:lineRule="auto"/>
        <w:ind w:right="297" w:firstLine="405"/>
        <w:rPr>
          <w:rFonts w:ascii="宋体" w:hAnsi="宋体" w:eastAsia="宋体" w:cs="宋体"/>
          <w:sz w:val="21"/>
          <w:szCs w:val="21"/>
        </w:rPr>
      </w:pPr>
      <w:r>
        <w:rPr>
          <w:rFonts w:ascii="Times New Roman" w:hAnsi="Times New Roman" w:eastAsia="Times New Roman" w:cs="Times New Roman"/>
          <w:spacing w:val="-4"/>
          <w:sz w:val="21"/>
          <w:szCs w:val="21"/>
        </w:rPr>
        <w:t xml:space="preserve">2.2.2  </w:t>
      </w:r>
      <w:r>
        <w:rPr>
          <w:rFonts w:ascii="宋体" w:hAnsi="宋体" w:eastAsia="宋体" w:cs="宋体"/>
          <w:spacing w:val="-4"/>
          <w:sz w:val="21"/>
          <w:szCs w:val="21"/>
        </w:rPr>
        <w:t>招标文件的澄清将在投</w:t>
      </w:r>
      <w:r>
        <w:rPr>
          <w:rFonts w:ascii="宋体" w:hAnsi="宋体" w:eastAsia="宋体" w:cs="宋体"/>
          <w:spacing w:val="-2"/>
          <w:sz w:val="21"/>
          <w:szCs w:val="21"/>
        </w:rPr>
        <w:t xml:space="preserve">标人须知前附表规定的投标截止时间 </w:t>
      </w:r>
      <w:r>
        <w:rPr>
          <w:rFonts w:ascii="Times New Roman" w:hAnsi="Times New Roman" w:eastAsia="Times New Roman" w:cs="Times New Roman"/>
          <w:spacing w:val="-2"/>
          <w:sz w:val="21"/>
          <w:szCs w:val="21"/>
        </w:rPr>
        <w:t xml:space="preserve">15 </w:t>
      </w:r>
      <w:r>
        <w:rPr>
          <w:rFonts w:ascii="宋体" w:hAnsi="宋体" w:eastAsia="宋体" w:cs="宋体"/>
          <w:spacing w:val="-2"/>
          <w:sz w:val="21"/>
          <w:szCs w:val="21"/>
        </w:rPr>
        <w:t>天前在商城县公共资</w:t>
      </w:r>
      <w:r>
        <w:rPr>
          <w:rFonts w:ascii="宋体" w:hAnsi="宋体" w:eastAsia="宋体" w:cs="宋体"/>
          <w:sz w:val="21"/>
          <w:szCs w:val="21"/>
        </w:rPr>
        <w:t xml:space="preserve"> </w:t>
      </w:r>
      <w:r>
        <w:rPr>
          <w:rFonts w:ascii="宋体" w:hAnsi="宋体" w:eastAsia="宋体" w:cs="宋体"/>
          <w:spacing w:val="-11"/>
          <w:sz w:val="21"/>
          <w:szCs w:val="21"/>
        </w:rPr>
        <w:t>源</w:t>
      </w:r>
      <w:r>
        <w:rPr>
          <w:rFonts w:ascii="宋体" w:hAnsi="宋体" w:eastAsia="宋体" w:cs="宋体"/>
          <w:spacing w:val="-7"/>
          <w:sz w:val="21"/>
          <w:szCs w:val="21"/>
        </w:rPr>
        <w:t>交易系统及原公告发布媒介上将澄清内容予以公布，但不指明澄清问题的来源。如果澄清发出</w:t>
      </w:r>
      <w:r>
        <w:rPr>
          <w:rFonts w:ascii="宋体" w:hAnsi="宋体" w:eastAsia="宋体" w:cs="宋体"/>
          <w:sz w:val="21"/>
          <w:szCs w:val="21"/>
        </w:rPr>
        <w:t xml:space="preserve"> </w:t>
      </w:r>
      <w:r>
        <w:rPr>
          <w:rFonts w:ascii="宋体" w:hAnsi="宋体" w:eastAsia="宋体" w:cs="宋体"/>
          <w:spacing w:val="-12"/>
          <w:sz w:val="21"/>
          <w:szCs w:val="21"/>
        </w:rPr>
        <w:t>的时间距</w:t>
      </w:r>
      <w:r>
        <w:rPr>
          <w:rFonts w:ascii="宋体" w:hAnsi="宋体" w:eastAsia="宋体" w:cs="宋体"/>
          <w:spacing w:val="-10"/>
          <w:sz w:val="21"/>
          <w:szCs w:val="21"/>
        </w:rPr>
        <w:t>投</w:t>
      </w:r>
      <w:r>
        <w:rPr>
          <w:rFonts w:ascii="宋体" w:hAnsi="宋体" w:eastAsia="宋体" w:cs="宋体"/>
          <w:spacing w:val="-6"/>
          <w:sz w:val="21"/>
          <w:szCs w:val="21"/>
        </w:rPr>
        <w:t xml:space="preserve">标截止时间不足 </w:t>
      </w:r>
      <w:r>
        <w:rPr>
          <w:rFonts w:ascii="Times New Roman" w:hAnsi="Times New Roman" w:eastAsia="Times New Roman" w:cs="Times New Roman"/>
          <w:spacing w:val="-6"/>
          <w:sz w:val="21"/>
          <w:szCs w:val="21"/>
        </w:rPr>
        <w:t xml:space="preserve">15  </w:t>
      </w:r>
      <w:r>
        <w:rPr>
          <w:rFonts w:ascii="宋体" w:hAnsi="宋体" w:eastAsia="宋体" w:cs="宋体"/>
          <w:spacing w:val="-6"/>
          <w:sz w:val="21"/>
          <w:szCs w:val="21"/>
        </w:rPr>
        <w:t>天，并且澄清内容对投标人编制投标文件有实质性影响的，相应</w:t>
      </w:r>
      <w:r>
        <w:rPr>
          <w:rFonts w:ascii="宋体" w:hAnsi="宋体" w:eastAsia="宋体" w:cs="宋体"/>
          <w:sz w:val="21"/>
          <w:szCs w:val="21"/>
        </w:rPr>
        <w:t xml:space="preserve"> </w:t>
      </w:r>
      <w:r>
        <w:rPr>
          <w:rFonts w:ascii="宋体" w:hAnsi="宋体" w:eastAsia="宋体" w:cs="宋体"/>
          <w:spacing w:val="-7"/>
          <w:sz w:val="21"/>
          <w:szCs w:val="21"/>
        </w:rPr>
        <w:t>延长投标截止时间。</w:t>
      </w:r>
    </w:p>
    <w:p>
      <w:pPr>
        <w:spacing w:before="2" w:line="362" w:lineRule="auto"/>
        <w:ind w:left="17" w:right="304" w:firstLine="387"/>
        <w:rPr>
          <w:rFonts w:ascii="宋体" w:hAnsi="宋体" w:eastAsia="宋体" w:cs="宋体"/>
          <w:sz w:val="21"/>
          <w:szCs w:val="21"/>
        </w:rPr>
      </w:pPr>
      <w:r>
        <w:rPr>
          <w:rFonts w:ascii="Times New Roman" w:hAnsi="Times New Roman" w:eastAsia="Times New Roman" w:cs="Times New Roman"/>
          <w:spacing w:val="-8"/>
          <w:sz w:val="21"/>
          <w:szCs w:val="21"/>
        </w:rPr>
        <w:t>2.</w:t>
      </w:r>
      <w:r>
        <w:rPr>
          <w:rFonts w:ascii="Times New Roman" w:hAnsi="Times New Roman" w:eastAsia="Times New Roman" w:cs="Times New Roman"/>
          <w:spacing w:val="-6"/>
          <w:sz w:val="21"/>
          <w:szCs w:val="21"/>
        </w:rPr>
        <w:t>2</w:t>
      </w:r>
      <w:r>
        <w:rPr>
          <w:rFonts w:ascii="Times New Roman" w:hAnsi="Times New Roman" w:eastAsia="Times New Roman" w:cs="Times New Roman"/>
          <w:spacing w:val="-4"/>
          <w:sz w:val="21"/>
          <w:szCs w:val="21"/>
        </w:rPr>
        <w:t xml:space="preserve">.3  </w:t>
      </w:r>
      <w:r>
        <w:rPr>
          <w:rFonts w:ascii="宋体" w:hAnsi="宋体" w:eastAsia="宋体" w:cs="宋体"/>
          <w:spacing w:val="-4"/>
          <w:sz w:val="21"/>
          <w:szCs w:val="21"/>
        </w:rPr>
        <w:t>澄清通知发出的同时，投标人应注意及时浏览网上发出的澄清通知，因投标人自身原</w:t>
      </w:r>
      <w:r>
        <w:rPr>
          <w:rFonts w:ascii="宋体" w:hAnsi="宋体" w:eastAsia="宋体" w:cs="宋体"/>
          <w:sz w:val="21"/>
          <w:szCs w:val="21"/>
        </w:rPr>
        <w:t xml:space="preserve"> </w:t>
      </w:r>
      <w:r>
        <w:rPr>
          <w:rFonts w:ascii="宋体" w:hAnsi="宋体" w:eastAsia="宋体" w:cs="宋体"/>
          <w:spacing w:val="-15"/>
          <w:sz w:val="21"/>
          <w:szCs w:val="21"/>
        </w:rPr>
        <w:t>因</w:t>
      </w:r>
      <w:r>
        <w:rPr>
          <w:rFonts w:ascii="宋体" w:hAnsi="宋体" w:eastAsia="宋体" w:cs="宋体"/>
          <w:spacing w:val="-8"/>
          <w:sz w:val="21"/>
          <w:szCs w:val="21"/>
        </w:rPr>
        <w:t>未及时获知澄清内容而导致的任何后果将由投标人自行承担。</w:t>
      </w:r>
    </w:p>
    <w:p>
      <w:pPr>
        <w:spacing w:before="41" w:line="195" w:lineRule="auto"/>
        <w:ind w:left="3"/>
        <w:rPr>
          <w:rFonts w:ascii="宋体" w:hAnsi="宋体" w:eastAsia="宋体" w:cs="宋体"/>
          <w:sz w:val="28"/>
          <w:szCs w:val="28"/>
        </w:rPr>
      </w:pPr>
      <w:r>
        <w:rPr>
          <w:rFonts w:ascii="Microsoft JhengHei" w:hAnsi="Microsoft JhengHei" w:eastAsia="Microsoft JhengHei" w:cs="Microsoft JhengHei"/>
          <w:b/>
          <w:bCs/>
          <w:spacing w:val="-1"/>
          <w:sz w:val="25"/>
          <w:szCs w:val="25"/>
        </w:rPr>
        <w:t>2</w:t>
      </w:r>
      <w:r>
        <w:rPr>
          <w:rFonts w:ascii="Microsoft JhengHei" w:hAnsi="Microsoft JhengHei" w:eastAsia="Microsoft JhengHei" w:cs="Microsoft JhengHei"/>
          <w:b/>
          <w:bCs/>
          <w:sz w:val="25"/>
          <w:szCs w:val="25"/>
        </w:rPr>
        <w:t>.3</w:t>
      </w:r>
      <w:r>
        <w:rPr>
          <w:rFonts w:ascii="Microsoft JhengHei" w:hAnsi="Microsoft JhengHei" w:eastAsia="Microsoft JhengHei" w:cs="Microsoft JhengHei"/>
          <w:sz w:val="25"/>
          <w:szCs w:val="25"/>
        </w:rPr>
        <w:t xml:space="preserve"> </w:t>
      </w:r>
      <w:r>
        <w:rPr>
          <w:rFonts w:ascii="宋体" w:hAnsi="宋体" w:eastAsia="宋体" w:cs="宋体"/>
          <w:b/>
          <w:bCs/>
          <w:sz w:val="28"/>
          <w:szCs w:val="28"/>
        </w:rPr>
        <w:t>招标文件的修改</w:t>
      </w:r>
    </w:p>
    <w:p>
      <w:pPr>
        <w:spacing w:line="443" w:lineRule="auto"/>
        <w:rPr>
          <w:rFonts w:ascii="Arial"/>
          <w:sz w:val="21"/>
        </w:rPr>
      </w:pPr>
    </w:p>
    <w:p>
      <w:pPr>
        <w:spacing w:before="69" w:line="210" w:lineRule="auto"/>
        <w:ind w:left="599"/>
        <w:rPr>
          <w:rFonts w:ascii="宋体" w:hAnsi="宋体" w:eastAsia="宋体" w:cs="宋体"/>
          <w:sz w:val="21"/>
          <w:szCs w:val="21"/>
        </w:rPr>
      </w:pPr>
      <w:r>
        <w:rPr>
          <w:rFonts w:ascii="Times New Roman" w:hAnsi="Times New Roman" w:eastAsia="Times New Roman" w:cs="Times New Roman"/>
          <w:spacing w:val="-11"/>
          <w:sz w:val="21"/>
          <w:szCs w:val="21"/>
        </w:rPr>
        <w:t xml:space="preserve">2.3.1  </w:t>
      </w:r>
      <w:r>
        <w:rPr>
          <w:rFonts w:ascii="宋体" w:hAnsi="宋体" w:eastAsia="宋体" w:cs="宋体"/>
          <w:spacing w:val="-11"/>
          <w:sz w:val="21"/>
          <w:szCs w:val="21"/>
        </w:rPr>
        <w:t xml:space="preserve">在投标截止时间 </w:t>
      </w:r>
      <w:r>
        <w:rPr>
          <w:rFonts w:ascii="Times New Roman" w:hAnsi="Times New Roman" w:eastAsia="Times New Roman" w:cs="Times New Roman"/>
          <w:spacing w:val="-11"/>
          <w:sz w:val="21"/>
          <w:szCs w:val="21"/>
        </w:rPr>
        <w:t xml:space="preserve">15 </w:t>
      </w:r>
      <w:r>
        <w:rPr>
          <w:rFonts w:ascii="宋体" w:hAnsi="宋体" w:eastAsia="宋体" w:cs="宋体"/>
          <w:spacing w:val="-11"/>
          <w:sz w:val="21"/>
          <w:szCs w:val="21"/>
        </w:rPr>
        <w:t>天前，招标人可以修改招标文件。如有修改，应在商城县公共资</w:t>
      </w:r>
      <w:r>
        <w:rPr>
          <w:rFonts w:ascii="宋体" w:hAnsi="宋体" w:eastAsia="宋体" w:cs="宋体"/>
          <w:spacing w:val="-6"/>
          <w:sz w:val="21"/>
          <w:szCs w:val="21"/>
        </w:rPr>
        <w:t>源</w:t>
      </w:r>
    </w:p>
    <w:p>
      <w:pPr>
        <w:spacing w:before="166" w:line="356" w:lineRule="auto"/>
        <w:ind w:left="108" w:right="297" w:firstLine="54"/>
        <w:rPr>
          <w:rFonts w:ascii="宋体" w:hAnsi="宋体" w:eastAsia="宋体" w:cs="宋体"/>
          <w:sz w:val="21"/>
          <w:szCs w:val="21"/>
        </w:rPr>
      </w:pPr>
      <w:r>
        <w:rPr>
          <w:rFonts w:ascii="宋体" w:hAnsi="宋体" w:eastAsia="宋体" w:cs="宋体"/>
          <w:spacing w:val="-11"/>
          <w:sz w:val="21"/>
          <w:szCs w:val="21"/>
        </w:rPr>
        <w:t>交易系统及原公告发布媒介平台上将修改内容予以公布。如果修改招标文件的时间距投标截止时</w:t>
      </w:r>
      <w:r>
        <w:rPr>
          <w:rFonts w:ascii="宋体" w:hAnsi="宋体" w:eastAsia="宋体" w:cs="宋体"/>
          <w:sz w:val="21"/>
          <w:szCs w:val="21"/>
        </w:rPr>
        <w:t xml:space="preserve"> </w:t>
      </w:r>
      <w:r>
        <w:rPr>
          <w:rFonts w:ascii="宋体" w:hAnsi="宋体" w:eastAsia="宋体" w:cs="宋体"/>
          <w:spacing w:val="-9"/>
          <w:sz w:val="21"/>
          <w:szCs w:val="21"/>
        </w:rPr>
        <w:t xml:space="preserve">间不足 </w:t>
      </w:r>
      <w:r>
        <w:rPr>
          <w:rFonts w:ascii="Times New Roman" w:hAnsi="Times New Roman" w:eastAsia="Times New Roman" w:cs="Times New Roman"/>
          <w:spacing w:val="-9"/>
          <w:sz w:val="21"/>
          <w:szCs w:val="21"/>
        </w:rPr>
        <w:t xml:space="preserve">15 </w:t>
      </w:r>
      <w:r>
        <w:rPr>
          <w:rFonts w:ascii="宋体" w:hAnsi="宋体" w:eastAsia="宋体" w:cs="宋体"/>
          <w:spacing w:val="-9"/>
          <w:sz w:val="21"/>
          <w:szCs w:val="21"/>
        </w:rPr>
        <w:t>天，并且修改内容对投标人编制投标文件有实质性影响的，相应延长投标截止时间</w:t>
      </w:r>
      <w:r>
        <w:rPr>
          <w:rFonts w:ascii="宋体" w:hAnsi="宋体" w:eastAsia="宋体" w:cs="宋体"/>
          <w:spacing w:val="-1"/>
          <w:sz w:val="21"/>
          <w:szCs w:val="21"/>
        </w:rPr>
        <w:t>。</w:t>
      </w:r>
    </w:p>
    <w:p>
      <w:pPr>
        <w:spacing w:line="356" w:lineRule="auto"/>
        <w:ind w:left="5" w:firstLine="595"/>
        <w:rPr>
          <w:rFonts w:ascii="宋体" w:hAnsi="宋体" w:eastAsia="宋体" w:cs="宋体"/>
          <w:sz w:val="21"/>
          <w:szCs w:val="21"/>
        </w:rPr>
      </w:pPr>
      <w:r>
        <w:rPr>
          <w:rFonts w:ascii="宋体" w:hAnsi="宋体" w:eastAsia="宋体" w:cs="宋体"/>
          <w:spacing w:val="-12"/>
          <w:sz w:val="21"/>
          <w:szCs w:val="21"/>
        </w:rPr>
        <w:t>投标人在投标截止时间前，应注意及时浏览网上发出的有关该项目招标文件的澄清、修改</w:t>
      </w:r>
      <w:r>
        <w:rPr>
          <w:rFonts w:ascii="宋体" w:hAnsi="宋体" w:eastAsia="宋体" w:cs="宋体"/>
          <w:spacing w:val="-9"/>
          <w:sz w:val="21"/>
          <w:szCs w:val="21"/>
        </w:rPr>
        <w:t>等</w:t>
      </w:r>
      <w:r>
        <w:rPr>
          <w:rFonts w:ascii="宋体" w:hAnsi="宋体" w:eastAsia="宋体" w:cs="宋体"/>
          <w:sz w:val="21"/>
          <w:szCs w:val="21"/>
        </w:rPr>
        <w:t xml:space="preserve">   </w:t>
      </w:r>
      <w:r>
        <w:rPr>
          <w:rFonts w:ascii="宋体" w:hAnsi="宋体" w:eastAsia="宋体" w:cs="宋体"/>
          <w:spacing w:val="-1"/>
          <w:sz w:val="21"/>
          <w:szCs w:val="21"/>
        </w:rPr>
        <w:t>内容。否则，</w:t>
      </w:r>
      <w:r>
        <w:rPr>
          <w:rFonts w:ascii="宋体" w:hAnsi="宋体" w:eastAsia="宋体" w:cs="宋体"/>
          <w:sz w:val="21"/>
          <w:szCs w:val="21"/>
        </w:rPr>
        <w:t xml:space="preserve">其风险应由投标人自行承担。招标文件的澄清、修改、补充等内容均以网上答疑形 </w:t>
      </w:r>
      <w:r>
        <w:rPr>
          <w:rFonts w:ascii="宋体" w:hAnsi="宋体" w:eastAsia="宋体" w:cs="宋体"/>
          <w:spacing w:val="-24"/>
          <w:sz w:val="21"/>
          <w:szCs w:val="21"/>
        </w:rPr>
        <w:t>式明</w:t>
      </w:r>
      <w:r>
        <w:rPr>
          <w:rFonts w:ascii="宋体" w:hAnsi="宋体" w:eastAsia="宋体" w:cs="宋体"/>
          <w:spacing w:val="-15"/>
          <w:sz w:val="21"/>
          <w:szCs w:val="21"/>
        </w:rPr>
        <w:t>确</w:t>
      </w:r>
      <w:r>
        <w:rPr>
          <w:rFonts w:ascii="宋体" w:hAnsi="宋体" w:eastAsia="宋体" w:cs="宋体"/>
          <w:spacing w:val="-12"/>
          <w:sz w:val="21"/>
          <w:szCs w:val="21"/>
        </w:rPr>
        <w:t>的内容为准。当招标文件的澄清、修改、补充等在同一内容的表述上不一致时，以最后发出</w:t>
      </w:r>
    </w:p>
    <w:p>
      <w:pPr>
        <w:sectPr>
          <w:footerReference r:id="rId15" w:type="default"/>
          <w:pgSz w:w="11900" w:h="16840"/>
          <w:pgMar w:top="1431" w:right="1373" w:bottom="1077" w:left="1706" w:header="0" w:footer="860" w:gutter="0"/>
          <w:pgNumType w:fmt="decimal"/>
          <w:cols w:space="720" w:num="1"/>
        </w:sectPr>
      </w:pPr>
    </w:p>
    <w:p>
      <w:pPr>
        <w:spacing w:before="42" w:line="220" w:lineRule="auto"/>
        <w:ind w:left="422"/>
        <w:rPr>
          <w:rFonts w:ascii="宋体" w:hAnsi="宋体" w:eastAsia="宋体" w:cs="宋体"/>
          <w:sz w:val="21"/>
          <w:szCs w:val="21"/>
        </w:rPr>
      </w:pPr>
      <w:bookmarkStart w:id="4" w:name="_bookmark6"/>
      <w:bookmarkEnd w:id="4"/>
      <w:r>
        <w:rPr>
          <w:rFonts w:ascii="宋体" w:hAnsi="宋体" w:eastAsia="宋体" w:cs="宋体"/>
          <w:spacing w:val="-16"/>
          <w:sz w:val="21"/>
          <w:szCs w:val="21"/>
        </w:rPr>
        <w:t>的</w:t>
      </w:r>
      <w:r>
        <w:rPr>
          <w:rFonts w:ascii="宋体" w:hAnsi="宋体" w:eastAsia="宋体" w:cs="宋体"/>
          <w:spacing w:val="-9"/>
          <w:sz w:val="21"/>
          <w:szCs w:val="21"/>
        </w:rPr>
        <w:t>网</w:t>
      </w:r>
      <w:r>
        <w:rPr>
          <w:rFonts w:ascii="宋体" w:hAnsi="宋体" w:eastAsia="宋体" w:cs="宋体"/>
          <w:spacing w:val="-8"/>
          <w:sz w:val="21"/>
          <w:szCs w:val="21"/>
        </w:rPr>
        <w:t>上答疑所明确内容为准。</w:t>
      </w:r>
    </w:p>
    <w:p>
      <w:pPr>
        <w:spacing w:before="41" w:line="363" w:lineRule="auto"/>
        <w:ind w:left="421" w:right="120" w:firstLine="387"/>
        <w:rPr>
          <w:rFonts w:ascii="宋体" w:hAnsi="宋体" w:eastAsia="宋体" w:cs="宋体"/>
          <w:sz w:val="21"/>
          <w:szCs w:val="21"/>
        </w:rPr>
      </w:pPr>
      <w:r>
        <w:rPr>
          <w:rFonts w:ascii="Times New Roman" w:hAnsi="Times New Roman" w:eastAsia="Times New Roman" w:cs="Times New Roman"/>
          <w:spacing w:val="-7"/>
          <w:sz w:val="21"/>
          <w:szCs w:val="21"/>
        </w:rPr>
        <w:t xml:space="preserve">2.3.2  </w:t>
      </w:r>
      <w:r>
        <w:rPr>
          <w:rFonts w:ascii="宋体" w:hAnsi="宋体" w:eastAsia="宋体" w:cs="宋体"/>
          <w:spacing w:val="-7"/>
          <w:sz w:val="21"/>
          <w:szCs w:val="21"/>
        </w:rPr>
        <w:t>修改通知发出的同时，投标人应注意及时浏览网上发出的修改通知，因投标人自身</w:t>
      </w:r>
      <w:r>
        <w:rPr>
          <w:rFonts w:ascii="宋体" w:hAnsi="宋体" w:eastAsia="宋体" w:cs="宋体"/>
          <w:spacing w:val="-5"/>
          <w:sz w:val="21"/>
          <w:szCs w:val="21"/>
        </w:rPr>
        <w:t>原</w:t>
      </w:r>
      <w:r>
        <w:rPr>
          <w:rFonts w:ascii="宋体" w:hAnsi="宋体" w:eastAsia="宋体" w:cs="宋体"/>
          <w:sz w:val="21"/>
          <w:szCs w:val="21"/>
        </w:rPr>
        <w:t xml:space="preserve"> </w:t>
      </w:r>
      <w:r>
        <w:rPr>
          <w:rFonts w:ascii="宋体" w:hAnsi="宋体" w:eastAsia="宋体" w:cs="宋体"/>
          <w:spacing w:val="-15"/>
          <w:sz w:val="21"/>
          <w:szCs w:val="21"/>
        </w:rPr>
        <w:t>因</w:t>
      </w:r>
      <w:r>
        <w:rPr>
          <w:rFonts w:ascii="宋体" w:hAnsi="宋体" w:eastAsia="宋体" w:cs="宋体"/>
          <w:spacing w:val="-8"/>
          <w:sz w:val="21"/>
          <w:szCs w:val="21"/>
        </w:rPr>
        <w:t>未及时获知修改内容而导致的任何后果将由投标人自行承担。</w:t>
      </w:r>
    </w:p>
    <w:p>
      <w:pPr>
        <w:spacing w:before="3" w:line="363" w:lineRule="auto"/>
        <w:ind w:left="406" w:right="151" w:firstLine="40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8"/>
          <w:sz w:val="21"/>
          <w:szCs w:val="21"/>
        </w:rPr>
        <w:t>注:澄清文件和修改文件是招标文件的组成部分，与招标文件具有同等效力；投标人对招</w:t>
      </w:r>
      <w:r>
        <w:rPr>
          <w:rFonts w:hint="eastAsia" w:asciiTheme="minorEastAsia" w:hAnsiTheme="minorEastAsia" w:eastAsiaTheme="minorEastAsia" w:cstheme="minorEastAsia"/>
          <w:spacing w:val="-4"/>
          <w:sz w:val="21"/>
          <w:szCs w:val="21"/>
        </w:rPr>
        <w:t>标</w:t>
      </w:r>
      <w:r>
        <w:rPr>
          <w:rFonts w:hint="eastAsia" w:asciiTheme="minorEastAsia" w:hAnsiTheme="minorEastAsia" w:eastAsiaTheme="minorEastAsia" w:cstheme="minorEastAsia"/>
          <w:spacing w:val="-11"/>
          <w:sz w:val="21"/>
          <w:szCs w:val="21"/>
        </w:rPr>
        <w:t>人及招标代理机构提供的招标文件所做出的推论、假设及误解等，招标人及招标代理机构概不</w:t>
      </w:r>
      <w:r>
        <w:rPr>
          <w:rFonts w:hint="eastAsia" w:asciiTheme="minorEastAsia" w:hAnsiTheme="minorEastAsia" w:eastAsiaTheme="minorEastAsia" w:cstheme="minorEastAsia"/>
          <w:spacing w:val="-8"/>
          <w:sz w:val="21"/>
          <w:szCs w:val="21"/>
        </w:rPr>
        <w:t>负</w:t>
      </w:r>
      <w:r>
        <w:rPr>
          <w:rFonts w:hint="eastAsia" w:asciiTheme="minorEastAsia" w:hAnsiTheme="minorEastAsia" w:eastAsiaTheme="minorEastAsia" w:cstheme="minorEastAsia"/>
          <w:spacing w:val="-5"/>
          <w:sz w:val="21"/>
          <w:szCs w:val="21"/>
        </w:rPr>
        <w:t>责</w:t>
      </w:r>
      <w:r>
        <w:rPr>
          <w:rFonts w:hint="eastAsia" w:asciiTheme="minorEastAsia" w:hAnsiTheme="minorEastAsia" w:eastAsiaTheme="minorEastAsia" w:cstheme="minorEastAsia"/>
          <w:spacing w:val="-4"/>
          <w:sz w:val="21"/>
          <w:szCs w:val="21"/>
        </w:rPr>
        <w:t>。</w:t>
      </w:r>
    </w:p>
    <w:p>
      <w:pPr>
        <w:spacing w:before="90" w:line="190" w:lineRule="auto"/>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4"/>
          <w:sz w:val="31"/>
          <w:szCs w:val="31"/>
        </w:rPr>
        <w:t>3.投标文</w:t>
      </w:r>
      <w:r>
        <w:rPr>
          <w:rFonts w:ascii="Microsoft JhengHei" w:hAnsi="Microsoft JhengHei" w:eastAsia="Microsoft JhengHei" w:cs="Microsoft JhengHei"/>
          <w:b/>
          <w:bCs/>
          <w:spacing w:val="3"/>
          <w:sz w:val="31"/>
          <w:szCs w:val="31"/>
        </w:rPr>
        <w:t>件</w:t>
      </w:r>
    </w:p>
    <w:p>
      <w:pPr>
        <w:spacing w:before="81" w:line="206" w:lineRule="auto"/>
        <w:ind w:left="412"/>
        <w:rPr>
          <w:rFonts w:ascii="宋体" w:hAnsi="宋体" w:eastAsia="宋体" w:cs="宋体"/>
          <w:sz w:val="28"/>
          <w:szCs w:val="28"/>
        </w:rPr>
      </w:pPr>
      <w:r>
        <w:rPr>
          <w:rFonts w:ascii="Microsoft JhengHei" w:hAnsi="Microsoft JhengHei" w:eastAsia="Microsoft JhengHei" w:cs="Microsoft JhengHei"/>
          <w:b/>
          <w:bCs/>
          <w:spacing w:val="-10"/>
          <w:sz w:val="25"/>
          <w:szCs w:val="25"/>
        </w:rPr>
        <w:t>3</w:t>
      </w:r>
      <w:r>
        <w:rPr>
          <w:rFonts w:ascii="Microsoft JhengHei" w:hAnsi="Microsoft JhengHei" w:eastAsia="Microsoft JhengHei" w:cs="Microsoft JhengHei"/>
          <w:b/>
          <w:bCs/>
          <w:spacing w:val="-7"/>
          <w:sz w:val="25"/>
          <w:szCs w:val="25"/>
        </w:rPr>
        <w:t>.</w:t>
      </w:r>
      <w:r>
        <w:rPr>
          <w:rFonts w:ascii="Microsoft JhengHei" w:hAnsi="Microsoft JhengHei" w:eastAsia="Microsoft JhengHei" w:cs="Microsoft JhengHei"/>
          <w:b/>
          <w:bCs/>
          <w:spacing w:val="-5"/>
          <w:sz w:val="25"/>
          <w:szCs w:val="25"/>
        </w:rPr>
        <w:t>1</w:t>
      </w:r>
      <w:r>
        <w:rPr>
          <w:rFonts w:ascii="Microsoft JhengHei" w:hAnsi="Microsoft JhengHei" w:eastAsia="Microsoft JhengHei" w:cs="Microsoft JhengHei"/>
          <w:spacing w:val="-5"/>
          <w:sz w:val="25"/>
          <w:szCs w:val="25"/>
        </w:rPr>
        <w:t xml:space="preserve">  </w:t>
      </w:r>
      <w:r>
        <w:rPr>
          <w:rFonts w:ascii="宋体" w:hAnsi="宋体" w:eastAsia="宋体" w:cs="宋体"/>
          <w:b/>
          <w:bCs/>
          <w:spacing w:val="-5"/>
          <w:sz w:val="28"/>
          <w:szCs w:val="28"/>
        </w:rPr>
        <w:t>投标文件的组成</w:t>
      </w:r>
    </w:p>
    <w:p>
      <w:pPr>
        <w:spacing w:before="215" w:line="220" w:lineRule="auto"/>
        <w:ind w:firstLine="416" w:firstLineChars="200"/>
        <w:rPr>
          <w:rFonts w:ascii="宋体" w:hAnsi="宋体" w:eastAsia="宋体" w:cs="宋体"/>
          <w:sz w:val="21"/>
          <w:szCs w:val="21"/>
        </w:rPr>
      </w:pPr>
      <w:r>
        <w:rPr>
          <w:rFonts w:ascii="宋体" w:hAnsi="宋体" w:eastAsia="宋体" w:cs="宋体"/>
          <w:spacing w:val="-1"/>
          <w:sz w:val="21"/>
          <w:szCs w:val="21"/>
        </w:rPr>
        <w:t>3.1.1 投标文件应</w:t>
      </w:r>
      <w:r>
        <w:rPr>
          <w:rFonts w:ascii="宋体" w:hAnsi="宋体" w:eastAsia="宋体" w:cs="宋体"/>
          <w:sz w:val="21"/>
          <w:szCs w:val="21"/>
        </w:rPr>
        <w:t>包括下列内容：</w:t>
      </w:r>
    </w:p>
    <w:p>
      <w:pPr>
        <w:spacing w:before="152"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3"/>
          <w:sz w:val="18"/>
          <w:szCs w:val="18"/>
        </w:rPr>
        <w:t>(</w:t>
      </w:r>
      <w:r>
        <w:rPr>
          <w:rFonts w:hint="eastAsia" w:asciiTheme="minorEastAsia" w:hAnsiTheme="minorEastAsia" w:eastAsiaTheme="minorEastAsia" w:cstheme="minorEastAsia"/>
          <w:spacing w:val="9"/>
          <w:sz w:val="18"/>
          <w:szCs w:val="18"/>
        </w:rPr>
        <w:t xml:space="preserve">1) </w:t>
      </w:r>
      <w:r>
        <w:rPr>
          <w:rFonts w:hint="eastAsia" w:asciiTheme="minorEastAsia" w:hAnsiTheme="minorEastAsia" w:eastAsiaTheme="minorEastAsia" w:cstheme="minorEastAsia"/>
          <w:spacing w:val="9"/>
          <w:sz w:val="21"/>
          <w:szCs w:val="21"/>
        </w:rPr>
        <w:t>投标函及投标函附录；</w:t>
      </w:r>
    </w:p>
    <w:p>
      <w:pPr>
        <w:spacing w:before="151"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4"/>
          <w:sz w:val="18"/>
          <w:szCs w:val="18"/>
        </w:rPr>
        <w:t xml:space="preserve">(2) </w:t>
      </w:r>
      <w:r>
        <w:rPr>
          <w:rFonts w:hint="eastAsia" w:asciiTheme="minorEastAsia" w:hAnsiTheme="minorEastAsia" w:eastAsiaTheme="minorEastAsia" w:cstheme="minorEastAsia"/>
          <w:spacing w:val="4"/>
          <w:sz w:val="21"/>
          <w:szCs w:val="21"/>
        </w:rPr>
        <w:t>法定</w:t>
      </w:r>
      <w:r>
        <w:rPr>
          <w:rFonts w:hint="eastAsia" w:asciiTheme="minorEastAsia" w:hAnsiTheme="minorEastAsia" w:eastAsiaTheme="minorEastAsia" w:cstheme="minorEastAsia"/>
          <w:spacing w:val="3"/>
          <w:sz w:val="21"/>
          <w:szCs w:val="21"/>
        </w:rPr>
        <w:t>代</w:t>
      </w:r>
      <w:r>
        <w:rPr>
          <w:rFonts w:hint="eastAsia" w:asciiTheme="minorEastAsia" w:hAnsiTheme="minorEastAsia" w:eastAsiaTheme="minorEastAsia" w:cstheme="minorEastAsia"/>
          <w:spacing w:val="2"/>
          <w:sz w:val="21"/>
          <w:szCs w:val="21"/>
        </w:rPr>
        <w:t>表人身份证明或附有法定代表人身份证明的授权委托书；</w:t>
      </w:r>
    </w:p>
    <w:p>
      <w:pPr>
        <w:spacing w:before="156" w:line="221"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6"/>
          <w:sz w:val="18"/>
          <w:szCs w:val="18"/>
        </w:rPr>
        <w:t>(</w:t>
      </w:r>
      <w:r>
        <w:rPr>
          <w:rFonts w:hint="eastAsia" w:asciiTheme="minorEastAsia" w:hAnsiTheme="minorEastAsia" w:eastAsiaTheme="minorEastAsia" w:cstheme="minorEastAsia"/>
          <w:spacing w:val="14"/>
          <w:sz w:val="18"/>
          <w:szCs w:val="18"/>
        </w:rPr>
        <w:t xml:space="preserve">3) </w:t>
      </w:r>
      <w:r>
        <w:rPr>
          <w:rFonts w:hint="eastAsia" w:asciiTheme="minorEastAsia" w:hAnsiTheme="minorEastAsia" w:eastAsiaTheme="minorEastAsia" w:cstheme="minorEastAsia"/>
          <w:spacing w:val="14"/>
          <w:sz w:val="21"/>
          <w:szCs w:val="21"/>
        </w:rPr>
        <w:t>投标保证金；</w:t>
      </w:r>
    </w:p>
    <w:p>
      <w:pPr>
        <w:spacing w:before="151"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3"/>
          <w:sz w:val="18"/>
          <w:szCs w:val="18"/>
        </w:rPr>
        <w:t>(</w:t>
      </w:r>
      <w:r>
        <w:rPr>
          <w:rFonts w:hint="eastAsia" w:asciiTheme="minorEastAsia" w:hAnsiTheme="minorEastAsia" w:eastAsiaTheme="minorEastAsia" w:cstheme="minorEastAsia"/>
          <w:spacing w:val="10"/>
          <w:sz w:val="18"/>
          <w:szCs w:val="18"/>
        </w:rPr>
        <w:t xml:space="preserve">4) </w:t>
      </w:r>
      <w:r>
        <w:rPr>
          <w:rFonts w:hint="eastAsia" w:asciiTheme="minorEastAsia" w:hAnsiTheme="minorEastAsia" w:eastAsiaTheme="minorEastAsia" w:cstheme="minorEastAsia"/>
          <w:spacing w:val="10"/>
          <w:sz w:val="21"/>
          <w:szCs w:val="21"/>
        </w:rPr>
        <w:t>投标人基本情况表；</w:t>
      </w:r>
    </w:p>
    <w:p>
      <w:pPr>
        <w:spacing w:before="154"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3"/>
          <w:sz w:val="18"/>
          <w:szCs w:val="18"/>
        </w:rPr>
        <w:t xml:space="preserve">(5) </w:t>
      </w:r>
      <w:r>
        <w:rPr>
          <w:rFonts w:hint="eastAsia" w:asciiTheme="minorEastAsia" w:hAnsiTheme="minorEastAsia" w:eastAsiaTheme="minorEastAsia" w:cstheme="minorEastAsia"/>
          <w:spacing w:val="13"/>
          <w:sz w:val="21"/>
          <w:szCs w:val="21"/>
        </w:rPr>
        <w:t>近年财务状况</w:t>
      </w:r>
      <w:r>
        <w:rPr>
          <w:rFonts w:hint="eastAsia" w:asciiTheme="minorEastAsia" w:hAnsiTheme="minorEastAsia" w:eastAsiaTheme="minorEastAsia" w:cstheme="minorEastAsia"/>
          <w:spacing w:val="11"/>
          <w:sz w:val="21"/>
          <w:szCs w:val="21"/>
        </w:rPr>
        <w:t>；</w:t>
      </w:r>
    </w:p>
    <w:p>
      <w:pPr>
        <w:spacing w:before="152"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7"/>
          <w:sz w:val="18"/>
          <w:szCs w:val="18"/>
        </w:rPr>
        <w:t>(</w:t>
      </w:r>
      <w:r>
        <w:rPr>
          <w:rFonts w:hint="eastAsia" w:asciiTheme="minorEastAsia" w:hAnsiTheme="minorEastAsia" w:eastAsiaTheme="minorEastAsia" w:cstheme="minorEastAsia"/>
          <w:spacing w:val="16"/>
          <w:sz w:val="18"/>
          <w:szCs w:val="18"/>
        </w:rPr>
        <w:t xml:space="preserve">6) </w:t>
      </w:r>
      <w:r>
        <w:rPr>
          <w:rFonts w:hint="eastAsia" w:asciiTheme="minorEastAsia" w:hAnsiTheme="minorEastAsia" w:eastAsiaTheme="minorEastAsia" w:cstheme="minorEastAsia"/>
          <w:spacing w:val="16"/>
          <w:sz w:val="21"/>
          <w:szCs w:val="21"/>
        </w:rPr>
        <w:t>信誉情况；</w:t>
      </w:r>
    </w:p>
    <w:p>
      <w:pPr>
        <w:spacing w:before="153" w:line="219"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4"/>
          <w:sz w:val="18"/>
          <w:szCs w:val="18"/>
        </w:rPr>
        <w:t>(</w:t>
      </w:r>
      <w:r>
        <w:rPr>
          <w:rFonts w:hint="eastAsia" w:asciiTheme="minorEastAsia" w:hAnsiTheme="minorEastAsia" w:eastAsiaTheme="minorEastAsia" w:cstheme="minorEastAsia"/>
          <w:spacing w:val="3"/>
          <w:sz w:val="18"/>
          <w:szCs w:val="18"/>
        </w:rPr>
        <w:t xml:space="preserve">7)  </w:t>
      </w:r>
      <w:r>
        <w:rPr>
          <w:rFonts w:hint="eastAsia" w:asciiTheme="minorEastAsia" w:hAnsiTheme="minorEastAsia" w:eastAsiaTheme="minorEastAsia" w:cstheme="minorEastAsia"/>
          <w:spacing w:val="3"/>
          <w:sz w:val="21"/>
          <w:szCs w:val="21"/>
        </w:rPr>
        <w:t>已标价工程量清单；</w:t>
      </w:r>
    </w:p>
    <w:p>
      <w:pPr>
        <w:spacing w:before="155"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7"/>
          <w:sz w:val="18"/>
          <w:szCs w:val="18"/>
        </w:rPr>
        <w:t>(</w:t>
      </w:r>
      <w:r>
        <w:rPr>
          <w:rFonts w:hint="eastAsia" w:asciiTheme="minorEastAsia" w:hAnsiTheme="minorEastAsia" w:eastAsiaTheme="minorEastAsia" w:cstheme="minorEastAsia"/>
          <w:spacing w:val="16"/>
          <w:sz w:val="18"/>
          <w:szCs w:val="18"/>
        </w:rPr>
        <w:t xml:space="preserve">8) </w:t>
      </w:r>
      <w:r>
        <w:rPr>
          <w:rFonts w:hint="eastAsia" w:asciiTheme="minorEastAsia" w:hAnsiTheme="minorEastAsia" w:eastAsiaTheme="minorEastAsia" w:cstheme="minorEastAsia"/>
          <w:spacing w:val="16"/>
          <w:sz w:val="18"/>
          <w:szCs w:val="18"/>
          <w:lang w:val="en-US" w:eastAsia="zh-CN"/>
        </w:rPr>
        <w:t xml:space="preserve"> </w:t>
      </w:r>
      <w:r>
        <w:rPr>
          <w:rFonts w:hint="eastAsia" w:asciiTheme="minorEastAsia" w:hAnsiTheme="minorEastAsia" w:eastAsiaTheme="minorEastAsia" w:cstheme="minorEastAsia"/>
          <w:spacing w:val="16"/>
          <w:sz w:val="21"/>
          <w:szCs w:val="21"/>
        </w:rPr>
        <w:t>综合标部分</w:t>
      </w:r>
    </w:p>
    <w:p>
      <w:pPr>
        <w:spacing w:before="92"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3"/>
          <w:sz w:val="18"/>
          <w:szCs w:val="18"/>
        </w:rPr>
        <w:t xml:space="preserve">(9) </w:t>
      </w:r>
      <w:r>
        <w:rPr>
          <w:rFonts w:hint="eastAsia" w:asciiTheme="minorEastAsia" w:hAnsiTheme="minorEastAsia" w:eastAsiaTheme="minorEastAsia" w:cstheme="minorEastAsia"/>
          <w:spacing w:val="13"/>
          <w:sz w:val="18"/>
          <w:szCs w:val="18"/>
          <w:lang w:val="en-US" w:eastAsia="zh-CN"/>
        </w:rPr>
        <w:t xml:space="preserve"> </w:t>
      </w:r>
      <w:r>
        <w:rPr>
          <w:rFonts w:hint="eastAsia" w:asciiTheme="minorEastAsia" w:hAnsiTheme="minorEastAsia" w:eastAsiaTheme="minorEastAsia" w:cstheme="minorEastAsia"/>
          <w:spacing w:val="13"/>
          <w:sz w:val="21"/>
          <w:szCs w:val="21"/>
        </w:rPr>
        <w:t>项目管理机构</w:t>
      </w:r>
      <w:r>
        <w:rPr>
          <w:rFonts w:hint="eastAsia" w:asciiTheme="minorEastAsia" w:hAnsiTheme="minorEastAsia" w:eastAsiaTheme="minorEastAsia" w:cstheme="minorEastAsia"/>
          <w:spacing w:val="11"/>
          <w:sz w:val="21"/>
          <w:szCs w:val="21"/>
        </w:rPr>
        <w:t>；</w:t>
      </w:r>
    </w:p>
    <w:p>
      <w:pPr>
        <w:spacing w:before="156"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1"/>
          <w:sz w:val="18"/>
          <w:szCs w:val="18"/>
        </w:rPr>
        <w:t>(</w:t>
      </w:r>
      <w:r>
        <w:rPr>
          <w:rFonts w:hint="eastAsia" w:asciiTheme="minorEastAsia" w:hAnsiTheme="minorEastAsia" w:eastAsiaTheme="minorEastAsia" w:cstheme="minorEastAsia"/>
          <w:spacing w:val="7"/>
          <w:sz w:val="18"/>
          <w:szCs w:val="18"/>
        </w:rPr>
        <w:t xml:space="preserve">10)  </w:t>
      </w:r>
      <w:r>
        <w:rPr>
          <w:rFonts w:hint="eastAsia" w:asciiTheme="minorEastAsia" w:hAnsiTheme="minorEastAsia" w:eastAsiaTheme="minorEastAsia" w:cstheme="minorEastAsia"/>
          <w:spacing w:val="7"/>
          <w:sz w:val="21"/>
          <w:szCs w:val="21"/>
        </w:rPr>
        <w:t>施工组织设计方案(技术标) ；</w:t>
      </w:r>
    </w:p>
    <w:p>
      <w:pPr>
        <w:spacing w:before="152" w:line="220" w:lineRule="auto"/>
        <w:ind w:left="62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2"/>
          <w:sz w:val="18"/>
          <w:szCs w:val="18"/>
        </w:rPr>
        <w:t>(</w:t>
      </w:r>
      <w:r>
        <w:rPr>
          <w:rFonts w:hint="eastAsia" w:asciiTheme="minorEastAsia" w:hAnsiTheme="minorEastAsia" w:eastAsiaTheme="minorEastAsia" w:cstheme="minorEastAsia"/>
          <w:spacing w:val="7"/>
          <w:sz w:val="18"/>
          <w:szCs w:val="18"/>
        </w:rPr>
        <w:t xml:space="preserve">11)  </w:t>
      </w:r>
      <w:r>
        <w:rPr>
          <w:rFonts w:hint="eastAsia" w:asciiTheme="minorEastAsia" w:hAnsiTheme="minorEastAsia" w:eastAsiaTheme="minorEastAsia" w:cstheme="minorEastAsia"/>
          <w:spacing w:val="7"/>
          <w:sz w:val="21"/>
          <w:szCs w:val="21"/>
        </w:rPr>
        <w:t>其它材料</w:t>
      </w:r>
    </w:p>
    <w:p>
      <w:pPr>
        <w:spacing w:line="243" w:lineRule="auto"/>
        <w:rPr>
          <w:rFonts w:ascii="Arial"/>
          <w:sz w:val="21"/>
        </w:rPr>
      </w:pPr>
    </w:p>
    <w:p>
      <w:pPr>
        <w:spacing w:before="109" w:line="204" w:lineRule="auto"/>
        <w:ind w:left="412"/>
        <w:rPr>
          <w:rFonts w:ascii="宋体" w:hAnsi="宋体" w:eastAsia="宋体" w:cs="宋体"/>
          <w:sz w:val="28"/>
          <w:szCs w:val="28"/>
        </w:rPr>
      </w:pPr>
      <w:r>
        <w:rPr>
          <w:rFonts w:ascii="Microsoft JhengHei" w:hAnsi="Microsoft JhengHei" w:eastAsia="Microsoft JhengHei" w:cs="Microsoft JhengHei"/>
          <w:b/>
          <w:bCs/>
          <w:spacing w:val="-14"/>
          <w:sz w:val="25"/>
          <w:szCs w:val="25"/>
        </w:rPr>
        <w:t>3</w:t>
      </w:r>
      <w:r>
        <w:rPr>
          <w:rFonts w:ascii="Microsoft JhengHei" w:hAnsi="Microsoft JhengHei" w:eastAsia="Microsoft JhengHei" w:cs="Microsoft JhengHei"/>
          <w:b/>
          <w:bCs/>
          <w:spacing w:val="-7"/>
          <w:sz w:val="25"/>
          <w:szCs w:val="25"/>
        </w:rPr>
        <w:t>.2</w:t>
      </w:r>
      <w:r>
        <w:rPr>
          <w:rFonts w:ascii="Microsoft JhengHei" w:hAnsi="Microsoft JhengHei" w:eastAsia="Microsoft JhengHei" w:cs="Microsoft JhengHei"/>
          <w:spacing w:val="-7"/>
          <w:sz w:val="25"/>
          <w:szCs w:val="25"/>
        </w:rPr>
        <w:t xml:space="preserve">  </w:t>
      </w:r>
      <w:r>
        <w:rPr>
          <w:rFonts w:ascii="宋体" w:hAnsi="宋体" w:eastAsia="宋体" w:cs="宋体"/>
          <w:b/>
          <w:bCs/>
          <w:spacing w:val="-7"/>
          <w:sz w:val="28"/>
          <w:szCs w:val="28"/>
        </w:rPr>
        <w:t>投标报价</w:t>
      </w:r>
    </w:p>
    <w:p>
      <w:pPr>
        <w:spacing w:line="426" w:lineRule="auto"/>
        <w:rPr>
          <w:rFonts w:ascii="Arial"/>
          <w:sz w:val="21"/>
        </w:rPr>
      </w:pPr>
    </w:p>
    <w:p>
      <w:pPr>
        <w:spacing w:before="69" w:line="220" w:lineRule="auto"/>
        <w:ind w:left="828"/>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4"/>
          <w:sz w:val="21"/>
          <w:szCs w:val="21"/>
        </w:rPr>
        <w:t>3.2.1 投标人应按第</w:t>
      </w:r>
      <w:r>
        <w:rPr>
          <w:rFonts w:hint="eastAsia" w:asciiTheme="minorEastAsia" w:hAnsiTheme="minorEastAsia" w:eastAsiaTheme="minorEastAsia" w:cstheme="minorEastAsia"/>
          <w:spacing w:val="-2"/>
          <w:sz w:val="21"/>
          <w:szCs w:val="21"/>
        </w:rPr>
        <w:t>五章“工程量清单”的要求填写相应表格。</w:t>
      </w:r>
    </w:p>
    <w:p>
      <w:pPr>
        <w:spacing w:before="156" w:line="365" w:lineRule="auto"/>
        <w:ind w:left="405" w:right="215" w:firstLine="422"/>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3.2.2 投标人在投标截止时</w:t>
      </w:r>
      <w:r>
        <w:rPr>
          <w:rFonts w:hint="eastAsia" w:asciiTheme="minorEastAsia" w:hAnsiTheme="minorEastAsia" w:eastAsiaTheme="minorEastAsia" w:cstheme="minorEastAsia"/>
          <w:sz w:val="21"/>
          <w:szCs w:val="21"/>
        </w:rPr>
        <w:t xml:space="preserve">间前修改投标函中的投标总报价，应同时修改第五章“工程 </w:t>
      </w:r>
      <w:r>
        <w:rPr>
          <w:rFonts w:hint="eastAsia" w:asciiTheme="minorEastAsia" w:hAnsiTheme="minorEastAsia" w:eastAsiaTheme="minorEastAsia" w:cstheme="minorEastAsia"/>
          <w:spacing w:val="-10"/>
          <w:sz w:val="21"/>
          <w:szCs w:val="21"/>
        </w:rPr>
        <w:t>量清单”中</w:t>
      </w:r>
      <w:r>
        <w:rPr>
          <w:rFonts w:hint="eastAsia" w:asciiTheme="minorEastAsia" w:hAnsiTheme="minorEastAsia" w:eastAsiaTheme="minorEastAsia" w:cstheme="minorEastAsia"/>
          <w:spacing w:val="-6"/>
          <w:sz w:val="21"/>
          <w:szCs w:val="21"/>
        </w:rPr>
        <w:t>的</w:t>
      </w:r>
      <w:r>
        <w:rPr>
          <w:rFonts w:hint="eastAsia" w:asciiTheme="minorEastAsia" w:hAnsiTheme="minorEastAsia" w:eastAsiaTheme="minorEastAsia" w:cstheme="minorEastAsia"/>
          <w:spacing w:val="-5"/>
          <w:sz w:val="21"/>
          <w:szCs w:val="21"/>
        </w:rPr>
        <w:t>相应报价。此修改须符合本章第 4.3 款的有关要求。</w:t>
      </w:r>
    </w:p>
    <w:p>
      <w:pPr>
        <w:spacing w:before="11" w:line="392" w:lineRule="auto"/>
        <w:ind w:left="405" w:right="2" w:firstLine="422"/>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3.2.3 投标人的工程</w:t>
      </w:r>
      <w:r>
        <w:rPr>
          <w:rFonts w:hint="eastAsia" w:asciiTheme="minorEastAsia" w:hAnsiTheme="minorEastAsia" w:eastAsiaTheme="minorEastAsia" w:cstheme="minorEastAsia"/>
          <w:sz w:val="21"/>
          <w:szCs w:val="21"/>
        </w:rPr>
        <w:t xml:space="preserve">量清单报价表封面需加盖投标单位公章、加盖法定代表人印章或其委 </w:t>
      </w:r>
      <w:r>
        <w:rPr>
          <w:rFonts w:hint="eastAsia" w:asciiTheme="minorEastAsia" w:hAnsiTheme="minorEastAsia" w:eastAsiaTheme="minorEastAsia" w:cstheme="minorEastAsia"/>
          <w:spacing w:val="-4"/>
          <w:sz w:val="21"/>
          <w:szCs w:val="21"/>
        </w:rPr>
        <w:t>托代理人签字且有</w:t>
      </w:r>
      <w:r>
        <w:rPr>
          <w:rFonts w:hint="eastAsia" w:asciiTheme="minorEastAsia" w:hAnsiTheme="minorEastAsia" w:eastAsiaTheme="minorEastAsia" w:cstheme="minorEastAsia"/>
          <w:spacing w:val="-3"/>
          <w:sz w:val="21"/>
          <w:szCs w:val="21"/>
        </w:rPr>
        <w:t>本</w:t>
      </w:r>
      <w:r>
        <w:rPr>
          <w:rFonts w:hint="eastAsia" w:asciiTheme="minorEastAsia" w:hAnsiTheme="minorEastAsia" w:eastAsiaTheme="minorEastAsia" w:cstheme="minorEastAsia"/>
          <w:spacing w:val="-2"/>
          <w:sz w:val="21"/>
          <w:szCs w:val="21"/>
        </w:rPr>
        <w:t>单位注册造价工程师或造价员签字和盖执业章或者委托具有相关造价资质</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1"/>
          <w:sz w:val="21"/>
          <w:szCs w:val="21"/>
        </w:rPr>
        <w:t>的中介机构编制</w:t>
      </w:r>
      <w:r>
        <w:rPr>
          <w:rFonts w:hint="eastAsia" w:asciiTheme="minorEastAsia" w:hAnsiTheme="minorEastAsia" w:eastAsiaTheme="minorEastAsia" w:cstheme="minorEastAsia"/>
          <w:sz w:val="21"/>
          <w:szCs w:val="21"/>
        </w:rPr>
        <w:t>(加盖编制单位的资质专用章且有造价人员签字和盖执业章) 。</w:t>
      </w:r>
    </w:p>
    <w:p>
      <w:pPr>
        <w:spacing w:before="3" w:line="396" w:lineRule="auto"/>
        <w:ind w:left="406" w:firstLine="41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4"/>
          <w:sz w:val="21"/>
          <w:szCs w:val="21"/>
        </w:rPr>
        <w:t>注：现实行电子评标，为减轻投</w:t>
      </w:r>
      <w:r>
        <w:rPr>
          <w:rFonts w:hint="eastAsia" w:asciiTheme="minorEastAsia" w:hAnsiTheme="minorEastAsia" w:eastAsiaTheme="minorEastAsia" w:cstheme="minorEastAsia"/>
          <w:spacing w:val="2"/>
          <w:sz w:val="21"/>
          <w:szCs w:val="21"/>
        </w:rPr>
        <w:t>标单位投标成本，不再单独给投标单位办理造价员及造</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4"/>
          <w:sz w:val="21"/>
          <w:szCs w:val="21"/>
        </w:rPr>
        <w:t>价工程师的</w:t>
      </w:r>
      <w:r>
        <w:rPr>
          <w:rFonts w:hint="eastAsia" w:asciiTheme="minorEastAsia" w:hAnsiTheme="minorEastAsia" w:eastAsiaTheme="minorEastAsia" w:cstheme="minorEastAsia"/>
          <w:spacing w:val="-3"/>
          <w:sz w:val="21"/>
          <w:szCs w:val="21"/>
        </w:rPr>
        <w:t xml:space="preserve"> </w:t>
      </w:r>
      <w:r>
        <w:rPr>
          <w:rFonts w:hint="eastAsia" w:asciiTheme="minorEastAsia" w:hAnsiTheme="minorEastAsia" w:eastAsiaTheme="minorEastAsia" w:cstheme="minorEastAsia"/>
          <w:spacing w:val="-2"/>
          <w:sz w:val="21"/>
          <w:szCs w:val="21"/>
        </w:rPr>
        <w:t>CA 锁，故造价员及造价工程师无法进行电子签章，所以造价员及造价工程师签字</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7"/>
          <w:sz w:val="21"/>
          <w:szCs w:val="21"/>
        </w:rPr>
        <w:t xml:space="preserve">和   签   章   请   单   独   扫   描   上   传   至   投   标   文   件   </w:t>
      </w:r>
      <w:r>
        <w:rPr>
          <w:rFonts w:hint="eastAsia" w:asciiTheme="minorEastAsia" w:hAnsiTheme="minorEastAsia" w:eastAsiaTheme="minorEastAsia" w:cstheme="minorEastAsia"/>
          <w:spacing w:val="4"/>
          <w:sz w:val="21"/>
          <w:szCs w:val="21"/>
        </w:rPr>
        <w:t>。</w:t>
      </w:r>
    </w:p>
    <w:p>
      <w:pPr>
        <w:sectPr>
          <w:footerReference r:id="rId16" w:type="default"/>
          <w:pgSz w:w="11900" w:h="16840"/>
          <w:pgMar w:top="1264" w:right="1678" w:bottom="1057" w:left="1302" w:header="0" w:footer="879" w:gutter="0"/>
          <w:pgNumType w:fmt="decimal"/>
          <w:cols w:space="720" w:num="1"/>
        </w:sectPr>
      </w:pPr>
    </w:p>
    <w:p>
      <w:pPr>
        <w:spacing w:line="313" w:lineRule="auto"/>
        <w:rPr>
          <w:rFonts w:ascii="Arial"/>
          <w:sz w:val="21"/>
        </w:rPr>
      </w:pPr>
    </w:p>
    <w:p>
      <w:pPr>
        <w:spacing w:before="108" w:line="206" w:lineRule="auto"/>
        <w:ind w:left="8"/>
        <w:rPr>
          <w:rFonts w:ascii="宋体" w:hAnsi="宋体" w:eastAsia="宋体" w:cs="宋体"/>
          <w:sz w:val="28"/>
          <w:szCs w:val="28"/>
        </w:rPr>
      </w:pPr>
      <w:bookmarkStart w:id="5" w:name="_bookmark7"/>
      <w:bookmarkEnd w:id="5"/>
      <w:r>
        <w:rPr>
          <w:rFonts w:ascii="Microsoft JhengHei" w:hAnsi="Microsoft JhengHei" w:eastAsia="Microsoft JhengHei" w:cs="Microsoft JhengHei"/>
          <w:b/>
          <w:bCs/>
          <w:spacing w:val="-7"/>
          <w:sz w:val="25"/>
          <w:szCs w:val="25"/>
        </w:rPr>
        <w:t>3.3</w:t>
      </w:r>
      <w:r>
        <w:rPr>
          <w:rFonts w:ascii="Microsoft JhengHei" w:hAnsi="Microsoft JhengHei" w:eastAsia="Microsoft JhengHei" w:cs="Microsoft JhengHei"/>
          <w:spacing w:val="-7"/>
          <w:sz w:val="25"/>
          <w:szCs w:val="25"/>
        </w:rPr>
        <w:t xml:space="preserve">  </w:t>
      </w:r>
      <w:r>
        <w:rPr>
          <w:rFonts w:ascii="宋体" w:hAnsi="宋体" w:eastAsia="宋体" w:cs="宋体"/>
          <w:b/>
          <w:bCs/>
          <w:spacing w:val="-7"/>
          <w:sz w:val="28"/>
          <w:szCs w:val="28"/>
        </w:rPr>
        <w:t>投标有效</w:t>
      </w:r>
      <w:r>
        <w:rPr>
          <w:rFonts w:ascii="宋体" w:hAnsi="宋体" w:eastAsia="宋体" w:cs="宋体"/>
          <w:b/>
          <w:bCs/>
          <w:spacing w:val="-6"/>
          <w:sz w:val="28"/>
          <w:szCs w:val="28"/>
        </w:rPr>
        <w:t>期</w:t>
      </w:r>
    </w:p>
    <w:p>
      <w:pPr>
        <w:spacing w:line="420" w:lineRule="auto"/>
        <w:rPr>
          <w:rFonts w:ascii="Arial"/>
          <w:sz w:val="21"/>
        </w:rPr>
      </w:pPr>
    </w:p>
    <w:p>
      <w:pPr>
        <w:spacing w:before="68" w:line="357" w:lineRule="auto"/>
        <w:ind w:right="311" w:firstLine="423"/>
        <w:rPr>
          <w:rFonts w:ascii="宋体" w:hAnsi="宋体" w:eastAsia="宋体" w:cs="宋体"/>
          <w:sz w:val="21"/>
          <w:szCs w:val="21"/>
        </w:rPr>
      </w:pPr>
      <w:r>
        <w:rPr>
          <w:rFonts w:ascii="宋体" w:hAnsi="宋体" w:eastAsia="宋体" w:cs="宋体"/>
          <w:spacing w:val="-1"/>
          <w:sz w:val="18"/>
          <w:szCs w:val="18"/>
        </w:rPr>
        <w:t xml:space="preserve">3.3.1 </w:t>
      </w:r>
      <w:r>
        <w:rPr>
          <w:rFonts w:ascii="宋体" w:hAnsi="宋体" w:eastAsia="宋体" w:cs="宋体"/>
          <w:spacing w:val="-1"/>
          <w:sz w:val="21"/>
          <w:szCs w:val="21"/>
        </w:rPr>
        <w:t>在投标人须知前附表</w:t>
      </w:r>
      <w:r>
        <w:rPr>
          <w:rFonts w:ascii="宋体" w:hAnsi="宋体" w:eastAsia="宋体" w:cs="宋体"/>
          <w:sz w:val="21"/>
          <w:szCs w:val="21"/>
        </w:rPr>
        <w:t xml:space="preserve">规定的投标有效期内，投标人不得要求撤销或修改其投标文 </w:t>
      </w:r>
      <w:r>
        <w:rPr>
          <w:rFonts w:ascii="宋体" w:hAnsi="宋体" w:eastAsia="宋体" w:cs="宋体"/>
          <w:spacing w:val="-4"/>
          <w:sz w:val="21"/>
          <w:szCs w:val="21"/>
        </w:rPr>
        <w:t>件</w:t>
      </w:r>
      <w:r>
        <w:rPr>
          <w:rFonts w:ascii="宋体" w:hAnsi="宋体" w:eastAsia="宋体" w:cs="宋体"/>
          <w:spacing w:val="-3"/>
          <w:sz w:val="21"/>
          <w:szCs w:val="21"/>
        </w:rPr>
        <w:t>。</w:t>
      </w:r>
    </w:p>
    <w:p>
      <w:pPr>
        <w:spacing w:before="1" w:line="362" w:lineRule="auto"/>
        <w:ind w:left="1" w:right="47" w:firstLine="422"/>
        <w:rPr>
          <w:rFonts w:ascii="宋体" w:hAnsi="宋体" w:eastAsia="宋体" w:cs="宋体"/>
          <w:sz w:val="21"/>
          <w:szCs w:val="21"/>
        </w:rPr>
      </w:pPr>
      <w:r>
        <w:rPr>
          <w:rFonts w:ascii="宋体" w:hAnsi="宋体" w:eastAsia="宋体" w:cs="宋体"/>
          <w:spacing w:val="1"/>
          <w:sz w:val="18"/>
          <w:szCs w:val="18"/>
        </w:rPr>
        <w:t xml:space="preserve">3.3.2 </w:t>
      </w:r>
      <w:r>
        <w:rPr>
          <w:rFonts w:ascii="宋体" w:hAnsi="宋体" w:eastAsia="宋体" w:cs="宋体"/>
          <w:spacing w:val="1"/>
          <w:sz w:val="21"/>
          <w:szCs w:val="21"/>
        </w:rPr>
        <w:t>出现特殊情况</w:t>
      </w:r>
      <w:r>
        <w:rPr>
          <w:rFonts w:ascii="宋体" w:hAnsi="宋体" w:eastAsia="宋体" w:cs="宋体"/>
          <w:sz w:val="21"/>
          <w:szCs w:val="21"/>
        </w:rPr>
        <w:t xml:space="preserve">需要延长投标有效期的，招标人将通知所有投标人延长投标有效期。 </w:t>
      </w:r>
      <w:r>
        <w:rPr>
          <w:rFonts w:ascii="宋体" w:hAnsi="宋体" w:eastAsia="宋体" w:cs="宋体"/>
          <w:spacing w:val="-2"/>
          <w:sz w:val="21"/>
          <w:szCs w:val="21"/>
        </w:rPr>
        <w:t>投标人同意延长的</w:t>
      </w:r>
      <w:r>
        <w:rPr>
          <w:rFonts w:ascii="宋体" w:hAnsi="宋体" w:eastAsia="宋体" w:cs="宋体"/>
          <w:spacing w:val="-1"/>
          <w:sz w:val="21"/>
          <w:szCs w:val="21"/>
        </w:rPr>
        <w:t>，应相应延长其投标保证金的有效期，但不得要求或被允许修改或撤销其投</w:t>
      </w:r>
      <w:r>
        <w:rPr>
          <w:rFonts w:ascii="宋体" w:hAnsi="宋体" w:eastAsia="宋体" w:cs="宋体"/>
          <w:sz w:val="21"/>
          <w:szCs w:val="21"/>
        </w:rPr>
        <w:t xml:space="preserve"> </w:t>
      </w:r>
      <w:r>
        <w:rPr>
          <w:rFonts w:ascii="宋体" w:hAnsi="宋体" w:eastAsia="宋体" w:cs="宋体"/>
          <w:spacing w:val="-3"/>
          <w:sz w:val="21"/>
          <w:szCs w:val="21"/>
        </w:rPr>
        <w:t>标文件；投标人拒绝延长的，其投标失效，但投标人有权收回其投标保证金。</w:t>
      </w:r>
    </w:p>
    <w:p>
      <w:pPr>
        <w:spacing w:before="35" w:line="206" w:lineRule="auto"/>
        <w:ind w:left="8"/>
        <w:rPr>
          <w:rFonts w:ascii="宋体" w:hAnsi="宋体" w:eastAsia="宋体" w:cs="宋体"/>
          <w:b/>
          <w:bCs/>
          <w:sz w:val="28"/>
          <w:szCs w:val="28"/>
        </w:rPr>
      </w:pPr>
      <w:r>
        <w:rPr>
          <w:rFonts w:ascii="Microsoft JhengHei" w:hAnsi="Microsoft JhengHei" w:eastAsia="Microsoft JhengHei" w:cs="Microsoft JhengHei"/>
          <w:b/>
          <w:bCs/>
          <w:spacing w:val="-7"/>
          <w:sz w:val="25"/>
          <w:szCs w:val="25"/>
        </w:rPr>
        <w:t>3.4</w:t>
      </w:r>
      <w:r>
        <w:rPr>
          <w:rFonts w:ascii="Microsoft JhengHei" w:hAnsi="Microsoft JhengHei" w:eastAsia="Microsoft JhengHei" w:cs="Microsoft JhengHei"/>
          <w:spacing w:val="-7"/>
          <w:sz w:val="25"/>
          <w:szCs w:val="25"/>
        </w:rPr>
        <w:t xml:space="preserve">  </w:t>
      </w:r>
      <w:r>
        <w:rPr>
          <w:rFonts w:ascii="宋体" w:hAnsi="宋体" w:eastAsia="宋体" w:cs="宋体"/>
          <w:b/>
          <w:bCs/>
          <w:spacing w:val="-7"/>
          <w:sz w:val="28"/>
          <w:szCs w:val="28"/>
        </w:rPr>
        <w:t>投标保证</w:t>
      </w:r>
      <w:r>
        <w:rPr>
          <w:rFonts w:ascii="宋体" w:hAnsi="宋体" w:eastAsia="宋体" w:cs="宋体"/>
          <w:b/>
          <w:bCs/>
          <w:spacing w:val="-6"/>
          <w:sz w:val="28"/>
          <w:szCs w:val="28"/>
        </w:rPr>
        <w:t>金</w:t>
      </w:r>
    </w:p>
    <w:p>
      <w:pPr>
        <w:spacing w:line="422" w:lineRule="auto"/>
        <w:rPr>
          <w:rFonts w:ascii="Arial"/>
          <w:sz w:val="21"/>
        </w:rPr>
      </w:pPr>
    </w:p>
    <w:p>
      <w:pPr>
        <w:spacing w:before="68" w:line="357" w:lineRule="auto"/>
        <w:ind w:right="100" w:firstLine="422"/>
        <w:rPr>
          <w:rFonts w:ascii="宋体" w:hAnsi="宋体" w:eastAsia="宋体" w:cs="宋体"/>
          <w:sz w:val="21"/>
          <w:szCs w:val="21"/>
        </w:rPr>
      </w:pPr>
      <w:r>
        <w:rPr>
          <w:rFonts w:ascii="宋体" w:hAnsi="宋体" w:eastAsia="宋体" w:cs="宋体"/>
          <w:spacing w:val="8"/>
          <w:sz w:val="18"/>
          <w:szCs w:val="18"/>
        </w:rPr>
        <w:t xml:space="preserve">3.4.1 </w:t>
      </w:r>
      <w:r>
        <w:rPr>
          <w:rFonts w:ascii="宋体" w:hAnsi="宋体" w:eastAsia="宋体" w:cs="宋体"/>
          <w:spacing w:val="8"/>
          <w:sz w:val="21"/>
          <w:szCs w:val="21"/>
        </w:rPr>
        <w:t>投</w:t>
      </w:r>
      <w:r>
        <w:rPr>
          <w:rFonts w:ascii="宋体" w:hAnsi="宋体" w:eastAsia="宋体" w:cs="宋体"/>
          <w:spacing w:val="5"/>
          <w:sz w:val="21"/>
          <w:szCs w:val="21"/>
        </w:rPr>
        <w:t>标</w:t>
      </w:r>
      <w:r>
        <w:rPr>
          <w:rFonts w:ascii="宋体" w:hAnsi="宋体" w:eastAsia="宋体" w:cs="宋体"/>
          <w:spacing w:val="4"/>
          <w:sz w:val="21"/>
          <w:szCs w:val="21"/>
        </w:rPr>
        <w:t>人在递交投标文件的同时，应按投标人须知前附表规定的金额、担保形式和</w:t>
      </w:r>
      <w:r>
        <w:rPr>
          <w:rFonts w:ascii="宋体" w:hAnsi="宋体" w:eastAsia="宋体" w:cs="宋体"/>
          <w:sz w:val="21"/>
          <w:szCs w:val="21"/>
        </w:rPr>
        <w:t xml:space="preserve"> </w:t>
      </w:r>
      <w:r>
        <w:rPr>
          <w:rFonts w:ascii="宋体" w:hAnsi="宋体" w:eastAsia="宋体" w:cs="宋体"/>
          <w:spacing w:val="4"/>
          <w:sz w:val="21"/>
          <w:szCs w:val="21"/>
        </w:rPr>
        <w:t>第八章“投标文件格式”规定的</w:t>
      </w:r>
      <w:r>
        <w:rPr>
          <w:rFonts w:ascii="宋体" w:hAnsi="宋体" w:eastAsia="宋体" w:cs="宋体"/>
          <w:spacing w:val="3"/>
          <w:sz w:val="21"/>
          <w:szCs w:val="21"/>
        </w:rPr>
        <w:t>投</w:t>
      </w:r>
      <w:r>
        <w:rPr>
          <w:rFonts w:ascii="宋体" w:hAnsi="宋体" w:eastAsia="宋体" w:cs="宋体"/>
          <w:spacing w:val="2"/>
          <w:sz w:val="21"/>
          <w:szCs w:val="21"/>
        </w:rPr>
        <w:t>标保证金格式递交投标保证金，并作为其投标文件的组成</w:t>
      </w:r>
      <w:r>
        <w:rPr>
          <w:rFonts w:ascii="宋体" w:hAnsi="宋体" w:eastAsia="宋体" w:cs="宋体"/>
          <w:sz w:val="21"/>
          <w:szCs w:val="21"/>
        </w:rPr>
        <w:t xml:space="preserve"> </w:t>
      </w:r>
      <w:r>
        <w:rPr>
          <w:rFonts w:ascii="宋体" w:hAnsi="宋体" w:eastAsia="宋体" w:cs="宋体"/>
          <w:spacing w:val="-3"/>
          <w:sz w:val="21"/>
          <w:szCs w:val="21"/>
        </w:rPr>
        <w:t>部分。联合体投标的，其投标保证金由牵头人递交，并应符合投标人须知前附表的规定。</w:t>
      </w:r>
    </w:p>
    <w:p>
      <w:pPr>
        <w:spacing w:before="1" w:line="219" w:lineRule="auto"/>
        <w:ind w:left="423"/>
        <w:rPr>
          <w:rFonts w:ascii="宋体" w:hAnsi="宋体" w:eastAsia="宋体" w:cs="宋体"/>
          <w:sz w:val="21"/>
          <w:szCs w:val="21"/>
        </w:rPr>
      </w:pPr>
      <w:r>
        <w:rPr>
          <w:rFonts w:ascii="宋体" w:hAnsi="宋体" w:eastAsia="宋体" w:cs="宋体"/>
          <w:spacing w:val="-12"/>
          <w:sz w:val="18"/>
          <w:szCs w:val="18"/>
        </w:rPr>
        <w:t>3.4.2</w:t>
      </w:r>
      <w:r>
        <w:rPr>
          <w:rFonts w:ascii="宋体" w:hAnsi="宋体" w:eastAsia="宋体" w:cs="宋体"/>
          <w:spacing w:val="-8"/>
          <w:sz w:val="18"/>
          <w:szCs w:val="18"/>
        </w:rPr>
        <w:t xml:space="preserve"> </w:t>
      </w:r>
      <w:r>
        <w:rPr>
          <w:rFonts w:ascii="宋体" w:hAnsi="宋体" w:eastAsia="宋体" w:cs="宋体"/>
          <w:spacing w:val="-6"/>
          <w:sz w:val="21"/>
          <w:szCs w:val="21"/>
        </w:rPr>
        <w:t>投标人不按本章第 3.4.1 项要求提交投标保证金的，其投标文件作废标处理。</w:t>
      </w:r>
    </w:p>
    <w:p>
      <w:pPr>
        <w:spacing w:before="145" w:line="356" w:lineRule="auto"/>
        <w:ind w:right="107" w:firstLine="422"/>
        <w:rPr>
          <w:rFonts w:ascii="宋体" w:hAnsi="宋体" w:eastAsia="宋体" w:cs="宋体"/>
          <w:sz w:val="21"/>
          <w:szCs w:val="21"/>
        </w:rPr>
      </w:pPr>
      <w:r>
        <w:rPr>
          <w:rFonts w:ascii="宋体" w:hAnsi="宋体" w:eastAsia="宋体" w:cs="宋体"/>
          <w:spacing w:val="-3"/>
          <w:sz w:val="18"/>
          <w:szCs w:val="18"/>
        </w:rPr>
        <w:t xml:space="preserve">3.4.3 </w:t>
      </w:r>
      <w:r>
        <w:rPr>
          <w:rFonts w:ascii="宋体" w:hAnsi="宋体" w:eastAsia="宋体" w:cs="宋体"/>
          <w:spacing w:val="-3"/>
          <w:sz w:val="21"/>
          <w:szCs w:val="21"/>
        </w:rPr>
        <w:t>招标人与中标人签订合同后 5 个工作日内，向未中标的投标人和中标人退还投</w:t>
      </w:r>
      <w:r>
        <w:rPr>
          <w:rFonts w:ascii="宋体" w:hAnsi="宋体" w:eastAsia="宋体" w:cs="宋体"/>
          <w:sz w:val="21"/>
          <w:szCs w:val="21"/>
        </w:rPr>
        <w:t xml:space="preserve">标保 </w:t>
      </w:r>
      <w:r>
        <w:rPr>
          <w:rFonts w:ascii="宋体" w:hAnsi="宋体" w:eastAsia="宋体" w:cs="宋体"/>
          <w:spacing w:val="-4"/>
          <w:sz w:val="21"/>
          <w:szCs w:val="21"/>
        </w:rPr>
        <w:t>证</w:t>
      </w:r>
      <w:r>
        <w:rPr>
          <w:rFonts w:ascii="宋体" w:hAnsi="宋体" w:eastAsia="宋体" w:cs="宋体"/>
          <w:spacing w:val="-3"/>
          <w:sz w:val="21"/>
          <w:szCs w:val="21"/>
        </w:rPr>
        <w:t>金</w:t>
      </w:r>
      <w:r>
        <w:rPr>
          <w:rFonts w:ascii="宋体" w:hAnsi="宋体" w:eastAsia="宋体" w:cs="宋体"/>
          <w:spacing w:val="-2"/>
          <w:sz w:val="21"/>
          <w:szCs w:val="21"/>
        </w:rPr>
        <w:t>。</w:t>
      </w:r>
    </w:p>
    <w:p>
      <w:pPr>
        <w:spacing w:line="221" w:lineRule="auto"/>
        <w:ind w:left="423"/>
        <w:rPr>
          <w:rFonts w:ascii="宋体" w:hAnsi="宋体" w:eastAsia="宋体" w:cs="宋体"/>
          <w:sz w:val="21"/>
          <w:szCs w:val="21"/>
        </w:rPr>
      </w:pPr>
      <w:r>
        <w:rPr>
          <w:rFonts w:ascii="宋体" w:hAnsi="宋体" w:eastAsia="宋体" w:cs="宋体"/>
          <w:spacing w:val="-4"/>
          <w:sz w:val="18"/>
          <w:szCs w:val="18"/>
        </w:rPr>
        <w:t xml:space="preserve">3.4.4 </w:t>
      </w:r>
      <w:r>
        <w:rPr>
          <w:rFonts w:ascii="宋体" w:hAnsi="宋体" w:eastAsia="宋体" w:cs="宋体"/>
          <w:spacing w:val="-4"/>
          <w:sz w:val="21"/>
          <w:szCs w:val="21"/>
        </w:rPr>
        <w:t>有下列情</w:t>
      </w:r>
      <w:r>
        <w:rPr>
          <w:rFonts w:ascii="宋体" w:hAnsi="宋体" w:eastAsia="宋体" w:cs="宋体"/>
          <w:spacing w:val="-3"/>
          <w:sz w:val="21"/>
          <w:szCs w:val="21"/>
        </w:rPr>
        <w:t>形</w:t>
      </w:r>
      <w:r>
        <w:rPr>
          <w:rFonts w:ascii="宋体" w:hAnsi="宋体" w:eastAsia="宋体" w:cs="宋体"/>
          <w:spacing w:val="-2"/>
          <w:sz w:val="21"/>
          <w:szCs w:val="21"/>
        </w:rPr>
        <w:t>之一的，投标保证金将不予退还：</w:t>
      </w:r>
    </w:p>
    <w:p>
      <w:pPr>
        <w:spacing w:before="92" w:line="220" w:lineRule="auto"/>
        <w:ind w:left="727"/>
        <w:rPr>
          <w:rFonts w:ascii="宋体" w:hAnsi="宋体" w:eastAsia="宋体" w:cs="宋体"/>
          <w:sz w:val="21"/>
          <w:szCs w:val="21"/>
        </w:rPr>
      </w:pPr>
      <w:r>
        <w:rPr>
          <w:rFonts w:ascii="宋体" w:hAnsi="宋体" w:eastAsia="宋体" w:cs="宋体"/>
          <w:spacing w:val="6"/>
          <w:sz w:val="18"/>
          <w:szCs w:val="18"/>
        </w:rPr>
        <w:t>(</w:t>
      </w:r>
      <w:r>
        <w:rPr>
          <w:rFonts w:ascii="宋体" w:hAnsi="宋体" w:eastAsia="宋体" w:cs="宋体"/>
          <w:spacing w:val="5"/>
          <w:sz w:val="18"/>
          <w:szCs w:val="18"/>
        </w:rPr>
        <w:t>1</w:t>
      </w:r>
      <w:r>
        <w:rPr>
          <w:rFonts w:ascii="宋体" w:hAnsi="宋体" w:eastAsia="宋体" w:cs="宋体"/>
          <w:spacing w:val="3"/>
          <w:sz w:val="18"/>
          <w:szCs w:val="18"/>
        </w:rPr>
        <w:t xml:space="preserve">) </w:t>
      </w:r>
      <w:r>
        <w:rPr>
          <w:rFonts w:ascii="宋体" w:hAnsi="宋体" w:eastAsia="宋体" w:cs="宋体"/>
          <w:spacing w:val="3"/>
          <w:sz w:val="21"/>
          <w:szCs w:val="21"/>
        </w:rPr>
        <w:t>投标人在规定的投标有效期内撤销或修改其投标文件；</w:t>
      </w:r>
    </w:p>
    <w:p>
      <w:pPr>
        <w:spacing w:before="155" w:line="366" w:lineRule="auto"/>
        <w:ind w:left="5" w:right="158" w:firstLine="722"/>
        <w:rPr>
          <w:rFonts w:ascii="宋体" w:hAnsi="宋体" w:eastAsia="宋体" w:cs="宋体"/>
          <w:sz w:val="21"/>
          <w:szCs w:val="21"/>
        </w:rPr>
      </w:pPr>
      <w:r>
        <w:rPr>
          <w:rFonts w:ascii="宋体" w:hAnsi="宋体" w:eastAsia="宋体" w:cs="宋体"/>
          <w:spacing w:val="-8"/>
          <w:sz w:val="18"/>
          <w:szCs w:val="18"/>
        </w:rPr>
        <w:t xml:space="preserve">(2) </w:t>
      </w:r>
      <w:r>
        <w:rPr>
          <w:rFonts w:ascii="宋体" w:hAnsi="宋体" w:eastAsia="宋体" w:cs="宋体"/>
          <w:spacing w:val="-4"/>
          <w:sz w:val="18"/>
          <w:szCs w:val="18"/>
        </w:rPr>
        <w:t xml:space="preserve"> </w:t>
      </w:r>
      <w:r>
        <w:rPr>
          <w:rFonts w:ascii="宋体" w:hAnsi="宋体" w:eastAsia="宋体" w:cs="宋体"/>
          <w:spacing w:val="-4"/>
          <w:sz w:val="21"/>
          <w:szCs w:val="21"/>
        </w:rPr>
        <w:t>中标人在收到中标通知书后，无正当理由拒签合同协议书或未按招标文件规定提</w:t>
      </w:r>
      <w:r>
        <w:rPr>
          <w:rFonts w:ascii="宋体" w:hAnsi="宋体" w:eastAsia="宋体" w:cs="宋体"/>
          <w:sz w:val="21"/>
          <w:szCs w:val="21"/>
        </w:rPr>
        <w:t xml:space="preserve"> </w:t>
      </w:r>
      <w:r>
        <w:rPr>
          <w:rFonts w:ascii="宋体" w:hAnsi="宋体" w:eastAsia="宋体" w:cs="宋体"/>
          <w:spacing w:val="-4"/>
          <w:sz w:val="21"/>
          <w:szCs w:val="21"/>
        </w:rPr>
        <w:t>交履约担保。</w:t>
      </w:r>
    </w:p>
    <w:p>
      <w:pPr>
        <w:spacing w:before="37" w:line="197" w:lineRule="auto"/>
        <w:ind w:left="8"/>
        <w:rPr>
          <w:rFonts w:ascii="宋体" w:hAnsi="宋体" w:eastAsia="宋体" w:cs="宋体"/>
          <w:sz w:val="28"/>
          <w:szCs w:val="28"/>
        </w:rPr>
      </w:pPr>
      <w:r>
        <w:rPr>
          <w:rFonts w:ascii="Microsoft JhengHei" w:hAnsi="Microsoft JhengHei" w:eastAsia="Microsoft JhengHei" w:cs="Microsoft JhengHei"/>
          <w:b/>
          <w:bCs/>
          <w:spacing w:val="-8"/>
          <w:sz w:val="25"/>
          <w:szCs w:val="25"/>
        </w:rPr>
        <w:t>3</w:t>
      </w:r>
      <w:r>
        <w:rPr>
          <w:rFonts w:ascii="Microsoft JhengHei" w:hAnsi="Microsoft JhengHei" w:eastAsia="Microsoft JhengHei" w:cs="Microsoft JhengHei"/>
          <w:b/>
          <w:bCs/>
          <w:spacing w:val="-6"/>
          <w:sz w:val="25"/>
          <w:szCs w:val="25"/>
        </w:rPr>
        <w:t>.5</w:t>
      </w:r>
      <w:r>
        <w:rPr>
          <w:rFonts w:ascii="Microsoft JhengHei" w:hAnsi="Microsoft JhengHei" w:eastAsia="Microsoft JhengHei" w:cs="Microsoft JhengHei"/>
          <w:spacing w:val="-6"/>
          <w:sz w:val="25"/>
          <w:szCs w:val="25"/>
        </w:rPr>
        <w:t xml:space="preserve">  </w:t>
      </w:r>
      <w:r>
        <w:rPr>
          <w:rFonts w:ascii="宋体" w:hAnsi="宋体" w:eastAsia="宋体" w:cs="宋体"/>
          <w:b/>
          <w:bCs/>
          <w:spacing w:val="-6"/>
          <w:sz w:val="28"/>
          <w:szCs w:val="28"/>
        </w:rPr>
        <w:t>资格审查资料</w:t>
      </w:r>
    </w:p>
    <w:p>
      <w:pPr>
        <w:spacing w:before="3" w:line="355" w:lineRule="auto"/>
        <w:ind w:right="98" w:firstLine="425"/>
        <w:rPr>
          <w:rFonts w:ascii="宋体" w:hAnsi="宋体" w:eastAsia="宋体" w:cs="宋体"/>
          <w:sz w:val="21"/>
          <w:szCs w:val="21"/>
        </w:rPr>
      </w:pPr>
      <w:r>
        <w:rPr>
          <w:rFonts w:ascii="宋体" w:hAnsi="宋体" w:eastAsia="宋体" w:cs="宋体"/>
          <w:spacing w:val="-4"/>
          <w:sz w:val="21"/>
          <w:szCs w:val="21"/>
        </w:rPr>
        <w:t>3.5.1 除投标</w:t>
      </w:r>
      <w:r>
        <w:rPr>
          <w:rFonts w:ascii="宋体" w:hAnsi="宋体" w:eastAsia="宋体" w:cs="宋体"/>
          <w:spacing w:val="-3"/>
          <w:sz w:val="21"/>
          <w:szCs w:val="21"/>
        </w:rPr>
        <w:t>人</w:t>
      </w:r>
      <w:r>
        <w:rPr>
          <w:rFonts w:ascii="宋体" w:hAnsi="宋体" w:eastAsia="宋体" w:cs="宋体"/>
          <w:spacing w:val="-2"/>
          <w:sz w:val="21"/>
          <w:szCs w:val="21"/>
        </w:rPr>
        <w:t>须知前附表另有规定外，投标人应按下列规定提供资格审查资料，以证明</w:t>
      </w:r>
      <w:r>
        <w:rPr>
          <w:rFonts w:ascii="宋体" w:hAnsi="宋体" w:eastAsia="宋体" w:cs="宋体"/>
          <w:sz w:val="21"/>
          <w:szCs w:val="21"/>
        </w:rPr>
        <w:t xml:space="preserve"> </w:t>
      </w:r>
      <w:r>
        <w:rPr>
          <w:rFonts w:ascii="宋体" w:hAnsi="宋体" w:eastAsia="宋体" w:cs="宋体"/>
          <w:spacing w:val="-12"/>
          <w:sz w:val="21"/>
          <w:szCs w:val="21"/>
        </w:rPr>
        <w:t>其满足本章</w:t>
      </w:r>
      <w:r>
        <w:rPr>
          <w:rFonts w:ascii="宋体" w:hAnsi="宋体" w:eastAsia="宋体" w:cs="宋体"/>
          <w:spacing w:val="-8"/>
          <w:sz w:val="21"/>
          <w:szCs w:val="21"/>
        </w:rPr>
        <w:t>第</w:t>
      </w:r>
      <w:r>
        <w:rPr>
          <w:rFonts w:ascii="宋体" w:hAnsi="宋体" w:eastAsia="宋体" w:cs="宋体"/>
          <w:spacing w:val="-6"/>
          <w:sz w:val="21"/>
          <w:szCs w:val="21"/>
        </w:rPr>
        <w:t xml:space="preserve"> 1.4 .1 款规定的资质、能力、信誉等要求。“投标人基本情况表”应附投标人企</w:t>
      </w:r>
      <w:r>
        <w:rPr>
          <w:rFonts w:ascii="宋体" w:hAnsi="宋体" w:eastAsia="宋体" w:cs="宋体"/>
          <w:sz w:val="21"/>
          <w:szCs w:val="21"/>
        </w:rPr>
        <w:t xml:space="preserve"> </w:t>
      </w:r>
      <w:r>
        <w:rPr>
          <w:rFonts w:ascii="宋体" w:hAnsi="宋体" w:eastAsia="宋体" w:cs="宋体"/>
          <w:spacing w:val="-5"/>
          <w:sz w:val="21"/>
          <w:szCs w:val="21"/>
        </w:rPr>
        <w:t>业法人营业执照、企业资质证书副本、安全生产许可证等材料扫描件</w:t>
      </w:r>
      <w:r>
        <w:rPr>
          <w:rFonts w:ascii="宋体" w:hAnsi="宋体" w:eastAsia="宋体" w:cs="宋体"/>
          <w:sz w:val="21"/>
          <w:szCs w:val="21"/>
        </w:rPr>
        <w:t>。</w:t>
      </w:r>
    </w:p>
    <w:p>
      <w:pPr>
        <w:spacing w:line="356" w:lineRule="auto"/>
        <w:ind w:right="98" w:firstLine="425"/>
        <w:rPr>
          <w:rFonts w:ascii="宋体" w:hAnsi="宋体" w:eastAsia="宋体" w:cs="宋体"/>
          <w:sz w:val="21"/>
          <w:szCs w:val="21"/>
        </w:rPr>
      </w:pPr>
      <w:r>
        <w:rPr>
          <w:rFonts w:ascii="宋体" w:hAnsi="宋体" w:eastAsia="宋体" w:cs="宋体"/>
          <w:spacing w:val="-1"/>
          <w:sz w:val="21"/>
          <w:szCs w:val="21"/>
        </w:rPr>
        <w:t>3.5</w:t>
      </w:r>
      <w:r>
        <w:rPr>
          <w:rFonts w:ascii="宋体" w:hAnsi="宋体" w:eastAsia="宋体" w:cs="宋体"/>
          <w:sz w:val="21"/>
          <w:szCs w:val="21"/>
        </w:rPr>
        <w:t xml:space="preserve">.2“近年财务状况表”应附经会计师事务所或审计机构审计的财务会计报表，包括资 </w:t>
      </w:r>
      <w:r>
        <w:rPr>
          <w:rFonts w:ascii="宋体" w:hAnsi="宋体" w:eastAsia="宋体" w:cs="宋体"/>
          <w:spacing w:val="-4"/>
          <w:sz w:val="21"/>
          <w:szCs w:val="21"/>
        </w:rPr>
        <w:t>产负债表、现金流</w:t>
      </w:r>
      <w:r>
        <w:rPr>
          <w:rFonts w:ascii="宋体" w:hAnsi="宋体" w:eastAsia="宋体" w:cs="宋体"/>
          <w:spacing w:val="-2"/>
          <w:sz w:val="21"/>
          <w:szCs w:val="21"/>
        </w:rPr>
        <w:t>量表、利润表和财务情况说明书的复印件，具体年份要求见投标人须知前附</w:t>
      </w:r>
      <w:r>
        <w:rPr>
          <w:rFonts w:ascii="宋体" w:hAnsi="宋体" w:eastAsia="宋体" w:cs="宋体"/>
          <w:sz w:val="21"/>
          <w:szCs w:val="21"/>
        </w:rPr>
        <w:t xml:space="preserve"> </w:t>
      </w:r>
      <w:r>
        <w:rPr>
          <w:rFonts w:ascii="宋体" w:hAnsi="宋体" w:eastAsia="宋体" w:cs="宋体"/>
          <w:spacing w:val="-4"/>
          <w:sz w:val="21"/>
          <w:szCs w:val="21"/>
        </w:rPr>
        <w:t>表。投标人的成立</w:t>
      </w:r>
      <w:r>
        <w:rPr>
          <w:rFonts w:ascii="宋体" w:hAnsi="宋体" w:eastAsia="宋体" w:cs="宋体"/>
          <w:spacing w:val="-2"/>
          <w:sz w:val="21"/>
          <w:szCs w:val="21"/>
        </w:rPr>
        <w:t>时间少于投标人须知前附表规定年份的，成立不足三年的企业提供自企业成</w:t>
      </w:r>
      <w:r>
        <w:rPr>
          <w:rFonts w:ascii="宋体" w:hAnsi="宋体" w:eastAsia="宋体" w:cs="宋体"/>
          <w:sz w:val="21"/>
          <w:szCs w:val="21"/>
        </w:rPr>
        <w:t xml:space="preserve"> </w:t>
      </w:r>
      <w:r>
        <w:rPr>
          <w:rFonts w:ascii="宋体" w:hAnsi="宋体" w:eastAsia="宋体" w:cs="宋体"/>
          <w:spacing w:val="-3"/>
          <w:sz w:val="21"/>
          <w:szCs w:val="21"/>
        </w:rPr>
        <w:t>立之日起相应年份的审计报告，新成立的企业提供银行出具的资信证明。</w:t>
      </w:r>
    </w:p>
    <w:p>
      <w:pPr>
        <w:spacing w:before="1" w:line="354" w:lineRule="auto"/>
        <w:ind w:left="2" w:right="208" w:firstLine="422"/>
        <w:rPr>
          <w:rFonts w:ascii="宋体" w:hAnsi="宋体" w:eastAsia="宋体" w:cs="宋体"/>
          <w:sz w:val="21"/>
          <w:szCs w:val="21"/>
        </w:rPr>
      </w:pPr>
      <w:r>
        <w:rPr>
          <w:rFonts w:ascii="宋体" w:hAnsi="宋体" w:eastAsia="宋体" w:cs="宋体"/>
          <w:spacing w:val="-4"/>
          <w:sz w:val="21"/>
          <w:szCs w:val="21"/>
        </w:rPr>
        <w:t>3.5.3“近年承担的类似</w:t>
      </w:r>
      <w:r>
        <w:rPr>
          <w:rFonts w:ascii="宋体" w:hAnsi="宋体" w:eastAsia="宋体" w:cs="宋体"/>
          <w:spacing w:val="-2"/>
          <w:sz w:val="21"/>
          <w:szCs w:val="21"/>
        </w:rPr>
        <w:t>项目情况表”应附合同协议书等相关材料；具体年份要求见投标</w:t>
      </w:r>
      <w:r>
        <w:rPr>
          <w:rFonts w:ascii="宋体" w:hAnsi="宋体" w:eastAsia="宋体" w:cs="宋体"/>
          <w:sz w:val="21"/>
          <w:szCs w:val="21"/>
        </w:rPr>
        <w:t xml:space="preserve"> </w:t>
      </w:r>
      <w:r>
        <w:rPr>
          <w:rFonts w:ascii="宋体" w:hAnsi="宋体" w:eastAsia="宋体" w:cs="宋体"/>
          <w:spacing w:val="-3"/>
          <w:sz w:val="21"/>
          <w:szCs w:val="21"/>
        </w:rPr>
        <w:t>人须知前附表，每张表格只填写一个项目，并标明序号。</w:t>
      </w:r>
    </w:p>
    <w:p>
      <w:pPr>
        <w:spacing w:before="1" w:line="355" w:lineRule="auto"/>
        <w:ind w:left="3" w:firstLine="421"/>
        <w:rPr>
          <w:rFonts w:ascii="宋体" w:hAnsi="宋体" w:eastAsia="宋体" w:cs="宋体"/>
          <w:sz w:val="21"/>
          <w:szCs w:val="21"/>
        </w:rPr>
      </w:pPr>
      <w:r>
        <w:rPr>
          <w:rFonts w:ascii="宋体" w:hAnsi="宋体" w:eastAsia="宋体" w:cs="宋体"/>
          <w:spacing w:val="-4"/>
          <w:sz w:val="21"/>
          <w:szCs w:val="21"/>
        </w:rPr>
        <w:t>3.5.4“近年发生的诉讼</w:t>
      </w:r>
      <w:r>
        <w:rPr>
          <w:rFonts w:ascii="宋体" w:hAnsi="宋体" w:eastAsia="宋体" w:cs="宋体"/>
          <w:spacing w:val="-2"/>
          <w:sz w:val="21"/>
          <w:szCs w:val="21"/>
        </w:rPr>
        <w:t>及仲裁情况”应说明投标人败诉的设计合同的相关情况，并附法院</w:t>
      </w:r>
      <w:r>
        <w:rPr>
          <w:rFonts w:ascii="宋体" w:hAnsi="宋体" w:eastAsia="宋体" w:cs="宋体"/>
          <w:sz w:val="21"/>
          <w:szCs w:val="21"/>
        </w:rPr>
        <w:t xml:space="preserve"> </w:t>
      </w:r>
      <w:r>
        <w:rPr>
          <w:rFonts w:ascii="宋体" w:hAnsi="宋体" w:eastAsia="宋体" w:cs="宋体"/>
          <w:spacing w:val="-6"/>
          <w:sz w:val="21"/>
          <w:szCs w:val="21"/>
        </w:rPr>
        <w:t>或仲裁机构作出的判决、裁决等有关法律文书复印件，具体年份要求见投标人须知前附表</w:t>
      </w:r>
      <w:r>
        <w:rPr>
          <w:rFonts w:ascii="宋体" w:hAnsi="宋体" w:eastAsia="宋体" w:cs="宋体"/>
          <w:spacing w:val="-4"/>
          <w:sz w:val="21"/>
          <w:szCs w:val="21"/>
        </w:rPr>
        <w:t>。</w:t>
      </w:r>
    </w:p>
    <w:p>
      <w:pPr>
        <w:spacing w:before="1" w:line="365" w:lineRule="auto"/>
        <w:ind w:right="271" w:firstLine="424"/>
        <w:rPr>
          <w:rFonts w:ascii="宋体" w:hAnsi="宋体" w:eastAsia="宋体" w:cs="宋体"/>
          <w:sz w:val="21"/>
          <w:szCs w:val="21"/>
        </w:rPr>
      </w:pPr>
      <w:r>
        <w:rPr>
          <w:rFonts w:ascii="宋体" w:hAnsi="宋体" w:eastAsia="宋体" w:cs="宋体"/>
          <w:spacing w:val="-18"/>
          <w:sz w:val="21"/>
          <w:szCs w:val="21"/>
        </w:rPr>
        <w:t>3.5.</w:t>
      </w:r>
      <w:r>
        <w:rPr>
          <w:rFonts w:ascii="宋体" w:hAnsi="宋体" w:eastAsia="宋体" w:cs="宋体"/>
          <w:spacing w:val="-9"/>
          <w:sz w:val="21"/>
          <w:szCs w:val="21"/>
        </w:rPr>
        <w:t>5 投标人须知前附表规定接受联合体投标的，本章第 3.5.1 项、第 3.5.2 项规定的表</w:t>
      </w:r>
      <w:r>
        <w:rPr>
          <w:rFonts w:ascii="宋体" w:hAnsi="宋体" w:eastAsia="宋体" w:cs="宋体"/>
          <w:sz w:val="21"/>
          <w:szCs w:val="21"/>
        </w:rPr>
        <w:t xml:space="preserve"> </w:t>
      </w:r>
      <w:r>
        <w:rPr>
          <w:rFonts w:ascii="宋体" w:hAnsi="宋体" w:eastAsia="宋体" w:cs="宋体"/>
          <w:spacing w:val="-8"/>
          <w:sz w:val="21"/>
          <w:szCs w:val="21"/>
        </w:rPr>
        <w:t>格和资</w:t>
      </w:r>
      <w:r>
        <w:rPr>
          <w:rFonts w:ascii="宋体" w:hAnsi="宋体" w:eastAsia="宋体" w:cs="宋体"/>
          <w:spacing w:val="-5"/>
          <w:sz w:val="21"/>
          <w:szCs w:val="21"/>
        </w:rPr>
        <w:t>料</w:t>
      </w:r>
      <w:r>
        <w:rPr>
          <w:rFonts w:ascii="宋体" w:hAnsi="宋体" w:eastAsia="宋体" w:cs="宋体"/>
          <w:spacing w:val="-4"/>
          <w:sz w:val="21"/>
          <w:szCs w:val="21"/>
        </w:rPr>
        <w:t>应包括联合体各方相关情况。</w:t>
      </w:r>
    </w:p>
    <w:p>
      <w:pPr>
        <w:sectPr>
          <w:footerReference r:id="rId17" w:type="default"/>
          <w:pgSz w:w="11900" w:h="16840"/>
          <w:pgMar w:top="1431" w:right="1582" w:bottom="1057" w:left="1706" w:header="0" w:footer="878" w:gutter="0"/>
          <w:pgNumType w:fmt="decimal"/>
          <w:cols w:space="720" w:num="1"/>
        </w:sectPr>
      </w:pPr>
    </w:p>
    <w:p>
      <w:pPr>
        <w:spacing w:before="147" w:line="206" w:lineRule="auto"/>
        <w:ind w:left="431"/>
        <w:rPr>
          <w:rFonts w:ascii="宋体" w:hAnsi="宋体" w:eastAsia="宋体" w:cs="宋体"/>
          <w:sz w:val="28"/>
          <w:szCs w:val="28"/>
        </w:rPr>
      </w:pPr>
      <w:r>
        <w:rPr>
          <w:rFonts w:ascii="Microsoft JhengHei" w:hAnsi="Microsoft JhengHei" w:eastAsia="Microsoft JhengHei" w:cs="Microsoft JhengHei"/>
          <w:b/>
          <w:bCs/>
          <w:spacing w:val="-8"/>
          <w:sz w:val="25"/>
          <w:szCs w:val="25"/>
        </w:rPr>
        <w:t>3</w:t>
      </w:r>
      <w:r>
        <w:rPr>
          <w:rFonts w:ascii="Microsoft JhengHei" w:hAnsi="Microsoft JhengHei" w:eastAsia="Microsoft JhengHei" w:cs="Microsoft JhengHei"/>
          <w:b/>
          <w:bCs/>
          <w:spacing w:val="-6"/>
          <w:sz w:val="25"/>
          <w:szCs w:val="25"/>
        </w:rPr>
        <w:t>.6</w:t>
      </w:r>
      <w:r>
        <w:rPr>
          <w:rFonts w:ascii="Microsoft JhengHei" w:hAnsi="Microsoft JhengHei" w:eastAsia="Microsoft JhengHei" w:cs="Microsoft JhengHei"/>
          <w:spacing w:val="-6"/>
          <w:sz w:val="25"/>
          <w:szCs w:val="25"/>
        </w:rPr>
        <w:t xml:space="preserve">  </w:t>
      </w:r>
      <w:r>
        <w:rPr>
          <w:rFonts w:ascii="宋体" w:hAnsi="宋体" w:eastAsia="宋体" w:cs="宋体"/>
          <w:b/>
          <w:bCs/>
          <w:spacing w:val="-6"/>
          <w:sz w:val="28"/>
          <w:szCs w:val="28"/>
        </w:rPr>
        <w:t>备选投标方案</w:t>
      </w:r>
    </w:p>
    <w:p>
      <w:pPr>
        <w:spacing w:line="421" w:lineRule="auto"/>
        <w:rPr>
          <w:rFonts w:ascii="Arial"/>
          <w:sz w:val="21"/>
        </w:rPr>
      </w:pPr>
    </w:p>
    <w:p>
      <w:pPr>
        <w:spacing w:before="69" w:line="347" w:lineRule="auto"/>
        <w:ind w:left="423" w:right="69" w:firstLine="433"/>
        <w:rPr>
          <w:rFonts w:ascii="宋体" w:hAnsi="宋体" w:eastAsia="宋体" w:cs="宋体"/>
          <w:b/>
          <w:bCs/>
          <w:sz w:val="28"/>
          <w:szCs w:val="28"/>
        </w:rPr>
      </w:pPr>
      <w:r>
        <w:rPr>
          <w:rFonts w:ascii="宋体" w:hAnsi="宋体" w:eastAsia="宋体" w:cs="宋体"/>
          <w:spacing w:val="4"/>
          <w:sz w:val="21"/>
          <w:szCs w:val="21"/>
        </w:rPr>
        <w:t>除投标人须知前附表另</w:t>
      </w:r>
      <w:r>
        <w:rPr>
          <w:rFonts w:ascii="宋体" w:hAnsi="宋体" w:eastAsia="宋体" w:cs="宋体"/>
          <w:spacing w:val="2"/>
          <w:sz w:val="21"/>
          <w:szCs w:val="21"/>
        </w:rPr>
        <w:t>有规定外，投标人不得递交备选投标方案。允许投标人递交备选</w:t>
      </w:r>
      <w:r>
        <w:rPr>
          <w:rFonts w:ascii="宋体" w:hAnsi="宋体" w:eastAsia="宋体" w:cs="宋体"/>
          <w:sz w:val="21"/>
          <w:szCs w:val="21"/>
        </w:rPr>
        <w:t xml:space="preserve"> </w:t>
      </w:r>
      <w:r>
        <w:rPr>
          <w:rFonts w:ascii="宋体" w:hAnsi="宋体" w:eastAsia="宋体" w:cs="宋体"/>
          <w:spacing w:val="4"/>
          <w:sz w:val="21"/>
          <w:szCs w:val="21"/>
        </w:rPr>
        <w:t>投标方案的，只有中标人所递交的</w:t>
      </w:r>
      <w:r>
        <w:rPr>
          <w:rFonts w:ascii="宋体" w:hAnsi="宋体" w:eastAsia="宋体" w:cs="宋体"/>
          <w:spacing w:val="2"/>
          <w:sz w:val="21"/>
          <w:szCs w:val="21"/>
        </w:rPr>
        <w:t>备选投标方案方可予以考虑。评标委员会认为中标人的备</w:t>
      </w:r>
      <w:r>
        <w:rPr>
          <w:rFonts w:ascii="宋体" w:hAnsi="宋体" w:eastAsia="宋体" w:cs="宋体"/>
          <w:sz w:val="21"/>
          <w:szCs w:val="21"/>
        </w:rPr>
        <w:t xml:space="preserve"> </w:t>
      </w:r>
      <w:r>
        <w:rPr>
          <w:rFonts w:ascii="宋体" w:hAnsi="宋体" w:eastAsia="宋体" w:cs="宋体"/>
          <w:spacing w:val="-1"/>
          <w:sz w:val="21"/>
          <w:szCs w:val="21"/>
        </w:rPr>
        <w:t>选投标方案优于其按照招标文件要求编制的投标方案的，招标人可以接受</w:t>
      </w:r>
      <w:r>
        <w:rPr>
          <w:rFonts w:ascii="宋体" w:hAnsi="宋体" w:eastAsia="宋体" w:cs="宋体"/>
          <w:sz w:val="21"/>
          <w:szCs w:val="21"/>
        </w:rPr>
        <w:t xml:space="preserve">该备选投标方案。 </w:t>
      </w:r>
      <w:r>
        <w:rPr>
          <w:rFonts w:ascii="Microsoft JhengHei" w:hAnsi="Microsoft JhengHei" w:eastAsia="Microsoft JhengHei" w:cs="Microsoft JhengHei"/>
          <w:b/>
          <w:bCs/>
          <w:spacing w:val="-5"/>
          <w:sz w:val="25"/>
          <w:szCs w:val="25"/>
        </w:rPr>
        <w:t>3.7</w:t>
      </w:r>
      <w:r>
        <w:rPr>
          <w:rFonts w:ascii="Microsoft JhengHei" w:hAnsi="Microsoft JhengHei" w:eastAsia="Microsoft JhengHei" w:cs="Microsoft JhengHei"/>
          <w:spacing w:val="-5"/>
          <w:sz w:val="25"/>
          <w:szCs w:val="25"/>
        </w:rPr>
        <w:t xml:space="preserve">  </w:t>
      </w:r>
      <w:r>
        <w:rPr>
          <w:rFonts w:ascii="宋体" w:hAnsi="宋体" w:eastAsia="宋体" w:cs="宋体"/>
          <w:b/>
          <w:bCs/>
          <w:spacing w:val="-5"/>
          <w:sz w:val="28"/>
          <w:szCs w:val="28"/>
        </w:rPr>
        <w:t>投标文件的编</w:t>
      </w:r>
      <w:r>
        <w:rPr>
          <w:rFonts w:ascii="宋体" w:hAnsi="宋体" w:eastAsia="宋体" w:cs="宋体"/>
          <w:b/>
          <w:bCs/>
          <w:spacing w:val="-4"/>
          <w:sz w:val="28"/>
          <w:szCs w:val="28"/>
        </w:rPr>
        <w:t>制</w:t>
      </w:r>
    </w:p>
    <w:p>
      <w:pPr>
        <w:spacing w:line="360" w:lineRule="auto"/>
        <w:ind w:left="425" w:right="67" w:firstLine="423"/>
        <w:rPr>
          <w:rFonts w:ascii="宋体" w:hAnsi="宋体" w:eastAsia="宋体" w:cs="宋体"/>
          <w:sz w:val="21"/>
          <w:szCs w:val="21"/>
        </w:rPr>
      </w:pPr>
      <w:r>
        <w:rPr>
          <w:rFonts w:ascii="宋体" w:hAnsi="宋体" w:eastAsia="宋体" w:cs="宋体"/>
          <w:spacing w:val="-14"/>
          <w:sz w:val="21"/>
          <w:szCs w:val="21"/>
        </w:rPr>
        <w:t>3</w:t>
      </w:r>
      <w:r>
        <w:rPr>
          <w:rFonts w:ascii="宋体" w:hAnsi="宋体" w:eastAsia="宋体" w:cs="宋体"/>
          <w:spacing w:val="-12"/>
          <w:sz w:val="21"/>
          <w:szCs w:val="21"/>
        </w:rPr>
        <w:t>.</w:t>
      </w:r>
      <w:r>
        <w:rPr>
          <w:rFonts w:ascii="宋体" w:hAnsi="宋体" w:eastAsia="宋体" w:cs="宋体"/>
          <w:spacing w:val="-7"/>
          <w:sz w:val="21"/>
          <w:szCs w:val="21"/>
        </w:rPr>
        <w:t>7.1 投标文件应按第八章“投标文件格式”使用商城县公共资源交易系统投标文件制作专</w:t>
      </w:r>
      <w:r>
        <w:rPr>
          <w:rFonts w:ascii="宋体" w:hAnsi="宋体" w:eastAsia="宋体" w:cs="宋体"/>
          <w:sz w:val="21"/>
          <w:szCs w:val="21"/>
        </w:rPr>
        <w:t xml:space="preserve"> </w:t>
      </w:r>
      <w:r>
        <w:rPr>
          <w:rFonts w:ascii="宋体" w:hAnsi="宋体" w:eastAsia="宋体" w:cs="宋体"/>
          <w:spacing w:val="-14"/>
          <w:sz w:val="21"/>
          <w:szCs w:val="21"/>
        </w:rPr>
        <w:t>用工</w:t>
      </w:r>
      <w:r>
        <w:rPr>
          <w:rFonts w:ascii="宋体" w:hAnsi="宋体" w:eastAsia="宋体" w:cs="宋体"/>
          <w:spacing w:val="-11"/>
          <w:sz w:val="21"/>
          <w:szCs w:val="21"/>
        </w:rPr>
        <w:t>具</w:t>
      </w:r>
      <w:r>
        <w:rPr>
          <w:rFonts w:ascii="宋体" w:hAnsi="宋体" w:eastAsia="宋体" w:cs="宋体"/>
          <w:spacing w:val="-7"/>
          <w:sz w:val="21"/>
          <w:szCs w:val="21"/>
        </w:rPr>
        <w:t>软件编制。其中，投标函附录在满足招标文件实质性要求的基础上，可以提出比招标文件</w:t>
      </w:r>
      <w:r>
        <w:rPr>
          <w:rFonts w:ascii="宋体" w:hAnsi="宋体" w:eastAsia="宋体" w:cs="宋体"/>
          <w:sz w:val="21"/>
          <w:szCs w:val="21"/>
        </w:rPr>
        <w:t xml:space="preserve"> </w:t>
      </w:r>
      <w:r>
        <w:rPr>
          <w:rFonts w:ascii="宋体" w:hAnsi="宋体" w:eastAsia="宋体" w:cs="宋体"/>
          <w:spacing w:val="-8"/>
          <w:sz w:val="21"/>
          <w:szCs w:val="21"/>
        </w:rPr>
        <w:t>要求</w:t>
      </w:r>
      <w:r>
        <w:rPr>
          <w:rFonts w:ascii="宋体" w:hAnsi="宋体" w:eastAsia="宋体" w:cs="宋体"/>
          <w:spacing w:val="-7"/>
          <w:sz w:val="21"/>
          <w:szCs w:val="21"/>
        </w:rPr>
        <w:t>更</w:t>
      </w:r>
      <w:r>
        <w:rPr>
          <w:rFonts w:ascii="宋体" w:hAnsi="宋体" w:eastAsia="宋体" w:cs="宋体"/>
          <w:spacing w:val="-4"/>
          <w:sz w:val="21"/>
          <w:szCs w:val="21"/>
        </w:rPr>
        <w:t>有利于招标人的承诺。</w:t>
      </w:r>
    </w:p>
    <w:p>
      <w:pPr>
        <w:spacing w:line="220" w:lineRule="auto"/>
        <w:ind w:left="848"/>
        <w:rPr>
          <w:rFonts w:ascii="宋体" w:hAnsi="宋体" w:eastAsia="宋体" w:cs="宋体"/>
          <w:sz w:val="21"/>
          <w:szCs w:val="21"/>
        </w:rPr>
      </w:pPr>
      <w:r>
        <w:rPr>
          <w:rFonts w:ascii="宋体" w:hAnsi="宋体" w:eastAsia="宋体" w:cs="宋体"/>
          <w:spacing w:val="-1"/>
          <w:sz w:val="21"/>
          <w:szCs w:val="21"/>
        </w:rPr>
        <w:t>3.7.2 投标人在编制电子投标文件时应当建立分级目录，并按照标签提示导</w:t>
      </w:r>
      <w:r>
        <w:rPr>
          <w:rFonts w:ascii="宋体" w:hAnsi="宋体" w:eastAsia="宋体" w:cs="宋体"/>
          <w:sz w:val="21"/>
          <w:szCs w:val="21"/>
        </w:rPr>
        <w:t>入相关内容。</w:t>
      </w:r>
    </w:p>
    <w:p>
      <w:pPr>
        <w:spacing w:before="153" w:line="353" w:lineRule="auto"/>
        <w:ind w:left="425" w:right="211" w:firstLine="423"/>
        <w:rPr>
          <w:rFonts w:ascii="宋体" w:hAnsi="宋体" w:eastAsia="宋体" w:cs="宋体"/>
          <w:sz w:val="21"/>
          <w:szCs w:val="21"/>
        </w:rPr>
      </w:pPr>
      <w:r>
        <w:rPr>
          <w:rFonts w:ascii="宋体" w:hAnsi="宋体" w:eastAsia="宋体" w:cs="宋体"/>
          <w:spacing w:val="-1"/>
          <w:sz w:val="21"/>
          <w:szCs w:val="21"/>
        </w:rPr>
        <w:t>3.7.3 投标文件应当对招标文件有关工期、投标有效期、质量要求、技术标准</w:t>
      </w:r>
      <w:r>
        <w:rPr>
          <w:rFonts w:ascii="宋体" w:hAnsi="宋体" w:eastAsia="宋体" w:cs="宋体"/>
          <w:sz w:val="21"/>
          <w:szCs w:val="21"/>
        </w:rPr>
        <w:t xml:space="preserve">和要求、 </w:t>
      </w:r>
      <w:r>
        <w:rPr>
          <w:rFonts w:ascii="宋体" w:hAnsi="宋体" w:eastAsia="宋体" w:cs="宋体"/>
          <w:spacing w:val="-1"/>
          <w:sz w:val="21"/>
          <w:szCs w:val="21"/>
        </w:rPr>
        <w:t>招标范围等</w:t>
      </w:r>
      <w:r>
        <w:rPr>
          <w:rFonts w:ascii="宋体" w:hAnsi="宋体" w:eastAsia="宋体" w:cs="宋体"/>
          <w:sz w:val="21"/>
          <w:szCs w:val="21"/>
        </w:rPr>
        <w:t>实质性内容作出响应。</w:t>
      </w:r>
    </w:p>
    <w:p>
      <w:pPr>
        <w:spacing w:before="2" w:line="314" w:lineRule="auto"/>
        <w:ind w:left="449" w:right="18" w:firstLine="399"/>
        <w:rPr>
          <w:rFonts w:ascii="宋体" w:hAnsi="宋体" w:eastAsia="宋体" w:cs="宋体"/>
          <w:sz w:val="21"/>
          <w:szCs w:val="21"/>
        </w:rPr>
      </w:pPr>
      <w:r>
        <w:rPr>
          <w:rFonts w:ascii="宋体" w:hAnsi="宋体" w:eastAsia="宋体" w:cs="宋体"/>
          <w:spacing w:val="-2"/>
          <w:sz w:val="21"/>
          <w:szCs w:val="21"/>
        </w:rPr>
        <w:t>3.7.4 电子投标文件签</w:t>
      </w:r>
      <w:r>
        <w:rPr>
          <w:rFonts w:ascii="宋体" w:hAnsi="宋体" w:eastAsia="宋体" w:cs="宋体"/>
          <w:spacing w:val="-1"/>
          <w:sz w:val="21"/>
          <w:szCs w:val="21"/>
        </w:rPr>
        <w:t>字或盖章的具体要求见投标人须知前附表。如委托代理人签字的，</w:t>
      </w:r>
      <w:r>
        <w:rPr>
          <w:rFonts w:ascii="宋体" w:hAnsi="宋体" w:eastAsia="宋体" w:cs="宋体"/>
          <w:sz w:val="21"/>
          <w:szCs w:val="21"/>
        </w:rPr>
        <w:t xml:space="preserve"> </w:t>
      </w:r>
      <w:r>
        <w:rPr>
          <w:rFonts w:ascii="宋体" w:hAnsi="宋体" w:eastAsia="宋体" w:cs="宋体"/>
          <w:spacing w:val="-2"/>
          <w:sz w:val="21"/>
          <w:szCs w:val="21"/>
        </w:rPr>
        <w:t>电子投标文件应附</w:t>
      </w:r>
      <w:r>
        <w:rPr>
          <w:rFonts w:ascii="宋体" w:hAnsi="宋体" w:eastAsia="宋体" w:cs="宋体"/>
          <w:spacing w:val="-1"/>
          <w:sz w:val="21"/>
          <w:szCs w:val="21"/>
        </w:rPr>
        <w:t>法定代表人签署的授权委托书。</w:t>
      </w:r>
    </w:p>
    <w:p>
      <w:pPr>
        <w:spacing w:before="10" w:line="183" w:lineRule="auto"/>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7"/>
          <w:sz w:val="31"/>
          <w:szCs w:val="31"/>
        </w:rPr>
        <w:t>4</w:t>
      </w:r>
      <w:r>
        <w:rPr>
          <w:rFonts w:hint="eastAsia" w:ascii="Microsoft JhengHei" w:hAnsi="Microsoft JhengHei" w:eastAsia="宋体" w:cs="Microsoft JhengHei"/>
          <w:b/>
          <w:bCs/>
          <w:spacing w:val="7"/>
          <w:sz w:val="31"/>
          <w:szCs w:val="31"/>
          <w:lang w:eastAsia="zh-CN"/>
        </w:rPr>
        <w:t>.</w:t>
      </w:r>
      <w:r>
        <w:rPr>
          <w:rFonts w:hint="eastAsia" w:ascii="Microsoft JhengHei" w:hAnsi="Microsoft JhengHei" w:eastAsia="宋体" w:cs="Microsoft JhengHei"/>
          <w:b/>
          <w:bCs/>
          <w:spacing w:val="7"/>
          <w:sz w:val="31"/>
          <w:szCs w:val="31"/>
          <w:lang w:val="en-US" w:eastAsia="zh-CN"/>
        </w:rPr>
        <w:t xml:space="preserve"> </w:t>
      </w:r>
      <w:r>
        <w:rPr>
          <w:rFonts w:ascii="Microsoft JhengHei" w:hAnsi="Microsoft JhengHei" w:eastAsia="Microsoft JhengHei" w:cs="Microsoft JhengHei"/>
          <w:b/>
          <w:bCs/>
          <w:spacing w:val="7"/>
          <w:sz w:val="31"/>
          <w:szCs w:val="31"/>
        </w:rPr>
        <w:t>投标</w:t>
      </w:r>
    </w:p>
    <w:p>
      <w:pPr>
        <w:spacing w:line="294" w:lineRule="auto"/>
        <w:rPr>
          <w:rFonts w:ascii="Arial"/>
          <w:sz w:val="21"/>
        </w:rPr>
      </w:pPr>
    </w:p>
    <w:p>
      <w:pPr>
        <w:spacing w:before="108" w:line="206" w:lineRule="auto"/>
        <w:ind w:left="418"/>
        <w:rPr>
          <w:rFonts w:ascii="宋体" w:hAnsi="宋体" w:eastAsia="宋体" w:cs="宋体"/>
          <w:sz w:val="28"/>
          <w:szCs w:val="28"/>
        </w:rPr>
      </w:pPr>
      <w:r>
        <w:rPr>
          <w:rFonts w:ascii="Microsoft JhengHei" w:hAnsi="Microsoft JhengHei" w:eastAsia="Microsoft JhengHei" w:cs="Microsoft JhengHei"/>
          <w:b/>
          <w:bCs/>
          <w:spacing w:val="-8"/>
          <w:sz w:val="25"/>
          <w:szCs w:val="25"/>
        </w:rPr>
        <w:t>4</w:t>
      </w:r>
      <w:r>
        <w:rPr>
          <w:rFonts w:ascii="Microsoft JhengHei" w:hAnsi="Microsoft JhengHei" w:eastAsia="Microsoft JhengHei" w:cs="Microsoft JhengHei"/>
          <w:b/>
          <w:bCs/>
          <w:spacing w:val="-6"/>
          <w:sz w:val="25"/>
          <w:szCs w:val="25"/>
        </w:rPr>
        <w:t>.</w:t>
      </w:r>
      <w:r>
        <w:rPr>
          <w:rFonts w:ascii="Microsoft JhengHei" w:hAnsi="Microsoft JhengHei" w:eastAsia="Microsoft JhengHei" w:cs="Microsoft JhengHei"/>
          <w:b/>
          <w:bCs/>
          <w:spacing w:val="-4"/>
          <w:sz w:val="25"/>
          <w:szCs w:val="25"/>
        </w:rPr>
        <w:t>1</w:t>
      </w:r>
      <w:r>
        <w:rPr>
          <w:rFonts w:ascii="Microsoft JhengHei" w:hAnsi="Microsoft JhengHei" w:eastAsia="Microsoft JhengHei" w:cs="Microsoft JhengHei"/>
          <w:spacing w:val="-4"/>
          <w:sz w:val="25"/>
          <w:szCs w:val="25"/>
        </w:rPr>
        <w:t xml:space="preserve">  </w:t>
      </w:r>
      <w:r>
        <w:rPr>
          <w:rFonts w:ascii="宋体" w:hAnsi="宋体" w:eastAsia="宋体" w:cs="宋体"/>
          <w:b/>
          <w:bCs/>
          <w:spacing w:val="-4"/>
          <w:sz w:val="28"/>
          <w:szCs w:val="28"/>
        </w:rPr>
        <w:t>投标文件的加密</w:t>
      </w:r>
    </w:p>
    <w:p>
      <w:pPr>
        <w:spacing w:line="426" w:lineRule="auto"/>
        <w:rPr>
          <w:rFonts w:ascii="Arial"/>
          <w:sz w:val="21"/>
        </w:rPr>
      </w:pPr>
    </w:p>
    <w:p>
      <w:pPr>
        <w:spacing w:before="69" w:line="363" w:lineRule="auto"/>
        <w:ind w:left="425" w:right="280" w:firstLine="417"/>
        <w:rPr>
          <w:rFonts w:ascii="宋体" w:hAnsi="宋体" w:eastAsia="宋体" w:cs="宋体"/>
          <w:sz w:val="21"/>
          <w:szCs w:val="21"/>
        </w:rPr>
      </w:pPr>
      <w:r>
        <w:rPr>
          <w:rFonts w:ascii="宋体" w:hAnsi="宋体" w:eastAsia="宋体" w:cs="宋体"/>
          <w:spacing w:val="-1"/>
          <w:sz w:val="18"/>
          <w:szCs w:val="18"/>
        </w:rPr>
        <w:t xml:space="preserve">4.1.1 </w:t>
      </w:r>
      <w:r>
        <w:rPr>
          <w:rFonts w:ascii="宋体" w:hAnsi="宋体" w:eastAsia="宋体" w:cs="宋体"/>
          <w:spacing w:val="-1"/>
          <w:sz w:val="21"/>
          <w:szCs w:val="21"/>
        </w:rPr>
        <w:t>网上上传的</w:t>
      </w:r>
      <w:r>
        <w:rPr>
          <w:rFonts w:ascii="宋体" w:hAnsi="宋体" w:eastAsia="宋体" w:cs="宋体"/>
          <w:sz w:val="21"/>
          <w:szCs w:val="21"/>
        </w:rPr>
        <w:t xml:space="preserve">电子投标文件应使用投标人数字证书认证并加密；未按要求加密的电 </w:t>
      </w:r>
      <w:r>
        <w:rPr>
          <w:rFonts w:ascii="宋体" w:hAnsi="宋体" w:eastAsia="宋体" w:cs="宋体"/>
          <w:spacing w:val="-3"/>
          <w:sz w:val="21"/>
          <w:szCs w:val="21"/>
        </w:rPr>
        <w:t>子投标文件，招标人不予接收</w:t>
      </w:r>
      <w:r>
        <w:rPr>
          <w:rFonts w:ascii="宋体" w:hAnsi="宋体" w:eastAsia="宋体" w:cs="宋体"/>
          <w:spacing w:val="-1"/>
          <w:sz w:val="21"/>
          <w:szCs w:val="21"/>
        </w:rPr>
        <w:t>。</w:t>
      </w:r>
    </w:p>
    <w:p>
      <w:pPr>
        <w:spacing w:before="36" w:line="206" w:lineRule="auto"/>
        <w:ind w:left="418"/>
        <w:rPr>
          <w:rFonts w:ascii="宋体" w:hAnsi="宋体" w:eastAsia="宋体" w:cs="宋体"/>
          <w:sz w:val="28"/>
          <w:szCs w:val="28"/>
        </w:rPr>
      </w:pPr>
      <w:r>
        <w:rPr>
          <w:rFonts w:ascii="Microsoft JhengHei" w:hAnsi="Microsoft JhengHei" w:eastAsia="Microsoft JhengHei" w:cs="Microsoft JhengHei"/>
          <w:b/>
          <w:bCs/>
          <w:spacing w:val="-8"/>
          <w:sz w:val="25"/>
          <w:szCs w:val="25"/>
        </w:rPr>
        <w:t>4</w:t>
      </w:r>
      <w:r>
        <w:rPr>
          <w:rFonts w:ascii="Microsoft JhengHei" w:hAnsi="Microsoft JhengHei" w:eastAsia="Microsoft JhengHei" w:cs="Microsoft JhengHei"/>
          <w:b/>
          <w:bCs/>
          <w:spacing w:val="-6"/>
          <w:sz w:val="25"/>
          <w:szCs w:val="25"/>
        </w:rPr>
        <w:t>.</w:t>
      </w:r>
      <w:r>
        <w:rPr>
          <w:rFonts w:ascii="Microsoft JhengHei" w:hAnsi="Microsoft JhengHei" w:eastAsia="Microsoft JhengHei" w:cs="Microsoft JhengHei"/>
          <w:b/>
          <w:bCs/>
          <w:spacing w:val="-4"/>
          <w:sz w:val="25"/>
          <w:szCs w:val="25"/>
        </w:rPr>
        <w:t>2</w:t>
      </w:r>
      <w:r>
        <w:rPr>
          <w:rFonts w:ascii="Microsoft JhengHei" w:hAnsi="Microsoft JhengHei" w:eastAsia="Microsoft JhengHei" w:cs="Microsoft JhengHei"/>
          <w:spacing w:val="-4"/>
          <w:sz w:val="25"/>
          <w:szCs w:val="25"/>
        </w:rPr>
        <w:t xml:space="preserve">  </w:t>
      </w:r>
      <w:r>
        <w:rPr>
          <w:rFonts w:ascii="宋体" w:hAnsi="宋体" w:eastAsia="宋体" w:cs="宋体"/>
          <w:b/>
          <w:bCs/>
          <w:spacing w:val="-4"/>
          <w:sz w:val="28"/>
          <w:szCs w:val="28"/>
        </w:rPr>
        <w:t>投标文件的递交</w:t>
      </w:r>
    </w:p>
    <w:p>
      <w:pPr>
        <w:spacing w:line="249" w:lineRule="auto"/>
        <w:rPr>
          <w:rFonts w:ascii="Arial"/>
          <w:sz w:val="21"/>
        </w:rPr>
      </w:pPr>
    </w:p>
    <w:p>
      <w:pPr>
        <w:spacing w:line="250" w:lineRule="auto"/>
        <w:rPr>
          <w:rFonts w:ascii="Arial"/>
          <w:sz w:val="21"/>
        </w:rPr>
      </w:pPr>
    </w:p>
    <w:p>
      <w:pPr>
        <w:spacing w:before="69" w:line="220" w:lineRule="auto"/>
        <w:ind w:left="422"/>
        <w:rPr>
          <w:rFonts w:ascii="宋体" w:hAnsi="宋体" w:eastAsia="宋体" w:cs="宋体"/>
          <w:sz w:val="21"/>
          <w:szCs w:val="21"/>
        </w:rPr>
      </w:pPr>
      <w:r>
        <w:rPr>
          <w:rFonts w:ascii="宋体" w:hAnsi="宋体" w:eastAsia="宋体" w:cs="宋体"/>
          <w:spacing w:val="-4"/>
          <w:sz w:val="21"/>
          <w:szCs w:val="21"/>
        </w:rPr>
        <w:t>4.2</w:t>
      </w:r>
      <w:r>
        <w:rPr>
          <w:rFonts w:ascii="宋体" w:hAnsi="宋体" w:eastAsia="宋体" w:cs="宋体"/>
          <w:spacing w:val="-2"/>
          <w:sz w:val="21"/>
          <w:szCs w:val="21"/>
        </w:rPr>
        <w:t>.1 电子投标文件的要求</w:t>
      </w:r>
    </w:p>
    <w:p>
      <w:pPr>
        <w:spacing w:before="64" w:line="365" w:lineRule="auto"/>
        <w:ind w:left="425" w:right="180" w:firstLine="421"/>
        <w:rPr>
          <w:rFonts w:ascii="宋体" w:hAnsi="宋体" w:eastAsia="宋体" w:cs="宋体"/>
          <w:sz w:val="21"/>
          <w:szCs w:val="21"/>
        </w:rPr>
      </w:pPr>
      <w:r>
        <w:rPr>
          <w:rFonts w:ascii="宋体" w:hAnsi="宋体" w:eastAsia="宋体" w:cs="宋体"/>
          <w:spacing w:val="-1"/>
          <w:sz w:val="21"/>
          <w:szCs w:val="21"/>
        </w:rPr>
        <w:t>投标人必</w:t>
      </w:r>
      <w:r>
        <w:rPr>
          <w:rFonts w:ascii="宋体" w:hAnsi="宋体" w:eastAsia="宋体" w:cs="宋体"/>
          <w:sz w:val="21"/>
          <w:szCs w:val="21"/>
        </w:rPr>
        <w:t xml:space="preserve">须在投标截止时间前通过商城县公共资源交易中心电子招投标系统上传电子投 </w:t>
      </w:r>
      <w:r>
        <w:rPr>
          <w:rFonts w:ascii="宋体" w:hAnsi="宋体" w:eastAsia="宋体" w:cs="宋体"/>
          <w:spacing w:val="-1"/>
          <w:sz w:val="21"/>
          <w:szCs w:val="21"/>
        </w:rPr>
        <w:t>标文件(</w:t>
      </w:r>
      <w:r>
        <w:rPr>
          <w:rFonts w:ascii="宋体" w:hAnsi="宋体" w:eastAsia="宋体" w:cs="宋体"/>
          <w:sz w:val="21"/>
          <w:szCs w:val="21"/>
        </w:rPr>
        <w:t>.已加密投标文件格式)。上传的投标文件应使用投标人 CA 数字证书认证并加密。</w:t>
      </w:r>
    </w:p>
    <w:p>
      <w:pPr>
        <w:spacing w:line="365" w:lineRule="auto"/>
        <w:ind w:left="423" w:right="227" w:firstLine="421"/>
        <w:rPr>
          <w:rFonts w:ascii="宋体" w:hAnsi="宋体" w:eastAsia="宋体" w:cs="宋体"/>
          <w:sz w:val="21"/>
          <w:szCs w:val="21"/>
        </w:rPr>
      </w:pPr>
      <w:r>
        <w:rPr>
          <w:rFonts w:ascii="宋体" w:hAnsi="宋体" w:eastAsia="宋体" w:cs="宋体"/>
          <w:spacing w:val="-2"/>
          <w:sz w:val="21"/>
          <w:szCs w:val="21"/>
        </w:rPr>
        <w:t>本项目评标以电子投标文件</w:t>
      </w:r>
      <w:r>
        <w:rPr>
          <w:rFonts w:ascii="宋体" w:hAnsi="宋体" w:eastAsia="宋体" w:cs="宋体"/>
          <w:spacing w:val="-1"/>
          <w:sz w:val="21"/>
          <w:szCs w:val="21"/>
        </w:rPr>
        <w:t>为依据，未在投标截止时间前上传电子投标文件的投标人，</w:t>
      </w:r>
      <w:r>
        <w:rPr>
          <w:rFonts w:ascii="宋体" w:hAnsi="宋体" w:eastAsia="宋体" w:cs="宋体"/>
          <w:sz w:val="21"/>
          <w:szCs w:val="21"/>
        </w:rPr>
        <w:t xml:space="preserve"> </w:t>
      </w:r>
      <w:r>
        <w:rPr>
          <w:rFonts w:ascii="宋体" w:hAnsi="宋体" w:eastAsia="宋体" w:cs="宋体"/>
          <w:spacing w:val="-1"/>
          <w:sz w:val="21"/>
          <w:szCs w:val="21"/>
        </w:rPr>
        <w:t>视为自动</w:t>
      </w:r>
      <w:r>
        <w:rPr>
          <w:rFonts w:ascii="宋体" w:hAnsi="宋体" w:eastAsia="宋体" w:cs="宋体"/>
          <w:sz w:val="21"/>
          <w:szCs w:val="21"/>
        </w:rPr>
        <w:t>放弃其投标。</w:t>
      </w:r>
    </w:p>
    <w:p>
      <w:pPr>
        <w:spacing w:line="220" w:lineRule="auto"/>
        <w:ind w:left="422"/>
        <w:rPr>
          <w:rFonts w:ascii="宋体" w:hAnsi="宋体" w:eastAsia="宋体" w:cs="宋体"/>
          <w:sz w:val="21"/>
          <w:szCs w:val="21"/>
        </w:rPr>
      </w:pPr>
      <w:r>
        <w:rPr>
          <w:rFonts w:ascii="宋体" w:hAnsi="宋体" w:eastAsia="宋体" w:cs="宋体"/>
          <w:spacing w:val="-1"/>
          <w:sz w:val="21"/>
          <w:szCs w:val="21"/>
        </w:rPr>
        <w:t>4.2.2 投标人递交投标文件的地点：见投标人须知前</w:t>
      </w:r>
      <w:r>
        <w:rPr>
          <w:rFonts w:ascii="宋体" w:hAnsi="宋体" w:eastAsia="宋体" w:cs="宋体"/>
          <w:sz w:val="21"/>
          <w:szCs w:val="21"/>
        </w:rPr>
        <w:t>附表。</w:t>
      </w:r>
    </w:p>
    <w:p>
      <w:pPr>
        <w:spacing w:before="147" w:line="220" w:lineRule="auto"/>
        <w:ind w:left="422"/>
        <w:rPr>
          <w:rFonts w:ascii="宋体" w:hAnsi="宋体" w:eastAsia="宋体" w:cs="宋体"/>
          <w:sz w:val="21"/>
          <w:szCs w:val="21"/>
        </w:rPr>
      </w:pPr>
      <w:r>
        <w:rPr>
          <w:rFonts w:ascii="宋体" w:hAnsi="宋体" w:eastAsia="宋体" w:cs="宋体"/>
          <w:spacing w:val="-4"/>
          <w:sz w:val="21"/>
          <w:szCs w:val="21"/>
        </w:rPr>
        <w:t>4.2.3 除投标人须知前</w:t>
      </w:r>
      <w:r>
        <w:rPr>
          <w:rFonts w:ascii="宋体" w:hAnsi="宋体" w:eastAsia="宋体" w:cs="宋体"/>
          <w:spacing w:val="-3"/>
          <w:sz w:val="21"/>
          <w:szCs w:val="21"/>
        </w:rPr>
        <w:t>附</w:t>
      </w:r>
      <w:r>
        <w:rPr>
          <w:rFonts w:ascii="宋体" w:hAnsi="宋体" w:eastAsia="宋体" w:cs="宋体"/>
          <w:spacing w:val="-2"/>
          <w:sz w:val="21"/>
          <w:szCs w:val="21"/>
        </w:rPr>
        <w:t>表另有规定外，投标人所递交的投标文件不予退还。</w:t>
      </w:r>
    </w:p>
    <w:p>
      <w:pPr>
        <w:spacing w:before="163" w:line="220" w:lineRule="auto"/>
        <w:ind w:left="422"/>
        <w:rPr>
          <w:rFonts w:ascii="宋体" w:hAnsi="宋体" w:eastAsia="宋体" w:cs="宋体"/>
          <w:sz w:val="21"/>
          <w:szCs w:val="21"/>
        </w:rPr>
      </w:pPr>
      <w:r>
        <w:rPr>
          <w:rFonts w:ascii="宋体" w:hAnsi="宋体" w:eastAsia="宋体" w:cs="宋体"/>
          <w:spacing w:val="-4"/>
          <w:sz w:val="21"/>
          <w:szCs w:val="21"/>
        </w:rPr>
        <w:t>4.2.4 逾期上传的或逾期解密</w:t>
      </w:r>
      <w:r>
        <w:rPr>
          <w:rFonts w:ascii="宋体" w:hAnsi="宋体" w:eastAsia="宋体" w:cs="宋体"/>
          <w:spacing w:val="-2"/>
          <w:sz w:val="21"/>
          <w:szCs w:val="21"/>
        </w:rPr>
        <w:t>的或者未按要求递交指定地点的投标文件，招标人不予受理。</w:t>
      </w:r>
    </w:p>
    <w:p>
      <w:pPr>
        <w:sectPr>
          <w:footerReference r:id="rId18" w:type="default"/>
          <w:pgSz w:w="11900" w:h="16840"/>
          <w:pgMar w:top="1431" w:right="1613" w:bottom="1057" w:left="1283" w:header="0" w:footer="879" w:gutter="0"/>
          <w:pgNumType w:fmt="decimal"/>
          <w:cols w:space="720" w:num="1"/>
        </w:sectPr>
      </w:pPr>
    </w:p>
    <w:p>
      <w:pPr>
        <w:spacing w:before="138" w:line="206" w:lineRule="auto"/>
        <w:ind w:left="8"/>
        <w:rPr>
          <w:rFonts w:ascii="宋体" w:hAnsi="宋体" w:eastAsia="宋体" w:cs="宋体"/>
          <w:sz w:val="28"/>
          <w:szCs w:val="28"/>
        </w:rPr>
      </w:pPr>
      <w:bookmarkStart w:id="6" w:name="_bookmark8"/>
      <w:bookmarkEnd w:id="6"/>
      <w:r>
        <w:rPr>
          <w:rFonts w:ascii="Microsoft JhengHei" w:hAnsi="Microsoft JhengHei" w:eastAsia="Microsoft JhengHei" w:cs="Microsoft JhengHei"/>
          <w:b/>
          <w:bCs/>
          <w:spacing w:val="-6"/>
          <w:sz w:val="25"/>
          <w:szCs w:val="25"/>
        </w:rPr>
        <w:t>4.</w:t>
      </w:r>
      <w:r>
        <w:rPr>
          <w:rFonts w:ascii="Microsoft JhengHei" w:hAnsi="Microsoft JhengHei" w:eastAsia="Microsoft JhengHei" w:cs="Microsoft JhengHei"/>
          <w:b/>
          <w:bCs/>
          <w:spacing w:val="-4"/>
          <w:sz w:val="25"/>
          <w:szCs w:val="25"/>
        </w:rPr>
        <w:t>3</w:t>
      </w:r>
      <w:r>
        <w:rPr>
          <w:rFonts w:ascii="Microsoft JhengHei" w:hAnsi="Microsoft JhengHei" w:eastAsia="Microsoft JhengHei" w:cs="Microsoft JhengHei"/>
          <w:spacing w:val="-3"/>
          <w:sz w:val="25"/>
          <w:szCs w:val="25"/>
        </w:rPr>
        <w:t xml:space="preserve">  </w:t>
      </w:r>
      <w:r>
        <w:rPr>
          <w:rFonts w:ascii="宋体" w:hAnsi="宋体" w:eastAsia="宋体" w:cs="宋体"/>
          <w:b/>
          <w:bCs/>
          <w:spacing w:val="-3"/>
          <w:sz w:val="28"/>
          <w:szCs w:val="28"/>
        </w:rPr>
        <w:t>投标文件的修改与撤回</w:t>
      </w:r>
    </w:p>
    <w:p>
      <w:pPr>
        <w:spacing w:line="424" w:lineRule="auto"/>
        <w:rPr>
          <w:rFonts w:ascii="Arial"/>
          <w:sz w:val="21"/>
        </w:rPr>
      </w:pPr>
    </w:p>
    <w:p>
      <w:pPr>
        <w:spacing w:before="68" w:line="356" w:lineRule="auto"/>
        <w:ind w:left="16" w:right="67" w:firstLine="415"/>
        <w:rPr>
          <w:rFonts w:ascii="宋体" w:hAnsi="宋体" w:eastAsia="宋体" w:cs="宋体"/>
          <w:sz w:val="21"/>
          <w:szCs w:val="21"/>
        </w:rPr>
      </w:pPr>
      <w:r>
        <w:rPr>
          <w:rFonts w:ascii="宋体" w:hAnsi="宋体" w:eastAsia="宋体" w:cs="宋体"/>
          <w:spacing w:val="5"/>
          <w:sz w:val="21"/>
          <w:szCs w:val="21"/>
        </w:rPr>
        <w:t>4.3.1 在规定的投标截止时间前，投标人可以多次修改或撤回已递交的投标文件，</w:t>
      </w:r>
      <w:r>
        <w:rPr>
          <w:rFonts w:ascii="宋体" w:hAnsi="宋体" w:eastAsia="宋体" w:cs="宋体"/>
          <w:spacing w:val="3"/>
          <w:sz w:val="21"/>
          <w:szCs w:val="21"/>
        </w:rPr>
        <w:t>最</w:t>
      </w:r>
      <w:r>
        <w:rPr>
          <w:rFonts w:ascii="宋体" w:hAnsi="宋体" w:eastAsia="宋体" w:cs="宋体"/>
          <w:sz w:val="21"/>
          <w:szCs w:val="21"/>
        </w:rPr>
        <w:t xml:space="preserve">终 </w:t>
      </w:r>
      <w:r>
        <w:rPr>
          <w:rFonts w:ascii="宋体" w:hAnsi="宋体" w:eastAsia="宋体" w:cs="宋体"/>
          <w:spacing w:val="4"/>
          <w:sz w:val="21"/>
          <w:szCs w:val="21"/>
        </w:rPr>
        <w:t>投标文件以投标截止时间前完</w:t>
      </w:r>
      <w:r>
        <w:rPr>
          <w:rFonts w:ascii="宋体" w:hAnsi="宋体" w:eastAsia="宋体" w:cs="宋体"/>
          <w:spacing w:val="2"/>
          <w:sz w:val="21"/>
          <w:szCs w:val="21"/>
        </w:rPr>
        <w:t>成上传至商城县公共资源交易中心交易系统最后一份投标文件</w:t>
      </w:r>
      <w:r>
        <w:rPr>
          <w:rFonts w:ascii="宋体" w:hAnsi="宋体" w:eastAsia="宋体" w:cs="宋体"/>
          <w:sz w:val="21"/>
          <w:szCs w:val="21"/>
        </w:rPr>
        <w:t xml:space="preserve"> </w:t>
      </w:r>
      <w:r>
        <w:rPr>
          <w:rFonts w:ascii="宋体" w:hAnsi="宋体" w:eastAsia="宋体" w:cs="宋体"/>
          <w:spacing w:val="-5"/>
          <w:sz w:val="21"/>
          <w:szCs w:val="21"/>
        </w:rPr>
        <w:t>为</w:t>
      </w:r>
      <w:r>
        <w:rPr>
          <w:rFonts w:ascii="宋体" w:hAnsi="宋体" w:eastAsia="宋体" w:cs="宋体"/>
          <w:spacing w:val="-3"/>
          <w:sz w:val="21"/>
          <w:szCs w:val="21"/>
        </w:rPr>
        <w:t>准。</w:t>
      </w:r>
    </w:p>
    <w:p>
      <w:pPr>
        <w:spacing w:before="1" w:line="356" w:lineRule="auto"/>
        <w:ind w:right="60" w:firstLine="432"/>
        <w:rPr>
          <w:rFonts w:ascii="宋体" w:hAnsi="宋体" w:eastAsia="宋体" w:cs="宋体"/>
          <w:sz w:val="21"/>
          <w:szCs w:val="21"/>
        </w:rPr>
      </w:pPr>
      <w:r>
        <w:rPr>
          <w:rFonts w:ascii="宋体" w:hAnsi="宋体" w:eastAsia="宋体" w:cs="宋体"/>
          <w:spacing w:val="-8"/>
          <w:sz w:val="21"/>
          <w:szCs w:val="21"/>
        </w:rPr>
        <w:t>4.3.2 修</w:t>
      </w:r>
      <w:r>
        <w:rPr>
          <w:rFonts w:ascii="宋体" w:hAnsi="宋体" w:eastAsia="宋体" w:cs="宋体"/>
          <w:spacing w:val="-4"/>
          <w:sz w:val="21"/>
          <w:szCs w:val="21"/>
        </w:rPr>
        <w:t>改的投标文件应按照本章第 3 条、第 4 条规定进行编制和递交；补充、修改的内</w:t>
      </w:r>
      <w:r>
        <w:rPr>
          <w:rFonts w:ascii="宋体" w:hAnsi="宋体" w:eastAsia="宋体" w:cs="宋体"/>
          <w:sz w:val="21"/>
          <w:szCs w:val="21"/>
        </w:rPr>
        <w:t xml:space="preserve"> </w:t>
      </w:r>
      <w:r>
        <w:rPr>
          <w:rFonts w:ascii="宋体" w:hAnsi="宋体" w:eastAsia="宋体" w:cs="宋体"/>
          <w:spacing w:val="-10"/>
          <w:sz w:val="21"/>
          <w:szCs w:val="21"/>
        </w:rPr>
        <w:t>容</w:t>
      </w:r>
      <w:r>
        <w:rPr>
          <w:rFonts w:ascii="宋体" w:hAnsi="宋体" w:eastAsia="宋体" w:cs="宋体"/>
          <w:spacing w:val="-7"/>
          <w:sz w:val="21"/>
          <w:szCs w:val="21"/>
        </w:rPr>
        <w:t>为投标文件的组成部分，须加盖投标人企业公章及法定代表人盖章或授权委托人签字，并标明</w:t>
      </w:r>
      <w:r>
        <w:rPr>
          <w:rFonts w:ascii="宋体" w:hAnsi="宋体" w:eastAsia="宋体" w:cs="宋体"/>
          <w:sz w:val="21"/>
          <w:szCs w:val="21"/>
        </w:rPr>
        <w:t xml:space="preserve"> </w:t>
      </w:r>
      <w:r>
        <w:rPr>
          <w:rFonts w:ascii="宋体" w:hAnsi="宋体" w:eastAsia="宋体" w:cs="宋体"/>
          <w:spacing w:val="-6"/>
          <w:sz w:val="21"/>
          <w:szCs w:val="21"/>
        </w:rPr>
        <w:t>“补</w:t>
      </w:r>
      <w:r>
        <w:rPr>
          <w:rFonts w:ascii="宋体" w:hAnsi="宋体" w:eastAsia="宋体" w:cs="宋体"/>
          <w:spacing w:val="-5"/>
          <w:sz w:val="21"/>
          <w:szCs w:val="21"/>
        </w:rPr>
        <w:t>充</w:t>
      </w:r>
      <w:r>
        <w:rPr>
          <w:rFonts w:ascii="宋体" w:hAnsi="宋体" w:eastAsia="宋体" w:cs="宋体"/>
          <w:spacing w:val="-3"/>
          <w:sz w:val="21"/>
          <w:szCs w:val="21"/>
        </w:rPr>
        <w:t>”、“修改”等字样。</w:t>
      </w:r>
    </w:p>
    <w:p>
      <w:pPr>
        <w:spacing w:before="1" w:line="366" w:lineRule="auto"/>
        <w:ind w:left="17" w:right="64" w:firstLine="415"/>
        <w:rPr>
          <w:rFonts w:ascii="宋体" w:hAnsi="宋体" w:eastAsia="宋体" w:cs="宋体"/>
          <w:sz w:val="21"/>
          <w:szCs w:val="21"/>
        </w:rPr>
      </w:pPr>
      <w:r>
        <w:rPr>
          <w:rFonts w:ascii="宋体" w:hAnsi="宋体" w:eastAsia="宋体" w:cs="宋体"/>
          <w:spacing w:val="-1"/>
          <w:sz w:val="21"/>
          <w:szCs w:val="21"/>
        </w:rPr>
        <w:t>4.3.3 在</w:t>
      </w:r>
      <w:r>
        <w:rPr>
          <w:rFonts w:ascii="宋体" w:hAnsi="宋体" w:eastAsia="宋体" w:cs="宋体"/>
          <w:sz w:val="21"/>
          <w:szCs w:val="21"/>
        </w:rPr>
        <w:t xml:space="preserve">投标截止期与原投标有效期或根据投标须知第3.3 条延长的投标有效期终止日之 </w:t>
      </w:r>
      <w:r>
        <w:rPr>
          <w:rFonts w:ascii="宋体" w:hAnsi="宋体" w:eastAsia="宋体" w:cs="宋体"/>
          <w:spacing w:val="-5"/>
          <w:sz w:val="21"/>
          <w:szCs w:val="21"/>
        </w:rPr>
        <w:t>前，投标人不能撤回投标文件；否则，该投标人的投标保证金将被没收</w:t>
      </w:r>
      <w:r>
        <w:rPr>
          <w:rFonts w:ascii="宋体" w:hAnsi="宋体" w:eastAsia="宋体" w:cs="宋体"/>
          <w:spacing w:val="-2"/>
          <w:sz w:val="21"/>
          <w:szCs w:val="21"/>
        </w:rPr>
        <w:t>。</w:t>
      </w:r>
    </w:p>
    <w:p>
      <w:pPr>
        <w:spacing w:before="107" w:line="182" w:lineRule="auto"/>
        <w:ind w:left="28"/>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2"/>
          <w:sz w:val="31"/>
          <w:szCs w:val="31"/>
        </w:rPr>
        <w:t>5.</w:t>
      </w:r>
      <w:r>
        <w:rPr>
          <w:rFonts w:ascii="Microsoft JhengHei" w:hAnsi="Microsoft JhengHei" w:eastAsia="Microsoft JhengHei" w:cs="Microsoft JhengHei"/>
          <w:spacing w:val="-2"/>
          <w:sz w:val="31"/>
          <w:szCs w:val="31"/>
        </w:rPr>
        <w:t xml:space="preserve">  </w:t>
      </w:r>
      <w:r>
        <w:rPr>
          <w:rFonts w:ascii="Microsoft JhengHei" w:hAnsi="Microsoft JhengHei" w:eastAsia="Microsoft JhengHei" w:cs="Microsoft JhengHei"/>
          <w:b/>
          <w:bCs/>
          <w:spacing w:val="-2"/>
          <w:sz w:val="31"/>
          <w:szCs w:val="31"/>
        </w:rPr>
        <w:t>开</w:t>
      </w:r>
      <w:r>
        <w:rPr>
          <w:rFonts w:ascii="Microsoft JhengHei" w:hAnsi="Microsoft JhengHei" w:eastAsia="Microsoft JhengHei" w:cs="Microsoft JhengHei"/>
          <w:b/>
          <w:bCs/>
          <w:spacing w:val="-1"/>
          <w:sz w:val="31"/>
          <w:szCs w:val="31"/>
        </w:rPr>
        <w:t>标</w:t>
      </w:r>
    </w:p>
    <w:p>
      <w:pPr>
        <w:spacing w:line="360" w:lineRule="auto"/>
        <w:rPr>
          <w:rFonts w:ascii="Arial"/>
          <w:sz w:val="21"/>
        </w:rPr>
      </w:pPr>
    </w:p>
    <w:p>
      <w:pPr>
        <w:spacing w:before="122" w:line="191" w:lineRule="auto"/>
        <w:ind w:left="26"/>
        <w:rPr>
          <w:rFonts w:ascii="宋体" w:hAnsi="宋体" w:eastAsia="宋体" w:cs="宋体"/>
          <w:sz w:val="28"/>
          <w:szCs w:val="28"/>
        </w:rPr>
      </w:pPr>
      <w:r>
        <w:rPr>
          <w:rFonts w:ascii="Microsoft JhengHei" w:hAnsi="Microsoft JhengHei" w:eastAsia="Microsoft JhengHei" w:cs="Microsoft JhengHei"/>
          <w:b/>
          <w:bCs/>
          <w:spacing w:val="-7"/>
          <w:sz w:val="28"/>
          <w:szCs w:val="28"/>
        </w:rPr>
        <w:t>5</w:t>
      </w:r>
      <w:r>
        <w:rPr>
          <w:rFonts w:ascii="Microsoft JhengHei" w:hAnsi="Microsoft JhengHei" w:eastAsia="Microsoft JhengHei" w:cs="Microsoft JhengHei"/>
          <w:b/>
          <w:bCs/>
          <w:spacing w:val="-4"/>
          <w:sz w:val="28"/>
          <w:szCs w:val="28"/>
        </w:rPr>
        <w:t>.1</w:t>
      </w:r>
      <w:r>
        <w:rPr>
          <w:rFonts w:ascii="Microsoft JhengHei" w:hAnsi="Microsoft JhengHei" w:eastAsia="Microsoft JhengHei" w:cs="Microsoft JhengHei"/>
          <w:spacing w:val="-4"/>
          <w:sz w:val="28"/>
          <w:szCs w:val="28"/>
        </w:rPr>
        <w:t xml:space="preserve">  </w:t>
      </w:r>
      <w:r>
        <w:rPr>
          <w:rFonts w:ascii="宋体" w:hAnsi="宋体" w:eastAsia="宋体" w:cs="宋体"/>
          <w:b/>
          <w:bCs/>
          <w:spacing w:val="-4"/>
          <w:sz w:val="28"/>
          <w:szCs w:val="28"/>
        </w:rPr>
        <w:t>开标时间及开标程序</w:t>
      </w:r>
    </w:p>
    <w:p>
      <w:pPr>
        <w:spacing w:line="412" w:lineRule="auto"/>
        <w:rPr>
          <w:rFonts w:ascii="Arial"/>
          <w:sz w:val="21"/>
        </w:rPr>
      </w:pPr>
    </w:p>
    <w:p>
      <w:pPr>
        <w:spacing w:before="68" w:line="220" w:lineRule="auto"/>
        <w:ind w:left="43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工</w:t>
      </w:r>
      <w:r>
        <w:rPr>
          <w:rFonts w:hint="eastAsia" w:asciiTheme="minorEastAsia" w:hAnsiTheme="minorEastAsia" w:eastAsiaTheme="minorEastAsia" w:cstheme="minorEastAsia"/>
          <w:sz w:val="21"/>
          <w:szCs w:val="21"/>
        </w:rPr>
        <w:t xml:space="preserve"> 程 采 用 远 程 不 见 面 开 标 模 式 不 见 面 开 标 大 厅 网 址 为</w:t>
      </w:r>
    </w:p>
    <w:p>
      <w:pPr>
        <w:spacing w:before="155" w:line="357" w:lineRule="auto"/>
        <w:ind w:left="25" w:right="74" w:hanging="1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"http://gcjs.scxzfw.com/bidopen_login"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http</w:t>
      </w:r>
      <w:r>
        <w:rPr>
          <w:rFonts w:hint="eastAsia" w:asciiTheme="minorEastAsia" w:hAnsiTheme="minorEastAsia" w:eastAsiaTheme="minorEastAsia" w:cstheme="minorEastAsia"/>
          <w:spacing w:val="-1"/>
          <w:sz w:val="21"/>
          <w:szCs w:val="21"/>
        </w:rPr>
        <w:t>:</w:t>
      </w:r>
      <w:r>
        <w:rPr>
          <w:rFonts w:hint="eastAsia" w:asciiTheme="minorEastAsia" w:hAnsiTheme="minorEastAsia" w:eastAsiaTheme="minorEastAsia" w:cstheme="minorEastAsia"/>
          <w:sz w:val="21"/>
          <w:szCs w:val="21"/>
        </w:rPr>
        <w:t>//gcjs.scxzfw.com/bidopen_login</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t xml:space="preserve"> 投标人无需寄送和递交非加密的电子投标文件，无 </w:t>
      </w:r>
      <w:r>
        <w:rPr>
          <w:rFonts w:hint="eastAsia" w:asciiTheme="minorEastAsia" w:hAnsiTheme="minorEastAsia" w:eastAsiaTheme="minorEastAsia" w:cstheme="minorEastAsia"/>
          <w:spacing w:val="-1"/>
          <w:sz w:val="21"/>
          <w:szCs w:val="21"/>
        </w:rPr>
        <w:t>需到现场参加开标会议，无需到达现场</w:t>
      </w:r>
      <w:r>
        <w:rPr>
          <w:rFonts w:hint="eastAsia" w:asciiTheme="minorEastAsia" w:hAnsiTheme="minorEastAsia" w:eastAsiaTheme="minorEastAsia" w:cstheme="minorEastAsia"/>
          <w:sz w:val="21"/>
          <w:szCs w:val="21"/>
        </w:rPr>
        <w:t>提交原件资料。</w:t>
      </w:r>
    </w:p>
    <w:p>
      <w:pPr>
        <w:spacing w:before="1" w:line="354" w:lineRule="auto"/>
        <w:ind w:left="19" w:right="74" w:firstLine="417"/>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投标人应当在</w:t>
      </w:r>
      <w:r>
        <w:rPr>
          <w:rFonts w:hint="eastAsia" w:asciiTheme="minorEastAsia" w:hAnsiTheme="minorEastAsia" w:eastAsiaTheme="minorEastAsia" w:cstheme="minorEastAsia"/>
          <w:sz w:val="21"/>
          <w:szCs w:val="21"/>
        </w:rPr>
        <w:t xml:space="preserve">投标截止时间前，使用投标人CA 数字证书登录不见面开标大厅，在线签到 </w:t>
      </w:r>
      <w:r>
        <w:rPr>
          <w:rFonts w:hint="eastAsia" w:asciiTheme="minorEastAsia" w:hAnsiTheme="minorEastAsia" w:eastAsiaTheme="minorEastAsia" w:cstheme="minorEastAsia"/>
          <w:spacing w:val="-1"/>
          <w:sz w:val="21"/>
          <w:szCs w:val="21"/>
        </w:rPr>
        <w:t>并准时参加开标活</w:t>
      </w:r>
      <w:r>
        <w:rPr>
          <w:rFonts w:hint="eastAsia" w:asciiTheme="minorEastAsia" w:hAnsiTheme="minorEastAsia" w:eastAsiaTheme="minorEastAsia" w:cstheme="minorEastAsia"/>
          <w:sz w:val="21"/>
          <w:szCs w:val="21"/>
        </w:rPr>
        <w:t>动，并在规定时间内完成投标文件解密、答疑澄清等。</w:t>
      </w:r>
    </w:p>
    <w:p>
      <w:pPr>
        <w:spacing w:before="3" w:line="355" w:lineRule="auto"/>
        <w:ind w:left="13" w:right="146" w:firstLine="42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2"/>
          <w:sz w:val="21"/>
          <w:szCs w:val="21"/>
        </w:rPr>
        <w:t>投标人需在</w:t>
      </w:r>
      <w:r>
        <w:rPr>
          <w:rFonts w:hint="eastAsia" w:asciiTheme="minorEastAsia" w:hAnsiTheme="minorEastAsia" w:eastAsiaTheme="minorEastAsia" w:cstheme="minorEastAsia"/>
          <w:spacing w:val="-6"/>
          <w:sz w:val="21"/>
          <w:szCs w:val="21"/>
        </w:rPr>
        <w:t>解密开始后 10 分钟内完成解密(当投标人过多时，解密时间可以适当延长) 。</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4"/>
          <w:sz w:val="21"/>
          <w:szCs w:val="21"/>
        </w:rPr>
        <w:t>在投标文件解密过程中，</w:t>
      </w:r>
      <w:r>
        <w:rPr>
          <w:rFonts w:hint="eastAsia" w:asciiTheme="minorEastAsia" w:hAnsiTheme="minorEastAsia" w:eastAsiaTheme="minorEastAsia" w:cstheme="minorEastAsia"/>
          <w:spacing w:val="2"/>
          <w:sz w:val="21"/>
          <w:szCs w:val="21"/>
        </w:rPr>
        <w:t>因投标人原因(如投标人准备不到位、电脑网络问题等) ，造成无</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3"/>
          <w:sz w:val="21"/>
          <w:szCs w:val="21"/>
        </w:rPr>
        <w:t>法及时解密的，将被退回投标文件。</w:t>
      </w:r>
    </w:p>
    <w:p>
      <w:pPr>
        <w:spacing w:before="1" w:line="356" w:lineRule="auto"/>
        <w:ind w:left="14" w:right="177" w:firstLine="42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不见面开标</w:t>
      </w:r>
      <w:r>
        <w:rPr>
          <w:rFonts w:hint="eastAsia" w:asciiTheme="minorEastAsia" w:hAnsiTheme="minorEastAsia" w:eastAsiaTheme="minorEastAsia" w:cstheme="minorEastAsia"/>
          <w:sz w:val="21"/>
          <w:szCs w:val="21"/>
        </w:rPr>
        <w:t xml:space="preserve">服务的具体事宜，请查阅商城县公共资源交易中心网站首页—下载中心—商 </w:t>
      </w:r>
      <w:r>
        <w:rPr>
          <w:rFonts w:hint="eastAsia" w:asciiTheme="minorEastAsia" w:hAnsiTheme="minorEastAsia" w:eastAsiaTheme="minorEastAsia" w:cstheme="minorEastAsia"/>
          <w:spacing w:val="-1"/>
          <w:sz w:val="21"/>
          <w:szCs w:val="21"/>
        </w:rPr>
        <w:t>城县不见面开标</w:t>
      </w:r>
      <w:r>
        <w:rPr>
          <w:rFonts w:hint="eastAsia" w:asciiTheme="minorEastAsia" w:hAnsiTheme="minorEastAsia" w:eastAsiaTheme="minorEastAsia" w:cstheme="minorEastAsia"/>
          <w:sz w:val="21"/>
          <w:szCs w:val="21"/>
        </w:rPr>
        <w:t>大厅系统操作手册 。</w:t>
      </w:r>
    </w:p>
    <w:p>
      <w:pPr>
        <w:spacing w:before="3" w:line="360" w:lineRule="auto"/>
        <w:ind w:left="15"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开标过程中，投标人如有异议，须在开标结束前通过系统提出，否则视同认可开</w:t>
      </w:r>
      <w:r>
        <w:rPr>
          <w:rFonts w:hint="eastAsia" w:asciiTheme="minorEastAsia" w:hAnsiTheme="minorEastAsia" w:eastAsiaTheme="minorEastAsia" w:cstheme="minorEastAsia"/>
          <w:sz w:val="21"/>
          <w:szCs w:val="21"/>
        </w:rPr>
        <w:t xml:space="preserve">标记录。 </w:t>
      </w:r>
      <w:r>
        <w:rPr>
          <w:rFonts w:hint="eastAsia" w:asciiTheme="minorEastAsia" w:hAnsiTheme="minorEastAsia" w:eastAsiaTheme="minorEastAsia" w:cstheme="minorEastAsia"/>
          <w:spacing w:val="-1"/>
          <w:sz w:val="21"/>
          <w:szCs w:val="21"/>
        </w:rPr>
        <w:t>开标结束后</w:t>
      </w:r>
      <w:r>
        <w:rPr>
          <w:rFonts w:hint="eastAsia" w:asciiTheme="minorEastAsia" w:hAnsiTheme="minorEastAsia" w:eastAsiaTheme="minorEastAsia" w:cstheme="minorEastAsia"/>
          <w:sz w:val="21"/>
          <w:szCs w:val="21"/>
        </w:rPr>
        <w:t>，对开标记录的任何异议不再接受。</w:t>
      </w:r>
    </w:p>
    <w:p>
      <w:pPr>
        <w:spacing w:line="229" w:lineRule="auto"/>
        <w:ind w:left="441"/>
        <w:rPr>
          <w:rFonts w:hint="eastAsia" w:ascii="宋体" w:hAnsi="宋体" w:eastAsia="宋体" w:cs="宋体"/>
          <w:sz w:val="21"/>
          <w:szCs w:val="21"/>
        </w:rPr>
      </w:pPr>
      <w:r>
        <w:rPr>
          <w:rFonts w:hint="eastAsia" w:ascii="宋体" w:hAnsi="宋体" w:eastAsia="宋体" w:cs="宋体"/>
          <w:b/>
          <w:bCs/>
          <w:spacing w:val="1"/>
          <w:sz w:val="21"/>
          <w:szCs w:val="21"/>
        </w:rPr>
        <w:t>特别说明</w:t>
      </w:r>
      <w:r>
        <w:rPr>
          <w:rFonts w:hint="eastAsia" w:ascii="宋体" w:hAnsi="宋体" w:eastAsia="宋体" w:cs="宋体"/>
          <w:b/>
          <w:bCs/>
          <w:sz w:val="21"/>
          <w:szCs w:val="21"/>
        </w:rPr>
        <w:t>如下：</w:t>
      </w:r>
    </w:p>
    <w:p>
      <w:pPr>
        <w:spacing w:before="32" w:line="220" w:lineRule="auto"/>
        <w:ind w:left="443"/>
        <w:rPr>
          <w:rFonts w:ascii="宋体" w:hAnsi="宋体" w:eastAsia="宋体" w:cs="宋体"/>
          <w:sz w:val="21"/>
          <w:szCs w:val="21"/>
        </w:rPr>
      </w:pPr>
      <w:r>
        <w:rPr>
          <w:rFonts w:ascii="宋体" w:hAnsi="宋体" w:eastAsia="宋体" w:cs="宋体"/>
          <w:spacing w:val="4"/>
          <w:sz w:val="21"/>
          <w:szCs w:val="21"/>
        </w:rPr>
        <w:t>(</w:t>
      </w:r>
      <w:r>
        <w:rPr>
          <w:rFonts w:ascii="宋体" w:hAnsi="宋体" w:eastAsia="宋体" w:cs="宋体"/>
          <w:spacing w:val="3"/>
          <w:sz w:val="21"/>
          <w:szCs w:val="21"/>
        </w:rPr>
        <w:t>1) 远程开标项目的时间均以国家授时中心发布的时间为准。</w:t>
      </w:r>
    </w:p>
    <w:p>
      <w:pPr>
        <w:spacing w:before="155" w:line="361" w:lineRule="auto"/>
        <w:ind w:left="13" w:right="64" w:firstLine="429"/>
        <w:rPr>
          <w:rFonts w:ascii="宋体" w:hAnsi="宋体" w:eastAsia="宋体" w:cs="宋体"/>
          <w:sz w:val="21"/>
          <w:szCs w:val="21"/>
        </w:rPr>
      </w:pPr>
      <w:r>
        <w:rPr>
          <w:rFonts w:ascii="宋体" w:hAnsi="宋体" w:eastAsia="宋体" w:cs="宋体"/>
          <w:spacing w:val="4"/>
          <w:sz w:val="21"/>
          <w:szCs w:val="21"/>
        </w:rPr>
        <w:t>(2) 本项目招标文件和投标文件必须使用商城县品茗招投标工具软件编制，并通过商</w:t>
      </w:r>
      <w:r>
        <w:rPr>
          <w:rFonts w:ascii="宋体" w:hAnsi="宋体" w:eastAsia="宋体" w:cs="宋体"/>
          <w:spacing w:val="1"/>
          <w:sz w:val="21"/>
          <w:szCs w:val="21"/>
        </w:rPr>
        <w:t>城</w:t>
      </w:r>
      <w:r>
        <w:rPr>
          <w:rFonts w:ascii="宋体" w:hAnsi="宋体" w:eastAsia="宋体" w:cs="宋体"/>
          <w:spacing w:val="-4"/>
          <w:sz w:val="21"/>
          <w:szCs w:val="21"/>
        </w:rPr>
        <w:t>县品茗工程建设电</w:t>
      </w:r>
      <w:r>
        <w:rPr>
          <w:rFonts w:ascii="宋体" w:hAnsi="宋体" w:eastAsia="宋体" w:cs="宋体"/>
          <w:spacing w:val="-2"/>
          <w:sz w:val="21"/>
          <w:szCs w:val="21"/>
        </w:rPr>
        <w:t>子交易系统完成投标过程。投标人的投标文件的编制和递交，应依照招标文</w:t>
      </w:r>
      <w:r>
        <w:rPr>
          <w:rFonts w:ascii="宋体" w:hAnsi="宋体" w:eastAsia="宋体" w:cs="宋体"/>
          <w:spacing w:val="-4"/>
          <w:sz w:val="21"/>
          <w:szCs w:val="21"/>
        </w:rPr>
        <w:t>件的规定进行。如</w:t>
      </w:r>
      <w:r>
        <w:rPr>
          <w:rFonts w:ascii="宋体" w:hAnsi="宋体" w:eastAsia="宋体" w:cs="宋体"/>
          <w:spacing w:val="-2"/>
          <w:sz w:val="21"/>
          <w:szCs w:val="21"/>
        </w:rPr>
        <w:t>未按招标文件要求编制、递交电子投标文件，将可能导致废标，其后果由投</w:t>
      </w:r>
      <w:r>
        <w:rPr>
          <w:rFonts w:ascii="宋体" w:hAnsi="宋体" w:eastAsia="宋体" w:cs="宋体"/>
          <w:spacing w:val="-3"/>
          <w:sz w:val="21"/>
          <w:szCs w:val="21"/>
        </w:rPr>
        <w:t>标人自负。</w:t>
      </w:r>
    </w:p>
    <w:p>
      <w:pPr>
        <w:rPr>
          <w:sz w:val="21"/>
          <w:szCs w:val="21"/>
        </w:rPr>
        <w:sectPr>
          <w:footerReference r:id="rId19" w:type="default"/>
          <w:pgSz w:w="11900" w:h="16840"/>
          <w:pgMar w:top="1431" w:right="1616" w:bottom="1057" w:left="1693" w:header="0" w:footer="879" w:gutter="0"/>
          <w:pgNumType w:fmt="decimal"/>
          <w:cols w:space="720" w:num="1"/>
        </w:sectPr>
      </w:pPr>
    </w:p>
    <w:p>
      <w:pPr>
        <w:spacing w:before="42" w:line="356" w:lineRule="auto"/>
        <w:ind w:right="96" w:firstLine="429"/>
        <w:rPr>
          <w:rFonts w:ascii="宋体" w:hAnsi="宋体" w:eastAsia="宋体" w:cs="宋体"/>
          <w:sz w:val="21"/>
          <w:szCs w:val="21"/>
        </w:rPr>
      </w:pPr>
      <w:r>
        <w:rPr>
          <w:rFonts w:ascii="宋体" w:hAnsi="宋体" w:eastAsia="宋体" w:cs="宋体"/>
          <w:spacing w:val="4"/>
          <w:sz w:val="21"/>
          <w:szCs w:val="21"/>
        </w:rPr>
        <w:t>(3) 投标人通过商城县品茗工程建设电子交易系统递交的电子投标文件为评标依据，</w:t>
      </w:r>
      <w:r>
        <w:rPr>
          <w:rFonts w:ascii="宋体" w:hAnsi="宋体" w:eastAsia="宋体" w:cs="宋体"/>
          <w:spacing w:val="1"/>
          <w:sz w:val="21"/>
          <w:szCs w:val="21"/>
        </w:rPr>
        <w:t>投</w:t>
      </w:r>
      <w:r>
        <w:rPr>
          <w:rFonts w:ascii="宋体" w:hAnsi="宋体" w:eastAsia="宋体" w:cs="宋体"/>
          <w:sz w:val="21"/>
          <w:szCs w:val="21"/>
        </w:rPr>
        <w:t xml:space="preserve"> </w:t>
      </w:r>
      <w:r>
        <w:rPr>
          <w:rFonts w:ascii="宋体" w:hAnsi="宋体" w:eastAsia="宋体" w:cs="宋体"/>
          <w:spacing w:val="-4"/>
          <w:sz w:val="21"/>
          <w:szCs w:val="21"/>
        </w:rPr>
        <w:t>标人使用商城县品</w:t>
      </w:r>
      <w:r>
        <w:rPr>
          <w:rFonts w:ascii="宋体" w:hAnsi="宋体" w:eastAsia="宋体" w:cs="宋体"/>
          <w:spacing w:val="-3"/>
          <w:sz w:val="21"/>
          <w:szCs w:val="21"/>
        </w:rPr>
        <w:t>茗</w:t>
      </w:r>
      <w:r>
        <w:rPr>
          <w:rFonts w:ascii="宋体" w:hAnsi="宋体" w:eastAsia="宋体" w:cs="宋体"/>
          <w:spacing w:val="-2"/>
          <w:sz w:val="21"/>
          <w:szCs w:val="21"/>
        </w:rPr>
        <w:t>投标编制工具制作电子投标文件时生成两份文件，其中已加密投标文件用</w:t>
      </w:r>
      <w:r>
        <w:rPr>
          <w:rFonts w:ascii="宋体" w:hAnsi="宋体" w:eastAsia="宋体" w:cs="宋体"/>
          <w:sz w:val="21"/>
          <w:szCs w:val="21"/>
        </w:rPr>
        <w:t xml:space="preserve"> </w:t>
      </w:r>
      <w:r>
        <w:rPr>
          <w:rFonts w:ascii="宋体" w:hAnsi="宋体" w:eastAsia="宋体" w:cs="宋体"/>
          <w:spacing w:val="-4"/>
          <w:sz w:val="21"/>
          <w:szCs w:val="21"/>
        </w:rPr>
        <w:t>于上传至网上，开</w:t>
      </w:r>
      <w:r>
        <w:rPr>
          <w:rFonts w:ascii="宋体" w:hAnsi="宋体" w:eastAsia="宋体" w:cs="宋体"/>
          <w:spacing w:val="-3"/>
          <w:sz w:val="21"/>
          <w:szCs w:val="21"/>
        </w:rPr>
        <w:t>标</w:t>
      </w:r>
      <w:r>
        <w:rPr>
          <w:rFonts w:ascii="宋体" w:hAnsi="宋体" w:eastAsia="宋体" w:cs="宋体"/>
          <w:spacing w:val="-2"/>
          <w:sz w:val="21"/>
          <w:szCs w:val="21"/>
        </w:rPr>
        <w:t>当日，投标人不必抵达开标现场，仅需在任意地点通过不见面交易系统参</w:t>
      </w:r>
      <w:r>
        <w:rPr>
          <w:rFonts w:ascii="宋体" w:hAnsi="宋体" w:eastAsia="宋体" w:cs="宋体"/>
          <w:sz w:val="21"/>
          <w:szCs w:val="21"/>
        </w:rPr>
        <w:t xml:space="preserve"> </w:t>
      </w:r>
      <w:r>
        <w:rPr>
          <w:rFonts w:ascii="宋体" w:hAnsi="宋体" w:eastAsia="宋体" w:cs="宋体"/>
          <w:spacing w:val="-3"/>
          <w:sz w:val="21"/>
          <w:szCs w:val="21"/>
        </w:rPr>
        <w:t>加开标会议，并根据需要使用不见面交易系统与招标人进行互动交流以及文件传送等操作</w:t>
      </w:r>
      <w:r>
        <w:rPr>
          <w:rFonts w:ascii="宋体" w:hAnsi="宋体" w:eastAsia="宋体" w:cs="宋体"/>
          <w:spacing w:val="-1"/>
          <w:sz w:val="21"/>
          <w:szCs w:val="21"/>
        </w:rPr>
        <w:t>。</w:t>
      </w:r>
    </w:p>
    <w:p>
      <w:pPr>
        <w:spacing w:before="1" w:line="356" w:lineRule="auto"/>
        <w:ind w:left="5" w:right="96" w:firstLine="424"/>
        <w:rPr>
          <w:rFonts w:ascii="宋体" w:hAnsi="宋体" w:eastAsia="宋体" w:cs="宋体"/>
          <w:sz w:val="21"/>
          <w:szCs w:val="21"/>
        </w:rPr>
      </w:pPr>
      <w:r>
        <w:rPr>
          <w:rFonts w:ascii="宋体" w:hAnsi="宋体" w:eastAsia="宋体" w:cs="宋体"/>
          <w:spacing w:val="4"/>
          <w:sz w:val="21"/>
          <w:szCs w:val="21"/>
        </w:rPr>
        <w:t>(4) 投标文件递交截止时间前，各投标人的授权委托人或法人代表应提前进入不见面</w:t>
      </w:r>
      <w:r>
        <w:rPr>
          <w:rFonts w:ascii="宋体" w:hAnsi="宋体" w:eastAsia="宋体" w:cs="宋体"/>
          <w:spacing w:val="1"/>
          <w:sz w:val="21"/>
          <w:szCs w:val="21"/>
        </w:rPr>
        <w:t>交</w:t>
      </w:r>
      <w:r>
        <w:rPr>
          <w:rFonts w:ascii="宋体" w:hAnsi="宋体" w:eastAsia="宋体" w:cs="宋体"/>
          <w:sz w:val="21"/>
          <w:szCs w:val="21"/>
        </w:rPr>
        <w:t xml:space="preserve"> </w:t>
      </w:r>
      <w:r>
        <w:rPr>
          <w:rFonts w:ascii="宋体" w:hAnsi="宋体" w:eastAsia="宋体" w:cs="宋体"/>
          <w:spacing w:val="-4"/>
          <w:sz w:val="21"/>
          <w:szCs w:val="21"/>
        </w:rPr>
        <w:t>易系统进行在线签到，</w:t>
      </w:r>
      <w:r>
        <w:rPr>
          <w:rFonts w:ascii="宋体" w:hAnsi="宋体" w:eastAsia="宋体" w:cs="宋体"/>
          <w:spacing w:val="-3"/>
          <w:sz w:val="21"/>
          <w:szCs w:val="21"/>
        </w:rPr>
        <w:t>并</w:t>
      </w:r>
      <w:r>
        <w:rPr>
          <w:rFonts w:ascii="宋体" w:hAnsi="宋体" w:eastAsia="宋体" w:cs="宋体"/>
          <w:spacing w:val="-2"/>
          <w:sz w:val="21"/>
          <w:szCs w:val="21"/>
        </w:rPr>
        <w:t>播放远程开标会议温馨提示测试音频，收听、观看实时音视频交互效</w:t>
      </w:r>
      <w:r>
        <w:rPr>
          <w:rFonts w:ascii="宋体" w:hAnsi="宋体" w:eastAsia="宋体" w:cs="宋体"/>
          <w:sz w:val="21"/>
          <w:szCs w:val="21"/>
        </w:rPr>
        <w:t xml:space="preserve"> </w:t>
      </w:r>
      <w:r>
        <w:rPr>
          <w:rFonts w:ascii="宋体" w:hAnsi="宋体" w:eastAsia="宋体" w:cs="宋体"/>
          <w:spacing w:val="-6"/>
          <w:sz w:val="21"/>
          <w:szCs w:val="21"/>
        </w:rPr>
        <w:t>果</w:t>
      </w:r>
      <w:r>
        <w:rPr>
          <w:rFonts w:ascii="宋体" w:hAnsi="宋体" w:eastAsia="宋体" w:cs="宋体"/>
          <w:spacing w:val="-5"/>
          <w:sz w:val="21"/>
          <w:szCs w:val="21"/>
        </w:rPr>
        <w:t>并</w:t>
      </w:r>
      <w:r>
        <w:rPr>
          <w:rFonts w:ascii="宋体" w:hAnsi="宋体" w:eastAsia="宋体" w:cs="宋体"/>
          <w:spacing w:val="-3"/>
          <w:sz w:val="21"/>
          <w:szCs w:val="21"/>
        </w:rPr>
        <w:t>及时在群聊板中反馈。</w:t>
      </w:r>
    </w:p>
    <w:p>
      <w:pPr>
        <w:spacing w:before="1" w:line="361" w:lineRule="auto"/>
        <w:ind w:left="5" w:right="95" w:firstLine="424"/>
        <w:rPr>
          <w:rFonts w:ascii="宋体" w:hAnsi="宋体" w:eastAsia="宋体" w:cs="宋体"/>
          <w:sz w:val="21"/>
          <w:szCs w:val="21"/>
        </w:rPr>
      </w:pPr>
      <w:r>
        <w:rPr>
          <w:rFonts w:ascii="宋体" w:hAnsi="宋体" w:eastAsia="宋体" w:cs="宋体"/>
          <w:spacing w:val="4"/>
          <w:sz w:val="21"/>
          <w:szCs w:val="21"/>
        </w:rPr>
        <w:t>(5) 未在投标文件递交截止时间之前进行在线签到或未能在开标会议区内全程参与交</w:t>
      </w:r>
      <w:r>
        <w:rPr>
          <w:rFonts w:ascii="宋体" w:hAnsi="宋体" w:eastAsia="宋体" w:cs="宋体"/>
          <w:spacing w:val="1"/>
          <w:sz w:val="21"/>
          <w:szCs w:val="21"/>
        </w:rPr>
        <w:t>互</w:t>
      </w:r>
      <w:r>
        <w:rPr>
          <w:rFonts w:ascii="宋体" w:hAnsi="宋体" w:eastAsia="宋体" w:cs="宋体"/>
          <w:sz w:val="21"/>
          <w:szCs w:val="21"/>
        </w:rPr>
        <w:t xml:space="preserve"> </w:t>
      </w:r>
      <w:r>
        <w:rPr>
          <w:rFonts w:ascii="宋体" w:hAnsi="宋体" w:eastAsia="宋体" w:cs="宋体"/>
          <w:spacing w:val="-4"/>
          <w:sz w:val="21"/>
          <w:szCs w:val="21"/>
        </w:rPr>
        <w:t>的，视为放弃交互和放</w:t>
      </w:r>
      <w:r>
        <w:rPr>
          <w:rFonts w:ascii="宋体" w:hAnsi="宋体" w:eastAsia="宋体" w:cs="宋体"/>
          <w:spacing w:val="-3"/>
          <w:sz w:val="21"/>
          <w:szCs w:val="21"/>
        </w:rPr>
        <w:t>弃</w:t>
      </w:r>
      <w:r>
        <w:rPr>
          <w:rFonts w:ascii="宋体" w:hAnsi="宋体" w:eastAsia="宋体" w:cs="宋体"/>
          <w:spacing w:val="-2"/>
          <w:sz w:val="21"/>
          <w:szCs w:val="21"/>
        </w:rPr>
        <w:t>对开评标全过程提疑的权利，投标人将无法进行解密、唱标、评审结</w:t>
      </w:r>
      <w:r>
        <w:rPr>
          <w:rFonts w:ascii="宋体" w:hAnsi="宋体" w:eastAsia="宋体" w:cs="宋体"/>
          <w:sz w:val="21"/>
          <w:szCs w:val="21"/>
        </w:rPr>
        <w:t xml:space="preserve"> </w:t>
      </w:r>
      <w:r>
        <w:rPr>
          <w:rFonts w:ascii="宋体" w:hAnsi="宋体" w:eastAsia="宋体" w:cs="宋体"/>
          <w:spacing w:val="-6"/>
          <w:sz w:val="21"/>
          <w:szCs w:val="21"/>
        </w:rPr>
        <w:t>果</w:t>
      </w:r>
      <w:r>
        <w:rPr>
          <w:rFonts w:ascii="宋体" w:hAnsi="宋体" w:eastAsia="宋体" w:cs="宋体"/>
          <w:spacing w:val="-5"/>
          <w:sz w:val="21"/>
          <w:szCs w:val="21"/>
        </w:rPr>
        <w:t>查</w:t>
      </w:r>
      <w:r>
        <w:rPr>
          <w:rFonts w:ascii="宋体" w:hAnsi="宋体" w:eastAsia="宋体" w:cs="宋体"/>
          <w:spacing w:val="-3"/>
          <w:sz w:val="21"/>
          <w:szCs w:val="21"/>
        </w:rPr>
        <w:t>看等操作，并承担由此导致的一切后果。</w:t>
      </w:r>
    </w:p>
    <w:p>
      <w:pPr>
        <w:spacing w:before="52" w:line="356" w:lineRule="auto"/>
        <w:ind w:left="5" w:right="96" w:firstLine="424"/>
        <w:rPr>
          <w:rFonts w:ascii="宋体" w:hAnsi="宋体" w:eastAsia="宋体" w:cs="宋体"/>
          <w:sz w:val="21"/>
          <w:szCs w:val="21"/>
        </w:rPr>
      </w:pPr>
      <w:r>
        <w:rPr>
          <w:rFonts w:ascii="宋体" w:hAnsi="宋体" w:eastAsia="宋体" w:cs="宋体"/>
          <w:spacing w:val="4"/>
          <w:sz w:val="21"/>
          <w:szCs w:val="21"/>
        </w:rPr>
        <w:t>(6) 投标文件递交截止时间后，主持人将在系统内公布投标人名单并展示投标保证金</w:t>
      </w:r>
      <w:r>
        <w:rPr>
          <w:rFonts w:ascii="宋体" w:hAnsi="宋体" w:eastAsia="宋体" w:cs="宋体"/>
          <w:spacing w:val="1"/>
          <w:sz w:val="21"/>
          <w:szCs w:val="21"/>
        </w:rPr>
        <w:t>递</w:t>
      </w:r>
      <w:r>
        <w:rPr>
          <w:rFonts w:ascii="宋体" w:hAnsi="宋体" w:eastAsia="宋体" w:cs="宋体"/>
          <w:sz w:val="21"/>
          <w:szCs w:val="21"/>
        </w:rPr>
        <w:t xml:space="preserve"> </w:t>
      </w:r>
      <w:r>
        <w:rPr>
          <w:rFonts w:ascii="宋体" w:hAnsi="宋体" w:eastAsia="宋体" w:cs="宋体"/>
          <w:spacing w:val="1"/>
          <w:sz w:val="21"/>
          <w:szCs w:val="21"/>
        </w:rPr>
        <w:t>交匹</w:t>
      </w:r>
      <w:r>
        <w:rPr>
          <w:rFonts w:ascii="宋体" w:hAnsi="宋体" w:eastAsia="宋体" w:cs="宋体"/>
          <w:sz w:val="21"/>
          <w:szCs w:val="21"/>
        </w:rPr>
        <w:t xml:space="preserve">配情况(如有) ，然后通过开标会议区发出投标文件解密的指令，投标人在各自地点按规 </w:t>
      </w:r>
      <w:r>
        <w:rPr>
          <w:rFonts w:ascii="宋体" w:hAnsi="宋体" w:eastAsia="宋体" w:cs="宋体"/>
          <w:spacing w:val="-6"/>
          <w:sz w:val="21"/>
          <w:szCs w:val="21"/>
        </w:rPr>
        <w:t>定</w:t>
      </w:r>
      <w:r>
        <w:rPr>
          <w:rFonts w:ascii="宋体" w:hAnsi="宋体" w:eastAsia="宋体" w:cs="宋体"/>
          <w:spacing w:val="-4"/>
          <w:sz w:val="21"/>
          <w:szCs w:val="21"/>
        </w:rPr>
        <w:t>时</w:t>
      </w:r>
      <w:r>
        <w:rPr>
          <w:rFonts w:ascii="宋体" w:hAnsi="宋体" w:eastAsia="宋体" w:cs="宋体"/>
          <w:spacing w:val="-3"/>
          <w:sz w:val="21"/>
          <w:szCs w:val="21"/>
        </w:rPr>
        <w:t>间自行实施远程解密，投标人解密需在招标代理设置的规定时间之内完成。</w:t>
      </w:r>
    </w:p>
    <w:p>
      <w:pPr>
        <w:spacing w:before="2" w:line="356" w:lineRule="auto"/>
        <w:ind w:right="96" w:firstLine="420"/>
        <w:rPr>
          <w:rFonts w:ascii="宋体" w:hAnsi="宋体" w:eastAsia="宋体" w:cs="宋体"/>
          <w:sz w:val="21"/>
          <w:szCs w:val="21"/>
        </w:rPr>
      </w:pPr>
      <w:r>
        <w:rPr>
          <w:rFonts w:ascii="宋体" w:hAnsi="宋体" w:eastAsia="宋体" w:cs="宋体"/>
          <w:spacing w:val="4"/>
          <w:sz w:val="21"/>
          <w:szCs w:val="21"/>
        </w:rPr>
        <w:t>①因投标人网络与电源不稳定、</w:t>
      </w:r>
      <w:r>
        <w:rPr>
          <w:rFonts w:ascii="宋体" w:hAnsi="宋体" w:eastAsia="宋体" w:cs="宋体"/>
          <w:spacing w:val="3"/>
          <w:sz w:val="21"/>
          <w:szCs w:val="21"/>
        </w:rPr>
        <w:t>未</w:t>
      </w:r>
      <w:r>
        <w:rPr>
          <w:rFonts w:ascii="宋体" w:hAnsi="宋体" w:eastAsia="宋体" w:cs="宋体"/>
          <w:spacing w:val="2"/>
          <w:sz w:val="21"/>
          <w:szCs w:val="21"/>
        </w:rPr>
        <w:t>按操作手册要求配置软硬件、解密锁发生故障或使用</w:t>
      </w:r>
      <w:r>
        <w:rPr>
          <w:rFonts w:ascii="宋体" w:hAnsi="宋体" w:eastAsia="宋体" w:cs="宋体"/>
          <w:sz w:val="21"/>
          <w:szCs w:val="21"/>
        </w:rPr>
        <w:t xml:space="preserve"> </w:t>
      </w:r>
      <w:r>
        <w:rPr>
          <w:rFonts w:ascii="宋体" w:hAnsi="宋体" w:eastAsia="宋体" w:cs="宋体"/>
          <w:spacing w:val="1"/>
          <w:sz w:val="21"/>
          <w:szCs w:val="21"/>
        </w:rPr>
        <w:t>不当(用错</w:t>
      </w:r>
      <w:r>
        <w:rPr>
          <w:rFonts w:ascii="宋体" w:hAnsi="宋体" w:eastAsia="宋体" w:cs="宋体"/>
          <w:sz w:val="21"/>
          <w:szCs w:val="21"/>
        </w:rPr>
        <w:t xml:space="preserve"> CA 锁、CA 锁已过期、CA 锁加解密功能有问题等等) 、故意不在要求时限内完成 </w:t>
      </w:r>
      <w:r>
        <w:rPr>
          <w:rFonts w:ascii="宋体" w:hAnsi="宋体" w:eastAsia="宋体" w:cs="宋体"/>
          <w:spacing w:val="-4"/>
          <w:sz w:val="21"/>
          <w:szCs w:val="21"/>
        </w:rPr>
        <w:t>解密等自身原因，</w:t>
      </w:r>
      <w:r>
        <w:rPr>
          <w:rFonts w:ascii="宋体" w:hAnsi="宋体" w:eastAsia="宋体" w:cs="宋体"/>
          <w:spacing w:val="-2"/>
          <w:sz w:val="21"/>
          <w:szCs w:val="21"/>
        </w:rPr>
        <w:t>导致投标文件在规定时间内未能解密、解密失败或解密超时，视为投标人放</w:t>
      </w:r>
      <w:r>
        <w:rPr>
          <w:rFonts w:ascii="宋体" w:hAnsi="宋体" w:eastAsia="宋体" w:cs="宋体"/>
          <w:sz w:val="21"/>
          <w:szCs w:val="21"/>
        </w:rPr>
        <w:t xml:space="preserve"> </w:t>
      </w:r>
      <w:r>
        <w:rPr>
          <w:rFonts w:ascii="宋体" w:hAnsi="宋体" w:eastAsia="宋体" w:cs="宋体"/>
          <w:spacing w:val="-14"/>
          <w:sz w:val="21"/>
          <w:szCs w:val="21"/>
        </w:rPr>
        <w:t>弃</w:t>
      </w:r>
      <w:r>
        <w:rPr>
          <w:rFonts w:ascii="宋体" w:hAnsi="宋体" w:eastAsia="宋体" w:cs="宋体"/>
          <w:spacing w:val="-12"/>
          <w:sz w:val="21"/>
          <w:szCs w:val="21"/>
        </w:rPr>
        <w:t>投</w:t>
      </w:r>
      <w:r>
        <w:rPr>
          <w:rFonts w:ascii="宋体" w:hAnsi="宋体" w:eastAsia="宋体" w:cs="宋体"/>
          <w:spacing w:val="-7"/>
          <w:sz w:val="21"/>
          <w:szCs w:val="21"/>
        </w:rPr>
        <w:t>标；  (投标文件加解密需使用企业锁)</w:t>
      </w:r>
    </w:p>
    <w:p>
      <w:pPr>
        <w:spacing w:before="2" w:line="355" w:lineRule="auto"/>
        <w:ind w:right="239" w:firstLine="419"/>
        <w:rPr>
          <w:rFonts w:ascii="宋体" w:hAnsi="宋体" w:eastAsia="宋体" w:cs="宋体"/>
          <w:sz w:val="21"/>
          <w:szCs w:val="21"/>
        </w:rPr>
      </w:pPr>
      <w:r>
        <w:rPr>
          <w:rFonts w:ascii="宋体" w:hAnsi="宋体" w:eastAsia="宋体" w:cs="宋体"/>
          <w:spacing w:val="-1"/>
          <w:sz w:val="21"/>
          <w:szCs w:val="21"/>
        </w:rPr>
        <w:t>②因招标人原因或网上招投标平台发生故障等，导致无法按时完成投标</w:t>
      </w:r>
      <w:r>
        <w:rPr>
          <w:rFonts w:ascii="宋体" w:hAnsi="宋体" w:eastAsia="宋体" w:cs="宋体"/>
          <w:sz w:val="21"/>
          <w:szCs w:val="21"/>
        </w:rPr>
        <w:t xml:space="preserve">文件解密或开、 </w:t>
      </w:r>
      <w:r>
        <w:rPr>
          <w:rFonts w:ascii="宋体" w:hAnsi="宋体" w:eastAsia="宋体" w:cs="宋体"/>
          <w:spacing w:val="-1"/>
          <w:sz w:val="21"/>
          <w:szCs w:val="21"/>
        </w:rPr>
        <w:t>评标工</w:t>
      </w:r>
      <w:r>
        <w:rPr>
          <w:rFonts w:ascii="宋体" w:hAnsi="宋体" w:eastAsia="宋体" w:cs="宋体"/>
          <w:sz w:val="21"/>
          <w:szCs w:val="21"/>
        </w:rPr>
        <w:t>作无法进行的，可根据实际情况相应延迟解密时间或调整开、评标时间。</w:t>
      </w:r>
    </w:p>
    <w:p>
      <w:pPr>
        <w:spacing w:before="1" w:line="356" w:lineRule="auto"/>
        <w:ind w:left="5" w:right="208" w:firstLine="413"/>
        <w:rPr>
          <w:rFonts w:ascii="宋体" w:hAnsi="宋体" w:eastAsia="宋体" w:cs="宋体"/>
          <w:sz w:val="21"/>
          <w:szCs w:val="21"/>
        </w:rPr>
      </w:pPr>
      <w:r>
        <w:rPr>
          <w:rFonts w:ascii="宋体" w:hAnsi="宋体" w:eastAsia="宋体" w:cs="宋体"/>
          <w:sz w:val="21"/>
          <w:szCs w:val="21"/>
        </w:rPr>
        <w:t xml:space="preserve">③因不可抗力因素导致无法按时完成投标文件解密或开、评标工作无法进行的，可根据 </w:t>
      </w:r>
      <w:r>
        <w:rPr>
          <w:rFonts w:ascii="宋体" w:hAnsi="宋体" w:eastAsia="宋体" w:cs="宋体"/>
          <w:spacing w:val="-1"/>
          <w:sz w:val="21"/>
          <w:szCs w:val="21"/>
        </w:rPr>
        <w:t>实际情况相应延迟解</w:t>
      </w:r>
      <w:r>
        <w:rPr>
          <w:rFonts w:ascii="宋体" w:hAnsi="宋体" w:eastAsia="宋体" w:cs="宋体"/>
          <w:sz w:val="21"/>
          <w:szCs w:val="21"/>
        </w:rPr>
        <w:t>密时间或调整开、评标时间</w:t>
      </w:r>
    </w:p>
    <w:p>
      <w:pPr>
        <w:spacing w:before="1" w:line="354" w:lineRule="auto"/>
        <w:ind w:right="196" w:firstLine="429"/>
        <w:rPr>
          <w:rFonts w:ascii="宋体" w:hAnsi="宋体" w:eastAsia="宋体" w:cs="宋体"/>
          <w:sz w:val="21"/>
          <w:szCs w:val="21"/>
        </w:rPr>
      </w:pPr>
      <w:r>
        <w:rPr>
          <w:rFonts w:ascii="宋体" w:hAnsi="宋体" w:eastAsia="宋体" w:cs="宋体"/>
          <w:spacing w:val="2"/>
          <w:sz w:val="21"/>
          <w:szCs w:val="21"/>
        </w:rPr>
        <w:t xml:space="preserve">(7) 若投标人已申请多把 </w:t>
      </w:r>
      <w:r>
        <w:rPr>
          <w:rFonts w:ascii="宋体" w:hAnsi="宋体" w:eastAsia="宋体" w:cs="宋体"/>
          <w:sz w:val="21"/>
          <w:szCs w:val="21"/>
        </w:rPr>
        <w:t>CA</w:t>
      </w:r>
      <w:r>
        <w:rPr>
          <w:rFonts w:ascii="宋体" w:hAnsi="宋体" w:eastAsia="宋体" w:cs="宋体"/>
          <w:spacing w:val="2"/>
          <w:sz w:val="21"/>
          <w:szCs w:val="21"/>
        </w:rPr>
        <w:t xml:space="preserve"> 锁，请注意使</w:t>
      </w:r>
      <w:r>
        <w:rPr>
          <w:rFonts w:ascii="宋体" w:hAnsi="宋体" w:eastAsia="宋体" w:cs="宋体"/>
          <w:spacing w:val="1"/>
          <w:sz w:val="21"/>
          <w:szCs w:val="21"/>
        </w:rPr>
        <w:t>用差别，确保制作上传加密投标文件和开标</w:t>
      </w:r>
      <w:r>
        <w:rPr>
          <w:rFonts w:ascii="宋体" w:hAnsi="宋体" w:eastAsia="宋体" w:cs="宋体"/>
          <w:spacing w:val="-16"/>
          <w:sz w:val="21"/>
          <w:szCs w:val="21"/>
        </w:rPr>
        <w:t>解</w:t>
      </w:r>
      <w:r>
        <w:rPr>
          <w:rFonts w:ascii="宋体" w:hAnsi="宋体" w:eastAsia="宋体" w:cs="宋体"/>
          <w:spacing w:val="-15"/>
          <w:sz w:val="21"/>
          <w:szCs w:val="21"/>
        </w:rPr>
        <w:t>密</w:t>
      </w:r>
      <w:r>
        <w:rPr>
          <w:rFonts w:ascii="宋体" w:hAnsi="宋体" w:eastAsia="宋体" w:cs="宋体"/>
          <w:spacing w:val="-8"/>
          <w:sz w:val="21"/>
          <w:szCs w:val="21"/>
        </w:rPr>
        <w:t>时使用的 CA 锁是一致的，否则造成解密失败的，由投标人负责。</w:t>
      </w:r>
    </w:p>
    <w:p>
      <w:pPr>
        <w:spacing w:before="6" w:line="355" w:lineRule="auto"/>
        <w:ind w:firstLine="429"/>
        <w:rPr>
          <w:rFonts w:ascii="宋体" w:hAnsi="宋体" w:eastAsia="宋体" w:cs="宋体"/>
          <w:sz w:val="21"/>
          <w:szCs w:val="21"/>
        </w:rPr>
      </w:pPr>
      <w:r>
        <w:rPr>
          <w:rFonts w:ascii="宋体" w:hAnsi="宋体" w:eastAsia="宋体" w:cs="宋体"/>
          <w:spacing w:val="-2"/>
          <w:sz w:val="21"/>
          <w:szCs w:val="21"/>
        </w:rPr>
        <w:t xml:space="preserve">(8) 为顺利实现本项目开评标的远程交互，建议投标人配置的硬件设施有：高配置电脑 </w:t>
      </w:r>
      <w:r>
        <w:rPr>
          <w:rFonts w:ascii="宋体" w:hAnsi="宋体" w:eastAsia="宋体" w:cs="宋体"/>
          <w:spacing w:val="-1"/>
          <w:sz w:val="21"/>
          <w:szCs w:val="21"/>
        </w:rPr>
        <w:t>、</w:t>
      </w:r>
      <w:r>
        <w:rPr>
          <w:rFonts w:ascii="宋体" w:hAnsi="宋体" w:eastAsia="宋体" w:cs="宋体"/>
          <w:sz w:val="21"/>
          <w:szCs w:val="21"/>
        </w:rPr>
        <w:t xml:space="preserve"> </w:t>
      </w:r>
      <w:r>
        <w:rPr>
          <w:rFonts w:ascii="宋体" w:hAnsi="宋体" w:eastAsia="宋体" w:cs="宋体"/>
          <w:spacing w:val="4"/>
          <w:sz w:val="21"/>
          <w:szCs w:val="21"/>
        </w:rPr>
        <w:t xml:space="preserve">高速稳定的网络、电源(不间断) </w:t>
      </w:r>
      <w:r>
        <w:rPr>
          <w:rFonts w:ascii="宋体" w:hAnsi="宋体" w:eastAsia="宋体" w:cs="宋体"/>
          <w:spacing w:val="2"/>
          <w:sz w:val="21"/>
          <w:szCs w:val="21"/>
        </w:rPr>
        <w:t>、</w:t>
      </w:r>
      <w:r>
        <w:rPr>
          <w:rFonts w:ascii="宋体" w:hAnsi="宋体" w:eastAsia="宋体" w:cs="宋体"/>
          <w:sz w:val="21"/>
          <w:szCs w:val="21"/>
        </w:rPr>
        <w:t>CA</w:t>
      </w:r>
      <w:r>
        <w:rPr>
          <w:rFonts w:ascii="宋体" w:hAnsi="宋体" w:eastAsia="宋体" w:cs="宋体"/>
          <w:spacing w:val="2"/>
          <w:sz w:val="21"/>
          <w:szCs w:val="21"/>
        </w:rPr>
        <w:t xml:space="preserve"> 锁、音视频设备(耳麦、话筒、高清摄像头、音响)</w:t>
      </w:r>
      <w:r>
        <w:rPr>
          <w:rFonts w:ascii="宋体" w:hAnsi="宋体" w:eastAsia="宋体" w:cs="宋体"/>
          <w:sz w:val="21"/>
          <w:szCs w:val="21"/>
        </w:rPr>
        <w:t xml:space="preserve">   </w:t>
      </w:r>
      <w:r>
        <w:rPr>
          <w:rFonts w:ascii="宋体" w:hAnsi="宋体" w:eastAsia="宋体" w:cs="宋体"/>
          <w:spacing w:val="1"/>
          <w:sz w:val="21"/>
          <w:szCs w:val="21"/>
        </w:rPr>
        <w:t>等；建议投标人具备的软件设施有：</w:t>
      </w:r>
      <w:r>
        <w:rPr>
          <w:rFonts w:ascii="宋体" w:hAnsi="宋体" w:eastAsia="宋体" w:cs="宋体"/>
          <w:sz w:val="21"/>
          <w:szCs w:val="21"/>
        </w:rPr>
        <w:t>IE</w:t>
      </w:r>
      <w:r>
        <w:rPr>
          <w:rFonts w:ascii="宋体" w:hAnsi="宋体" w:eastAsia="宋体" w:cs="宋体"/>
          <w:spacing w:val="1"/>
          <w:sz w:val="21"/>
          <w:szCs w:val="21"/>
        </w:rPr>
        <w:t xml:space="preserve">  浏览器</w:t>
      </w:r>
      <w:r>
        <w:rPr>
          <w:rFonts w:ascii="宋体" w:hAnsi="宋体" w:eastAsia="宋体" w:cs="宋体"/>
          <w:sz w:val="21"/>
          <w:szCs w:val="21"/>
        </w:rPr>
        <w:t xml:space="preserve">(版本必须为  11 及以上) ，安装品茗驱动 </w:t>
      </w:r>
      <w:r>
        <w:rPr>
          <w:rFonts w:ascii="宋体" w:hAnsi="宋体" w:eastAsia="宋体" w:cs="宋体"/>
          <w:spacing w:val="-1"/>
          <w:sz w:val="21"/>
          <w:szCs w:val="21"/>
        </w:rPr>
        <w:t>插件</w:t>
      </w:r>
      <w:r>
        <w:rPr>
          <w:rFonts w:ascii="宋体" w:hAnsi="宋体" w:eastAsia="宋体" w:cs="宋体"/>
          <w:sz w:val="21"/>
          <w:szCs w:val="21"/>
        </w:rPr>
        <w:t xml:space="preserve">。为保证交互效果，建议投标人选择封闭安静的地点参与远程交互。因投标人自身软硬件 </w:t>
      </w:r>
      <w:r>
        <w:rPr>
          <w:rFonts w:ascii="宋体" w:hAnsi="宋体" w:eastAsia="宋体" w:cs="宋体"/>
          <w:spacing w:val="-1"/>
          <w:sz w:val="21"/>
          <w:szCs w:val="21"/>
        </w:rPr>
        <w:t>配备不齐全或发生故</w:t>
      </w:r>
      <w:r>
        <w:rPr>
          <w:rFonts w:ascii="宋体" w:hAnsi="宋体" w:eastAsia="宋体" w:cs="宋体"/>
          <w:sz w:val="21"/>
          <w:szCs w:val="21"/>
        </w:rPr>
        <w:t xml:space="preserve">障等问题而导致在交互过程中出现不稳定或中断等情况的，由投标人自身 </w:t>
      </w:r>
      <w:r>
        <w:rPr>
          <w:rFonts w:ascii="宋体" w:hAnsi="宋体" w:eastAsia="宋体" w:cs="宋体"/>
          <w:spacing w:val="-4"/>
          <w:sz w:val="21"/>
          <w:szCs w:val="21"/>
        </w:rPr>
        <w:t>承担一</w:t>
      </w:r>
      <w:r>
        <w:rPr>
          <w:rFonts w:ascii="宋体" w:hAnsi="宋体" w:eastAsia="宋体" w:cs="宋体"/>
          <w:spacing w:val="-2"/>
          <w:sz w:val="21"/>
          <w:szCs w:val="21"/>
        </w:rPr>
        <w:t>切后果。</w:t>
      </w:r>
    </w:p>
    <w:p>
      <w:pPr>
        <w:spacing w:before="1" w:line="364" w:lineRule="auto"/>
        <w:ind w:left="2" w:right="206" w:firstLine="427"/>
        <w:rPr>
          <w:rFonts w:ascii="宋体" w:hAnsi="宋体" w:eastAsia="宋体" w:cs="宋体"/>
          <w:sz w:val="21"/>
          <w:szCs w:val="21"/>
        </w:rPr>
      </w:pPr>
      <w:r>
        <w:rPr>
          <w:rFonts w:ascii="宋体" w:hAnsi="宋体" w:eastAsia="宋体" w:cs="宋体"/>
          <w:spacing w:val="2"/>
          <w:sz w:val="21"/>
          <w:szCs w:val="21"/>
        </w:rPr>
        <w:t>(9) 投标单位应充分考</w:t>
      </w:r>
      <w:r>
        <w:rPr>
          <w:rFonts w:ascii="宋体" w:hAnsi="宋体" w:eastAsia="宋体" w:cs="宋体"/>
          <w:spacing w:val="1"/>
          <w:sz w:val="21"/>
          <w:szCs w:val="21"/>
        </w:rPr>
        <w:t>虑到网络及系统平台可能存在的非正常情况，在投标文件编制完</w:t>
      </w:r>
      <w:r>
        <w:rPr>
          <w:rFonts w:ascii="宋体" w:hAnsi="宋体" w:eastAsia="宋体" w:cs="宋体"/>
          <w:spacing w:val="-6"/>
          <w:sz w:val="21"/>
          <w:szCs w:val="21"/>
        </w:rPr>
        <w:t>成</w:t>
      </w:r>
      <w:r>
        <w:rPr>
          <w:rFonts w:ascii="宋体" w:hAnsi="宋体" w:eastAsia="宋体" w:cs="宋体"/>
          <w:spacing w:val="-3"/>
          <w:sz w:val="21"/>
          <w:szCs w:val="21"/>
        </w:rPr>
        <w:t>后尽早完成上传。</w:t>
      </w:r>
    </w:p>
    <w:p>
      <w:pPr>
        <w:rPr>
          <w:sz w:val="21"/>
          <w:szCs w:val="21"/>
        </w:rPr>
        <w:sectPr>
          <w:footerReference r:id="rId20" w:type="default"/>
          <w:pgSz w:w="11900" w:h="16840"/>
          <w:pgMar w:top="1137" w:right="1584" w:bottom="1057" w:left="1706" w:header="0" w:footer="879" w:gutter="0"/>
          <w:pgNumType w:fmt="decimal"/>
          <w:cols w:space="720" w:num="1"/>
        </w:sectPr>
      </w:pPr>
    </w:p>
    <w:p>
      <w:pPr>
        <w:spacing w:before="227" w:line="183" w:lineRule="auto"/>
        <w:ind w:left="7"/>
        <w:outlineLvl w:val="6"/>
        <w:rPr>
          <w:rFonts w:ascii="Microsoft JhengHei" w:hAnsi="Microsoft JhengHei" w:eastAsia="Microsoft JhengHei" w:cs="Microsoft JhengHei"/>
          <w:sz w:val="31"/>
          <w:szCs w:val="31"/>
        </w:rPr>
      </w:pPr>
      <w:bookmarkStart w:id="7" w:name="_bookmark9"/>
      <w:bookmarkEnd w:id="7"/>
      <w:r>
        <w:rPr>
          <w:rFonts w:ascii="Microsoft JhengHei" w:hAnsi="Microsoft JhengHei" w:eastAsia="Microsoft JhengHei" w:cs="Microsoft JhengHei"/>
          <w:b/>
          <w:bCs/>
          <w:spacing w:val="-4"/>
          <w:sz w:val="31"/>
          <w:szCs w:val="31"/>
        </w:rPr>
        <w:t>6.</w:t>
      </w:r>
      <w:r>
        <w:rPr>
          <w:rFonts w:ascii="Microsoft JhengHei" w:hAnsi="Microsoft JhengHei" w:eastAsia="Microsoft JhengHei" w:cs="Microsoft JhengHei"/>
          <w:spacing w:val="-2"/>
          <w:sz w:val="31"/>
          <w:szCs w:val="31"/>
        </w:rPr>
        <w:t xml:space="preserve"> </w:t>
      </w:r>
      <w:r>
        <w:rPr>
          <w:rFonts w:ascii="Microsoft JhengHei" w:hAnsi="Microsoft JhengHei" w:eastAsia="Microsoft JhengHei" w:cs="Microsoft JhengHei"/>
          <w:b/>
          <w:bCs/>
          <w:spacing w:val="-2"/>
          <w:sz w:val="31"/>
          <w:szCs w:val="31"/>
        </w:rPr>
        <w:t>评标</w:t>
      </w:r>
    </w:p>
    <w:p>
      <w:pPr>
        <w:spacing w:line="396" w:lineRule="auto"/>
        <w:rPr>
          <w:rFonts w:ascii="Arial"/>
          <w:sz w:val="21"/>
        </w:rPr>
      </w:pPr>
    </w:p>
    <w:p>
      <w:pPr>
        <w:spacing w:before="121" w:line="190" w:lineRule="auto"/>
        <w:ind w:left="5"/>
        <w:rPr>
          <w:rFonts w:ascii="宋体" w:hAnsi="宋体" w:eastAsia="宋体" w:cs="宋体"/>
          <w:b/>
          <w:bCs/>
          <w:sz w:val="28"/>
          <w:szCs w:val="28"/>
        </w:rPr>
      </w:pPr>
      <w:r>
        <w:rPr>
          <w:rFonts w:ascii="Microsoft JhengHei" w:hAnsi="Microsoft JhengHei" w:eastAsia="Microsoft JhengHei" w:cs="Microsoft JhengHei"/>
          <w:b/>
          <w:bCs/>
          <w:spacing w:val="-10"/>
          <w:sz w:val="28"/>
          <w:szCs w:val="28"/>
        </w:rPr>
        <w:t>6</w:t>
      </w:r>
      <w:r>
        <w:rPr>
          <w:rFonts w:ascii="Microsoft JhengHei" w:hAnsi="Microsoft JhengHei" w:eastAsia="Microsoft JhengHei" w:cs="Microsoft JhengHei"/>
          <w:b/>
          <w:bCs/>
          <w:spacing w:val="-5"/>
          <w:sz w:val="28"/>
          <w:szCs w:val="28"/>
        </w:rPr>
        <w:t>.1</w:t>
      </w:r>
      <w:r>
        <w:rPr>
          <w:rFonts w:ascii="Microsoft JhengHei" w:hAnsi="Microsoft JhengHei" w:eastAsia="Microsoft JhengHei" w:cs="Microsoft JhengHei"/>
          <w:spacing w:val="-5"/>
          <w:sz w:val="28"/>
          <w:szCs w:val="28"/>
        </w:rPr>
        <w:t xml:space="preserve">  </w:t>
      </w:r>
      <w:r>
        <w:rPr>
          <w:rFonts w:ascii="宋体" w:hAnsi="宋体" w:eastAsia="宋体" w:cs="宋体"/>
          <w:b/>
          <w:bCs/>
          <w:spacing w:val="-5"/>
          <w:sz w:val="28"/>
          <w:szCs w:val="28"/>
        </w:rPr>
        <w:t>评标委员会</w:t>
      </w:r>
    </w:p>
    <w:p>
      <w:pPr>
        <w:spacing w:line="414" w:lineRule="auto"/>
        <w:rPr>
          <w:rFonts w:ascii="Arial"/>
          <w:sz w:val="21"/>
        </w:rPr>
      </w:pPr>
    </w:p>
    <w:p>
      <w:pPr>
        <w:spacing w:before="68" w:line="356" w:lineRule="auto"/>
        <w:ind w:right="2" w:firstLine="421"/>
        <w:rPr>
          <w:rFonts w:ascii="宋体" w:hAnsi="宋体" w:eastAsia="宋体" w:cs="宋体"/>
          <w:sz w:val="21"/>
          <w:szCs w:val="21"/>
        </w:rPr>
      </w:pPr>
      <w:r>
        <w:rPr>
          <w:rFonts w:ascii="宋体" w:hAnsi="宋体" w:eastAsia="宋体" w:cs="宋体"/>
          <w:spacing w:val="8"/>
          <w:sz w:val="21"/>
          <w:szCs w:val="21"/>
        </w:rPr>
        <w:t>6.1.1 评标</w:t>
      </w:r>
      <w:r>
        <w:rPr>
          <w:rFonts w:ascii="宋体" w:hAnsi="宋体" w:eastAsia="宋体" w:cs="宋体"/>
          <w:spacing w:val="4"/>
          <w:sz w:val="21"/>
          <w:szCs w:val="21"/>
        </w:rPr>
        <w:t>由招标人依法组建的评标委员会负责。评标委员会由有关技术、经济等方面的专家组成。评标委员会成员人数</w:t>
      </w:r>
      <w:r>
        <w:rPr>
          <w:rFonts w:ascii="宋体" w:hAnsi="宋体" w:eastAsia="宋体" w:cs="宋体"/>
          <w:spacing w:val="2"/>
          <w:sz w:val="21"/>
          <w:szCs w:val="21"/>
        </w:rPr>
        <w:t>以及技术、经济等方面专家的确定方式见投标人须知前附</w:t>
      </w:r>
      <w:r>
        <w:rPr>
          <w:rFonts w:ascii="宋体" w:hAnsi="宋体" w:eastAsia="宋体" w:cs="宋体"/>
          <w:sz w:val="21"/>
          <w:szCs w:val="21"/>
        </w:rPr>
        <w:t xml:space="preserve"> </w:t>
      </w:r>
      <w:r>
        <w:rPr>
          <w:rFonts w:ascii="宋体" w:hAnsi="宋体" w:eastAsia="宋体" w:cs="宋体"/>
          <w:spacing w:val="-4"/>
          <w:sz w:val="21"/>
          <w:szCs w:val="21"/>
        </w:rPr>
        <w:t>表</w:t>
      </w:r>
      <w:r>
        <w:rPr>
          <w:rFonts w:ascii="宋体" w:hAnsi="宋体" w:eastAsia="宋体" w:cs="宋体"/>
          <w:spacing w:val="-3"/>
          <w:sz w:val="21"/>
          <w:szCs w:val="21"/>
        </w:rPr>
        <w:t>。</w:t>
      </w:r>
    </w:p>
    <w:p>
      <w:pPr>
        <w:spacing w:line="219" w:lineRule="auto"/>
        <w:ind w:left="421"/>
        <w:rPr>
          <w:rFonts w:ascii="宋体" w:hAnsi="宋体" w:eastAsia="宋体" w:cs="宋体"/>
          <w:sz w:val="21"/>
          <w:szCs w:val="21"/>
        </w:rPr>
      </w:pPr>
      <w:r>
        <w:rPr>
          <w:rFonts w:ascii="宋体" w:hAnsi="宋体" w:eastAsia="宋体" w:cs="宋体"/>
          <w:spacing w:val="-4"/>
          <w:sz w:val="21"/>
          <w:szCs w:val="21"/>
        </w:rPr>
        <w:t>6.1.2 评标委员</w:t>
      </w:r>
      <w:r>
        <w:rPr>
          <w:rFonts w:ascii="宋体" w:hAnsi="宋体" w:eastAsia="宋体" w:cs="宋体"/>
          <w:spacing w:val="-2"/>
          <w:sz w:val="21"/>
          <w:szCs w:val="21"/>
        </w:rPr>
        <w:t>会成员有下列情形之一的，应当回避：</w:t>
      </w:r>
    </w:p>
    <w:p>
      <w:pPr>
        <w:spacing w:before="147" w:line="220" w:lineRule="auto"/>
        <w:ind w:left="727"/>
        <w:rPr>
          <w:rFonts w:ascii="宋体" w:hAnsi="宋体" w:eastAsia="宋体" w:cs="宋体"/>
          <w:sz w:val="21"/>
          <w:szCs w:val="21"/>
        </w:rPr>
      </w:pPr>
      <w:r>
        <w:rPr>
          <w:rFonts w:ascii="宋体" w:hAnsi="宋体" w:eastAsia="宋体" w:cs="宋体"/>
          <w:spacing w:val="5"/>
          <w:sz w:val="21"/>
          <w:szCs w:val="21"/>
        </w:rPr>
        <w:t>(1) 招标人或投标人的主要负责人的近亲属</w:t>
      </w:r>
      <w:r>
        <w:rPr>
          <w:rFonts w:ascii="宋体" w:hAnsi="宋体" w:eastAsia="宋体" w:cs="宋体"/>
          <w:spacing w:val="3"/>
          <w:sz w:val="21"/>
          <w:szCs w:val="21"/>
        </w:rPr>
        <w:t>；</w:t>
      </w:r>
    </w:p>
    <w:p>
      <w:pPr>
        <w:spacing w:before="153" w:line="220" w:lineRule="auto"/>
        <w:ind w:left="727"/>
        <w:rPr>
          <w:rFonts w:ascii="宋体" w:hAnsi="宋体" w:eastAsia="宋体" w:cs="宋体"/>
          <w:sz w:val="21"/>
          <w:szCs w:val="21"/>
        </w:rPr>
      </w:pPr>
      <w:r>
        <w:rPr>
          <w:rFonts w:ascii="宋体" w:hAnsi="宋体" w:eastAsia="宋体" w:cs="宋体"/>
          <w:spacing w:val="5"/>
          <w:sz w:val="21"/>
          <w:szCs w:val="21"/>
        </w:rPr>
        <w:t>(2) 项目主管部门或者行政监督部门的人员</w:t>
      </w:r>
      <w:r>
        <w:rPr>
          <w:rFonts w:ascii="宋体" w:hAnsi="宋体" w:eastAsia="宋体" w:cs="宋体"/>
          <w:spacing w:val="3"/>
          <w:sz w:val="21"/>
          <w:szCs w:val="21"/>
        </w:rPr>
        <w:t>；</w:t>
      </w:r>
    </w:p>
    <w:p>
      <w:pPr>
        <w:spacing w:before="153" w:line="221" w:lineRule="auto"/>
        <w:ind w:left="727"/>
        <w:rPr>
          <w:rFonts w:ascii="宋体" w:hAnsi="宋体" w:eastAsia="宋体" w:cs="宋体"/>
          <w:sz w:val="21"/>
          <w:szCs w:val="21"/>
        </w:rPr>
      </w:pPr>
      <w:r>
        <w:rPr>
          <w:rFonts w:ascii="宋体" w:hAnsi="宋体" w:eastAsia="宋体" w:cs="宋体"/>
          <w:spacing w:val="4"/>
          <w:sz w:val="21"/>
          <w:szCs w:val="21"/>
        </w:rPr>
        <w:t>(</w:t>
      </w:r>
      <w:r>
        <w:rPr>
          <w:rFonts w:ascii="宋体" w:hAnsi="宋体" w:eastAsia="宋体" w:cs="宋体"/>
          <w:spacing w:val="3"/>
          <w:sz w:val="21"/>
          <w:szCs w:val="21"/>
        </w:rPr>
        <w:t>3) 与投标人有经济利益关系，可能影响对投标公正评审的；</w:t>
      </w:r>
    </w:p>
    <w:p>
      <w:pPr>
        <w:spacing w:before="153" w:line="314" w:lineRule="auto"/>
        <w:ind w:left="3" w:right="225" w:firstLine="724"/>
        <w:rPr>
          <w:rFonts w:ascii="宋体" w:hAnsi="宋体" w:eastAsia="宋体" w:cs="宋体"/>
          <w:sz w:val="21"/>
          <w:szCs w:val="21"/>
        </w:rPr>
      </w:pPr>
      <w:r>
        <w:rPr>
          <w:rFonts w:ascii="宋体" w:hAnsi="宋体" w:eastAsia="宋体" w:cs="宋体"/>
          <w:spacing w:val="-7"/>
          <w:sz w:val="21"/>
          <w:szCs w:val="21"/>
        </w:rPr>
        <w:t>(</w:t>
      </w:r>
      <w:r>
        <w:rPr>
          <w:rFonts w:ascii="宋体" w:hAnsi="宋体" w:eastAsia="宋体" w:cs="宋体"/>
          <w:spacing w:val="-6"/>
          <w:sz w:val="21"/>
          <w:szCs w:val="21"/>
        </w:rPr>
        <w:t>4) 曾因在招标、评标以及其他与招标投标有关活动中从事违法行为而受过行政处罚</w:t>
      </w:r>
      <w:r>
        <w:rPr>
          <w:rFonts w:ascii="宋体" w:hAnsi="宋体" w:eastAsia="宋体" w:cs="宋体"/>
          <w:spacing w:val="-2"/>
          <w:sz w:val="21"/>
          <w:szCs w:val="21"/>
        </w:rPr>
        <w:t>或刑</w:t>
      </w:r>
      <w:r>
        <w:rPr>
          <w:rFonts w:ascii="宋体" w:hAnsi="宋体" w:eastAsia="宋体" w:cs="宋体"/>
          <w:spacing w:val="-1"/>
          <w:sz w:val="21"/>
          <w:szCs w:val="21"/>
        </w:rPr>
        <w:t>事处罚的。</w:t>
      </w:r>
    </w:p>
    <w:p>
      <w:pPr>
        <w:spacing w:before="33" w:line="406" w:lineRule="auto"/>
        <w:ind w:left="5" w:right="635" w:firstLine="721"/>
        <w:rPr>
          <w:rFonts w:ascii="宋体" w:hAnsi="宋体" w:eastAsia="宋体" w:cs="宋体"/>
          <w:b/>
          <w:bCs/>
          <w:sz w:val="28"/>
          <w:szCs w:val="28"/>
        </w:rPr>
      </w:pPr>
      <w:r>
        <w:rPr>
          <w:rFonts w:ascii="宋体" w:hAnsi="宋体" w:eastAsia="宋体" w:cs="宋体"/>
          <w:spacing w:val="3"/>
          <w:sz w:val="21"/>
          <w:szCs w:val="21"/>
        </w:rPr>
        <w:t>(5)  “信用中国”网站(</w:t>
      </w:r>
      <w:r>
        <w:rPr>
          <w:rFonts w:ascii="宋体" w:hAnsi="宋体" w:eastAsia="宋体" w:cs="宋体"/>
          <w:sz w:val="21"/>
          <w:szCs w:val="21"/>
        </w:rPr>
        <w:t>www</w:t>
      </w:r>
      <w:r>
        <w:rPr>
          <w:rFonts w:ascii="宋体" w:hAnsi="宋体" w:eastAsia="宋体" w:cs="宋体"/>
          <w:spacing w:val="3"/>
          <w:sz w:val="21"/>
          <w:szCs w:val="21"/>
        </w:rPr>
        <w:t>.</w:t>
      </w:r>
      <w:r>
        <w:rPr>
          <w:rFonts w:ascii="宋体" w:hAnsi="宋体" w:eastAsia="宋体" w:cs="宋体"/>
          <w:sz w:val="21"/>
          <w:szCs w:val="21"/>
        </w:rPr>
        <w:t>creditchina</w:t>
      </w:r>
      <w:r>
        <w:rPr>
          <w:rFonts w:ascii="宋体" w:hAnsi="宋体" w:eastAsia="宋体" w:cs="宋体"/>
          <w:spacing w:val="3"/>
          <w:sz w:val="21"/>
          <w:szCs w:val="21"/>
        </w:rPr>
        <w:t>,</w:t>
      </w:r>
      <w:r>
        <w:rPr>
          <w:rFonts w:ascii="宋体" w:hAnsi="宋体" w:eastAsia="宋体" w:cs="宋体"/>
          <w:sz w:val="21"/>
          <w:szCs w:val="21"/>
        </w:rPr>
        <w:t>gov</w:t>
      </w:r>
      <w:r>
        <w:rPr>
          <w:rFonts w:ascii="宋体" w:hAnsi="宋体" w:eastAsia="宋体" w:cs="宋体"/>
          <w:spacing w:val="3"/>
          <w:sz w:val="21"/>
          <w:szCs w:val="21"/>
        </w:rPr>
        <w:t>,</w:t>
      </w:r>
      <w:r>
        <w:rPr>
          <w:rFonts w:ascii="宋体" w:hAnsi="宋体" w:eastAsia="宋体" w:cs="宋体"/>
          <w:sz w:val="21"/>
          <w:szCs w:val="21"/>
        </w:rPr>
        <w:t>cn</w:t>
      </w:r>
      <w:r>
        <w:rPr>
          <w:rFonts w:ascii="宋体" w:hAnsi="宋体" w:eastAsia="宋体" w:cs="宋体"/>
          <w:spacing w:val="3"/>
          <w:sz w:val="21"/>
          <w:szCs w:val="21"/>
        </w:rPr>
        <w:t>) 记录为失信被执行人</w:t>
      </w:r>
      <w:r>
        <w:rPr>
          <w:rFonts w:ascii="宋体" w:hAnsi="宋体" w:eastAsia="宋体" w:cs="宋体"/>
          <w:sz w:val="21"/>
          <w:szCs w:val="21"/>
        </w:rPr>
        <w:t xml:space="preserve">的。 </w:t>
      </w:r>
      <w:r>
        <w:rPr>
          <w:rFonts w:ascii="Microsoft JhengHei" w:hAnsi="Microsoft JhengHei" w:eastAsia="Microsoft JhengHei" w:cs="Microsoft JhengHei"/>
          <w:b/>
          <w:bCs/>
          <w:spacing w:val="-7"/>
          <w:sz w:val="28"/>
          <w:szCs w:val="28"/>
        </w:rPr>
        <w:t>6.2</w:t>
      </w:r>
      <w:r>
        <w:rPr>
          <w:rFonts w:ascii="Microsoft JhengHei" w:hAnsi="Microsoft JhengHei" w:eastAsia="Microsoft JhengHei" w:cs="Microsoft JhengHei"/>
          <w:spacing w:val="-7"/>
          <w:sz w:val="28"/>
          <w:szCs w:val="28"/>
        </w:rPr>
        <w:t xml:space="preserve"> </w:t>
      </w:r>
      <w:r>
        <w:rPr>
          <w:rFonts w:ascii="宋体" w:hAnsi="宋体" w:eastAsia="宋体" w:cs="宋体"/>
          <w:b/>
          <w:bCs/>
          <w:spacing w:val="-7"/>
          <w:sz w:val="28"/>
          <w:szCs w:val="28"/>
        </w:rPr>
        <w:t>评标原则</w:t>
      </w:r>
    </w:p>
    <w:p>
      <w:pPr>
        <w:spacing w:before="155" w:line="357" w:lineRule="auto"/>
        <w:ind w:left="3" w:right="2" w:firstLine="419"/>
        <w:rPr>
          <w:rFonts w:ascii="宋体" w:hAnsi="宋体" w:eastAsia="宋体" w:cs="宋体"/>
          <w:sz w:val="21"/>
          <w:szCs w:val="21"/>
        </w:rPr>
      </w:pPr>
      <w:r>
        <w:rPr>
          <w:rFonts w:ascii="宋体" w:hAnsi="宋体" w:eastAsia="宋体" w:cs="宋体"/>
          <w:spacing w:val="4"/>
          <w:sz w:val="21"/>
          <w:szCs w:val="21"/>
        </w:rPr>
        <w:t>按照《中华人民共和国招标投</w:t>
      </w:r>
      <w:r>
        <w:rPr>
          <w:rFonts w:ascii="宋体" w:hAnsi="宋体" w:eastAsia="宋体" w:cs="宋体"/>
          <w:spacing w:val="2"/>
          <w:sz w:val="21"/>
          <w:szCs w:val="21"/>
        </w:rPr>
        <w:t>标法》、《房屋建筑和市政基础设施工程施工招标投标管</w:t>
      </w:r>
      <w:r>
        <w:rPr>
          <w:rFonts w:ascii="宋体" w:hAnsi="宋体" w:eastAsia="宋体" w:cs="宋体"/>
          <w:sz w:val="21"/>
          <w:szCs w:val="21"/>
        </w:rPr>
        <w:t xml:space="preserve"> </w:t>
      </w:r>
      <w:r>
        <w:rPr>
          <w:rFonts w:ascii="宋体" w:hAnsi="宋体" w:eastAsia="宋体" w:cs="宋体"/>
          <w:spacing w:val="4"/>
          <w:sz w:val="21"/>
          <w:szCs w:val="21"/>
        </w:rPr>
        <w:t>理办法》和《评标委员会和评</w:t>
      </w:r>
      <w:r>
        <w:rPr>
          <w:rFonts w:ascii="宋体" w:hAnsi="宋体" w:eastAsia="宋体" w:cs="宋体"/>
          <w:spacing w:val="2"/>
          <w:sz w:val="21"/>
          <w:szCs w:val="21"/>
        </w:rPr>
        <w:t>标办法暂行规定》的规定，结合本工程特点，按照评标办法及</w:t>
      </w:r>
      <w:r>
        <w:rPr>
          <w:rFonts w:ascii="宋体" w:hAnsi="宋体" w:eastAsia="宋体" w:cs="宋体"/>
          <w:sz w:val="21"/>
          <w:szCs w:val="21"/>
        </w:rPr>
        <w:t xml:space="preserve"> </w:t>
      </w:r>
      <w:r>
        <w:rPr>
          <w:rFonts w:ascii="宋体" w:hAnsi="宋体" w:eastAsia="宋体" w:cs="宋体"/>
          <w:spacing w:val="-1"/>
          <w:sz w:val="21"/>
          <w:szCs w:val="21"/>
        </w:rPr>
        <w:t>下述原则进行评标：</w:t>
      </w:r>
    </w:p>
    <w:p>
      <w:pPr>
        <w:spacing w:line="396" w:lineRule="exact"/>
        <w:ind w:left="421"/>
        <w:rPr>
          <w:rFonts w:hint="eastAsia" w:ascii="宋体" w:hAnsi="宋体" w:eastAsia="宋体" w:cs="宋体"/>
          <w:sz w:val="21"/>
          <w:szCs w:val="21"/>
        </w:rPr>
      </w:pPr>
      <w:r>
        <w:rPr>
          <w:rFonts w:hint="eastAsia" w:ascii="宋体" w:hAnsi="宋体" w:eastAsia="宋体" w:cs="宋体"/>
          <w:spacing w:val="-4"/>
          <w:position w:val="14"/>
          <w:sz w:val="21"/>
          <w:szCs w:val="21"/>
        </w:rPr>
        <w:t>6.2.1</w:t>
      </w:r>
      <w:r>
        <w:rPr>
          <w:rFonts w:hint="eastAsia" w:ascii="宋体" w:hAnsi="宋体" w:eastAsia="宋体" w:cs="宋体"/>
          <w:spacing w:val="-3"/>
          <w:position w:val="14"/>
          <w:sz w:val="21"/>
          <w:szCs w:val="21"/>
        </w:rPr>
        <w:t xml:space="preserve"> </w:t>
      </w:r>
      <w:r>
        <w:rPr>
          <w:rFonts w:hint="eastAsia" w:ascii="宋体" w:hAnsi="宋体" w:eastAsia="宋体" w:cs="宋体"/>
          <w:spacing w:val="-2"/>
          <w:position w:val="14"/>
          <w:sz w:val="21"/>
          <w:szCs w:val="21"/>
        </w:rPr>
        <w:t>公</w:t>
      </w:r>
      <w:r>
        <w:rPr>
          <w:rFonts w:hint="eastAsia" w:ascii="宋体" w:hAnsi="宋体" w:eastAsia="宋体" w:cs="宋体"/>
          <w:spacing w:val="-2"/>
          <w:position w:val="14"/>
          <w:sz w:val="21"/>
          <w:szCs w:val="21"/>
          <w:lang w:val="en-US" w:eastAsia="zh-CN"/>
        </w:rPr>
        <w:t>平</w:t>
      </w:r>
      <w:r>
        <w:rPr>
          <w:rFonts w:hint="eastAsia" w:ascii="宋体" w:hAnsi="宋体" w:eastAsia="宋体" w:cs="宋体"/>
          <w:spacing w:val="-2"/>
          <w:position w:val="14"/>
          <w:sz w:val="21"/>
          <w:szCs w:val="21"/>
        </w:rPr>
        <w:t>、公正、科学、择优；</w:t>
      </w:r>
    </w:p>
    <w:p>
      <w:pPr>
        <w:spacing w:line="220" w:lineRule="auto"/>
        <w:ind w:left="421"/>
        <w:rPr>
          <w:rFonts w:hint="eastAsia" w:ascii="宋体" w:hAnsi="宋体" w:eastAsia="宋体" w:cs="宋体"/>
          <w:sz w:val="21"/>
          <w:szCs w:val="21"/>
        </w:rPr>
      </w:pPr>
      <w:r>
        <w:rPr>
          <w:rFonts w:hint="eastAsia" w:ascii="宋体" w:hAnsi="宋体" w:eastAsia="宋体" w:cs="宋体"/>
          <w:spacing w:val="-4"/>
          <w:sz w:val="21"/>
          <w:szCs w:val="21"/>
        </w:rPr>
        <w:t>6.</w:t>
      </w:r>
      <w:r>
        <w:rPr>
          <w:rFonts w:hint="eastAsia" w:ascii="宋体" w:hAnsi="宋体" w:eastAsia="宋体" w:cs="宋体"/>
          <w:spacing w:val="-2"/>
          <w:sz w:val="21"/>
          <w:szCs w:val="21"/>
        </w:rPr>
        <w:t>2.2 严格保密；</w:t>
      </w:r>
    </w:p>
    <w:p>
      <w:pPr>
        <w:spacing w:before="153" w:line="221" w:lineRule="auto"/>
        <w:ind w:left="421"/>
        <w:rPr>
          <w:rFonts w:hint="eastAsia" w:ascii="宋体" w:hAnsi="宋体" w:eastAsia="宋体" w:cs="宋体"/>
          <w:sz w:val="21"/>
          <w:szCs w:val="21"/>
        </w:rPr>
      </w:pPr>
      <w:r>
        <w:rPr>
          <w:rFonts w:hint="eastAsia" w:ascii="宋体" w:hAnsi="宋体" w:eastAsia="宋体" w:cs="宋体"/>
          <w:spacing w:val="-4"/>
          <w:sz w:val="21"/>
          <w:szCs w:val="21"/>
        </w:rPr>
        <w:t>6.</w:t>
      </w:r>
      <w:r>
        <w:rPr>
          <w:rFonts w:hint="eastAsia" w:ascii="宋体" w:hAnsi="宋体" w:eastAsia="宋体" w:cs="宋体"/>
          <w:spacing w:val="-2"/>
          <w:sz w:val="21"/>
          <w:szCs w:val="21"/>
        </w:rPr>
        <w:t>2.3 独立评审；</w:t>
      </w:r>
    </w:p>
    <w:p>
      <w:pPr>
        <w:spacing w:before="152" w:line="220" w:lineRule="auto"/>
        <w:ind w:left="421"/>
        <w:rPr>
          <w:rFonts w:hint="eastAsia" w:ascii="宋体" w:hAnsi="宋体" w:eastAsia="宋体" w:cs="宋体"/>
          <w:sz w:val="21"/>
          <w:szCs w:val="21"/>
        </w:rPr>
      </w:pPr>
      <w:r>
        <w:rPr>
          <w:rFonts w:hint="eastAsia" w:ascii="宋体" w:hAnsi="宋体" w:eastAsia="宋体" w:cs="宋体"/>
          <w:spacing w:val="-4"/>
          <w:sz w:val="21"/>
          <w:szCs w:val="21"/>
        </w:rPr>
        <w:t>6.2.</w:t>
      </w:r>
      <w:r>
        <w:rPr>
          <w:rFonts w:hint="eastAsia" w:ascii="宋体" w:hAnsi="宋体" w:eastAsia="宋体" w:cs="宋体"/>
          <w:spacing w:val="-2"/>
          <w:sz w:val="21"/>
          <w:szCs w:val="21"/>
        </w:rPr>
        <w:t>4 严格遵守评标方法。</w:t>
      </w:r>
    </w:p>
    <w:p>
      <w:pPr>
        <w:spacing w:before="132" w:line="190" w:lineRule="auto"/>
        <w:ind w:left="5"/>
        <w:rPr>
          <w:rFonts w:ascii="宋体" w:hAnsi="宋体" w:eastAsia="宋体" w:cs="宋体"/>
          <w:sz w:val="28"/>
          <w:szCs w:val="28"/>
        </w:rPr>
      </w:pPr>
      <w:r>
        <w:rPr>
          <w:rFonts w:ascii="Microsoft JhengHei" w:hAnsi="Microsoft JhengHei" w:eastAsia="Microsoft JhengHei" w:cs="Microsoft JhengHei"/>
          <w:b/>
          <w:bCs/>
          <w:spacing w:val="-6"/>
          <w:sz w:val="28"/>
          <w:szCs w:val="28"/>
        </w:rPr>
        <w:t>6.3</w:t>
      </w:r>
      <w:r>
        <w:rPr>
          <w:rFonts w:ascii="Microsoft JhengHei" w:hAnsi="Microsoft JhengHei" w:eastAsia="Microsoft JhengHei" w:cs="Microsoft JhengHei"/>
          <w:spacing w:val="-3"/>
          <w:sz w:val="28"/>
          <w:szCs w:val="28"/>
        </w:rPr>
        <w:t xml:space="preserve"> </w:t>
      </w:r>
      <w:r>
        <w:rPr>
          <w:rFonts w:ascii="宋体" w:hAnsi="宋体" w:eastAsia="宋体" w:cs="宋体"/>
          <w:b/>
          <w:bCs/>
          <w:spacing w:val="-3"/>
          <w:sz w:val="28"/>
          <w:szCs w:val="28"/>
        </w:rPr>
        <w:t>投标文件的符合性评审</w:t>
      </w:r>
    </w:p>
    <w:p>
      <w:pPr>
        <w:spacing w:line="372" w:lineRule="auto"/>
        <w:rPr>
          <w:rFonts w:ascii="Arial"/>
          <w:sz w:val="21"/>
        </w:rPr>
      </w:pPr>
    </w:p>
    <w:p>
      <w:pPr>
        <w:spacing w:before="68" w:line="356" w:lineRule="auto"/>
        <w:ind w:left="18" w:right="110" w:firstLine="403"/>
        <w:rPr>
          <w:rFonts w:ascii="宋体" w:hAnsi="宋体" w:eastAsia="宋体" w:cs="宋体"/>
          <w:sz w:val="21"/>
          <w:szCs w:val="21"/>
        </w:rPr>
      </w:pPr>
      <w:r>
        <w:rPr>
          <w:rFonts w:ascii="宋体" w:hAnsi="宋体" w:eastAsia="宋体" w:cs="宋体"/>
          <w:spacing w:val="-3"/>
          <w:sz w:val="21"/>
          <w:szCs w:val="21"/>
        </w:rPr>
        <w:t>6.3.1 在详细评审前，评标委员会将首先审定每份投标文件是否在实质上响应了招标</w:t>
      </w:r>
      <w:r>
        <w:rPr>
          <w:rFonts w:ascii="宋体" w:hAnsi="宋体" w:eastAsia="宋体" w:cs="宋体"/>
          <w:sz w:val="21"/>
          <w:szCs w:val="21"/>
        </w:rPr>
        <w:t>文件</w:t>
      </w:r>
      <w:r>
        <w:rPr>
          <w:rFonts w:ascii="宋体" w:hAnsi="宋体" w:eastAsia="宋体" w:cs="宋体"/>
          <w:spacing w:val="-9"/>
          <w:sz w:val="21"/>
          <w:szCs w:val="21"/>
        </w:rPr>
        <w:t>的</w:t>
      </w:r>
      <w:r>
        <w:rPr>
          <w:rFonts w:ascii="宋体" w:hAnsi="宋体" w:eastAsia="宋体" w:cs="宋体"/>
          <w:spacing w:val="-7"/>
          <w:sz w:val="21"/>
          <w:szCs w:val="21"/>
        </w:rPr>
        <w:t>要求。</w:t>
      </w:r>
    </w:p>
    <w:p>
      <w:pPr>
        <w:spacing w:before="3" w:line="355" w:lineRule="auto"/>
        <w:ind w:firstLine="420"/>
        <w:rPr>
          <w:rFonts w:ascii="宋体" w:hAnsi="宋体" w:eastAsia="宋体" w:cs="宋体"/>
          <w:sz w:val="21"/>
          <w:szCs w:val="21"/>
        </w:rPr>
      </w:pPr>
      <w:r>
        <w:rPr>
          <w:rFonts w:ascii="宋体" w:hAnsi="宋体" w:eastAsia="宋体" w:cs="宋体"/>
          <w:spacing w:val="-1"/>
          <w:sz w:val="21"/>
          <w:szCs w:val="21"/>
        </w:rPr>
        <w:t>6.3.2 实质上响应招标文</w:t>
      </w:r>
      <w:r>
        <w:rPr>
          <w:rFonts w:ascii="宋体" w:hAnsi="宋体" w:eastAsia="宋体" w:cs="宋体"/>
          <w:sz w:val="21"/>
          <w:szCs w:val="21"/>
        </w:rPr>
        <w:t>件的投标文件，应该与招标文件的所有规定的要求、条件、条款</w:t>
      </w:r>
      <w:r>
        <w:rPr>
          <w:rFonts w:ascii="宋体" w:hAnsi="宋体" w:eastAsia="宋体" w:cs="宋体"/>
          <w:spacing w:val="-4"/>
          <w:sz w:val="21"/>
          <w:szCs w:val="21"/>
        </w:rPr>
        <w:t>和规范相符，无显</w:t>
      </w:r>
      <w:r>
        <w:rPr>
          <w:rFonts w:ascii="宋体" w:hAnsi="宋体" w:eastAsia="宋体" w:cs="宋体"/>
          <w:spacing w:val="-3"/>
          <w:sz w:val="21"/>
          <w:szCs w:val="21"/>
        </w:rPr>
        <w:t>著</w:t>
      </w:r>
      <w:r>
        <w:rPr>
          <w:rFonts w:ascii="宋体" w:hAnsi="宋体" w:eastAsia="宋体" w:cs="宋体"/>
          <w:spacing w:val="-2"/>
          <w:sz w:val="21"/>
          <w:szCs w:val="21"/>
        </w:rPr>
        <w:t>差异或保留。所谓显著差异或保留是指工程承包范围、质量标准及运用产</w:t>
      </w:r>
      <w:r>
        <w:rPr>
          <w:rFonts w:ascii="宋体" w:hAnsi="宋体" w:eastAsia="宋体" w:cs="宋体"/>
          <w:spacing w:val="-4"/>
          <w:sz w:val="21"/>
          <w:szCs w:val="21"/>
        </w:rPr>
        <w:t>生实质性影响，或</w:t>
      </w:r>
      <w:r>
        <w:rPr>
          <w:rFonts w:ascii="宋体" w:hAnsi="宋体" w:eastAsia="宋体" w:cs="宋体"/>
          <w:spacing w:val="-3"/>
          <w:sz w:val="21"/>
          <w:szCs w:val="21"/>
        </w:rPr>
        <w:t>者</w:t>
      </w:r>
      <w:r>
        <w:rPr>
          <w:rFonts w:ascii="宋体" w:hAnsi="宋体" w:eastAsia="宋体" w:cs="宋体"/>
          <w:spacing w:val="-2"/>
          <w:sz w:val="21"/>
          <w:szCs w:val="21"/>
        </w:rPr>
        <w:t>对合同中规定的招标代理机构的权利及投标人的责任造成实质性限制，而</w:t>
      </w:r>
      <w:r>
        <w:rPr>
          <w:rFonts w:ascii="宋体" w:hAnsi="宋体" w:eastAsia="宋体" w:cs="宋体"/>
          <w:spacing w:val="-3"/>
          <w:sz w:val="21"/>
          <w:szCs w:val="21"/>
        </w:rPr>
        <w:t>且纠正这种差异或保留，将会对其他实质上响应要求的投标人的竞争地位产生不公正的影响</w:t>
      </w:r>
      <w:r>
        <w:rPr>
          <w:rFonts w:ascii="宋体" w:hAnsi="宋体" w:eastAsia="宋体" w:cs="宋体"/>
          <w:spacing w:val="-2"/>
          <w:sz w:val="21"/>
          <w:szCs w:val="21"/>
        </w:rPr>
        <w:t>。</w:t>
      </w:r>
    </w:p>
    <w:p>
      <w:pPr>
        <w:spacing w:before="1" w:line="357" w:lineRule="auto"/>
        <w:ind w:left="1" w:right="316" w:firstLine="419"/>
        <w:rPr>
          <w:rFonts w:ascii="宋体" w:hAnsi="宋体" w:eastAsia="宋体" w:cs="宋体"/>
          <w:sz w:val="21"/>
          <w:szCs w:val="21"/>
        </w:rPr>
      </w:pPr>
      <w:r>
        <w:rPr>
          <w:rFonts w:ascii="宋体" w:hAnsi="宋体" w:eastAsia="宋体" w:cs="宋体"/>
          <w:spacing w:val="-3"/>
          <w:sz w:val="21"/>
          <w:szCs w:val="21"/>
        </w:rPr>
        <w:t>6.3.3 如果投标文件实质上不响应招标文件的要求，评标委员会将予以拒绝，并</w:t>
      </w:r>
      <w:r>
        <w:rPr>
          <w:rFonts w:ascii="宋体" w:hAnsi="宋体" w:eastAsia="宋体" w:cs="宋体"/>
          <w:spacing w:val="-2"/>
          <w:sz w:val="21"/>
          <w:szCs w:val="21"/>
        </w:rPr>
        <w:t>且</w:t>
      </w:r>
      <w:r>
        <w:rPr>
          <w:rFonts w:ascii="宋体" w:hAnsi="宋体" w:eastAsia="宋体" w:cs="宋体"/>
          <w:sz w:val="21"/>
          <w:szCs w:val="21"/>
        </w:rPr>
        <w:t>不允</w:t>
      </w:r>
      <w:r>
        <w:rPr>
          <w:rFonts w:ascii="宋体" w:hAnsi="宋体" w:eastAsia="宋体" w:cs="宋体"/>
          <w:spacing w:val="-1"/>
          <w:sz w:val="21"/>
          <w:szCs w:val="21"/>
        </w:rPr>
        <w:t>许通过修正</w:t>
      </w:r>
      <w:r>
        <w:rPr>
          <w:rFonts w:ascii="宋体" w:hAnsi="宋体" w:eastAsia="宋体" w:cs="宋体"/>
          <w:sz w:val="21"/>
          <w:szCs w:val="21"/>
        </w:rPr>
        <w:t>或撤消不符合要求的差异或保留，使之成为响应性的投标文件。</w:t>
      </w:r>
    </w:p>
    <w:p>
      <w:pPr>
        <w:rPr>
          <w:sz w:val="21"/>
          <w:szCs w:val="21"/>
        </w:rPr>
        <w:sectPr>
          <w:footerReference r:id="rId21" w:type="default"/>
          <w:pgSz w:w="11900" w:h="16840"/>
          <w:pgMar w:top="1431" w:right="1680" w:bottom="1057" w:left="1706" w:header="0" w:footer="879" w:gutter="0"/>
          <w:pgNumType w:fmt="decimal"/>
          <w:cols w:space="720" w:num="1"/>
        </w:sectPr>
      </w:pPr>
    </w:p>
    <w:p>
      <w:pPr>
        <w:spacing w:before="51" w:line="181" w:lineRule="auto"/>
        <w:ind w:left="5"/>
        <w:outlineLvl w:val="6"/>
        <w:rPr>
          <w:rFonts w:ascii="Microsoft JhengHei" w:hAnsi="Microsoft JhengHei" w:eastAsia="Microsoft JhengHei" w:cs="Microsoft JhengHei"/>
          <w:sz w:val="28"/>
          <w:szCs w:val="28"/>
        </w:rPr>
      </w:pPr>
      <w:bookmarkStart w:id="8" w:name="_bookmark11"/>
      <w:bookmarkEnd w:id="8"/>
      <w:bookmarkStart w:id="9" w:name="_bookmark10"/>
      <w:bookmarkEnd w:id="9"/>
      <w:r>
        <w:rPr>
          <w:rFonts w:ascii="Microsoft JhengHei" w:hAnsi="Microsoft JhengHei" w:eastAsia="Microsoft JhengHei" w:cs="Microsoft JhengHei"/>
          <w:b/>
          <w:bCs/>
          <w:spacing w:val="-8"/>
          <w:sz w:val="28"/>
          <w:szCs w:val="28"/>
        </w:rPr>
        <w:t>6</w:t>
      </w:r>
      <w:r>
        <w:rPr>
          <w:rFonts w:ascii="Microsoft JhengHei" w:hAnsi="Microsoft JhengHei" w:eastAsia="Microsoft JhengHei" w:cs="Microsoft JhengHei"/>
          <w:b/>
          <w:bCs/>
          <w:spacing w:val="-5"/>
          <w:sz w:val="28"/>
          <w:szCs w:val="28"/>
        </w:rPr>
        <w:t>.</w:t>
      </w:r>
      <w:r>
        <w:rPr>
          <w:rFonts w:ascii="Microsoft JhengHei" w:hAnsi="Microsoft JhengHei" w:eastAsia="Microsoft JhengHei" w:cs="Microsoft JhengHei"/>
          <w:b/>
          <w:bCs/>
          <w:spacing w:val="-4"/>
          <w:sz w:val="28"/>
          <w:szCs w:val="28"/>
        </w:rPr>
        <w:t>4</w:t>
      </w:r>
      <w:r>
        <w:rPr>
          <w:rFonts w:ascii="Microsoft JhengHei" w:hAnsi="Microsoft JhengHei" w:eastAsia="Microsoft JhengHei" w:cs="Microsoft JhengHei"/>
          <w:spacing w:val="-4"/>
          <w:sz w:val="28"/>
          <w:szCs w:val="28"/>
        </w:rPr>
        <w:t xml:space="preserve"> </w:t>
      </w:r>
      <w:r>
        <w:rPr>
          <w:rFonts w:ascii="Microsoft JhengHei" w:hAnsi="Microsoft JhengHei" w:eastAsia="Microsoft JhengHei" w:cs="Microsoft JhengHei"/>
          <w:b/>
          <w:bCs/>
          <w:spacing w:val="-4"/>
          <w:sz w:val="28"/>
          <w:szCs w:val="28"/>
        </w:rPr>
        <w:t>投标文件的评估和比较</w:t>
      </w:r>
    </w:p>
    <w:p>
      <w:pPr>
        <w:spacing w:line="397" w:lineRule="auto"/>
        <w:rPr>
          <w:rFonts w:ascii="Arial"/>
          <w:sz w:val="21"/>
        </w:rPr>
      </w:pPr>
    </w:p>
    <w:p>
      <w:pPr>
        <w:spacing w:before="68" w:line="356" w:lineRule="auto"/>
        <w:ind w:right="213" w:firstLine="421"/>
        <w:rPr>
          <w:rFonts w:ascii="宋体" w:hAnsi="宋体" w:eastAsia="宋体" w:cs="宋体"/>
          <w:sz w:val="21"/>
          <w:szCs w:val="21"/>
        </w:rPr>
      </w:pPr>
      <w:r>
        <w:rPr>
          <w:rFonts w:ascii="宋体" w:hAnsi="宋体" w:eastAsia="宋体" w:cs="宋体"/>
          <w:spacing w:val="-10"/>
          <w:sz w:val="21"/>
          <w:szCs w:val="21"/>
        </w:rPr>
        <w:t>6.4.</w:t>
      </w:r>
      <w:r>
        <w:rPr>
          <w:rFonts w:ascii="宋体" w:hAnsi="宋体" w:eastAsia="宋体" w:cs="宋体"/>
          <w:spacing w:val="-9"/>
          <w:sz w:val="21"/>
          <w:szCs w:val="21"/>
        </w:rPr>
        <w:t>1</w:t>
      </w:r>
      <w:r>
        <w:rPr>
          <w:rFonts w:ascii="宋体" w:hAnsi="宋体" w:eastAsia="宋体" w:cs="宋体"/>
          <w:spacing w:val="-5"/>
          <w:sz w:val="21"/>
          <w:szCs w:val="21"/>
        </w:rPr>
        <w:t xml:space="preserve"> 评标委员会将按照本须知第 6.3 条款规定仅对实质性上响应招标文件要求的投标文</w:t>
      </w:r>
      <w:r>
        <w:rPr>
          <w:rFonts w:ascii="宋体" w:hAnsi="宋体" w:eastAsia="宋体" w:cs="宋体"/>
          <w:spacing w:val="-6"/>
          <w:sz w:val="21"/>
          <w:szCs w:val="21"/>
        </w:rPr>
        <w:t>件</w:t>
      </w:r>
      <w:r>
        <w:rPr>
          <w:rFonts w:ascii="宋体" w:hAnsi="宋体" w:eastAsia="宋体" w:cs="宋体"/>
          <w:spacing w:val="-5"/>
          <w:sz w:val="21"/>
          <w:szCs w:val="21"/>
        </w:rPr>
        <w:t>进</w:t>
      </w:r>
      <w:r>
        <w:rPr>
          <w:rFonts w:ascii="宋体" w:hAnsi="宋体" w:eastAsia="宋体" w:cs="宋体"/>
          <w:spacing w:val="-3"/>
          <w:sz w:val="21"/>
          <w:szCs w:val="21"/>
        </w:rPr>
        <w:t>行评估和比较。</w:t>
      </w:r>
    </w:p>
    <w:p>
      <w:pPr>
        <w:spacing w:before="1" w:line="356" w:lineRule="auto"/>
        <w:ind w:left="3" w:right="189" w:firstLine="418"/>
        <w:rPr>
          <w:rFonts w:ascii="宋体" w:hAnsi="宋体" w:eastAsia="宋体" w:cs="宋体"/>
          <w:sz w:val="21"/>
          <w:szCs w:val="21"/>
        </w:rPr>
      </w:pPr>
      <w:r>
        <w:rPr>
          <w:rFonts w:ascii="宋体" w:hAnsi="宋体" w:eastAsia="宋体" w:cs="宋体"/>
          <w:spacing w:val="-3"/>
          <w:sz w:val="21"/>
          <w:szCs w:val="21"/>
        </w:rPr>
        <w:t>6.4.2 在评审过程中，评标委员会可能要求投标人就投标文件中含义不清或表述不明</w:t>
      </w:r>
      <w:r>
        <w:rPr>
          <w:rFonts w:ascii="宋体" w:hAnsi="宋体" w:eastAsia="宋体" w:cs="宋体"/>
          <w:sz w:val="21"/>
          <w:szCs w:val="21"/>
        </w:rPr>
        <w:t>的内</w:t>
      </w:r>
      <w:r>
        <w:rPr>
          <w:rFonts w:ascii="宋体" w:hAnsi="宋体" w:eastAsia="宋体" w:cs="宋体"/>
          <w:spacing w:val="-4"/>
          <w:sz w:val="21"/>
          <w:szCs w:val="21"/>
        </w:rPr>
        <w:t>容</w:t>
      </w:r>
      <w:r>
        <w:rPr>
          <w:rFonts w:ascii="宋体" w:hAnsi="宋体" w:eastAsia="宋体" w:cs="宋体"/>
          <w:spacing w:val="-3"/>
          <w:sz w:val="21"/>
          <w:szCs w:val="21"/>
        </w:rPr>
        <w:t>进行澄清，招标人将以书面形式通知投标人，投标人应按要求进行澄清。</w:t>
      </w:r>
    </w:p>
    <w:p>
      <w:pPr>
        <w:spacing w:before="1" w:line="354" w:lineRule="auto"/>
        <w:ind w:left="23" w:right="189" w:firstLine="397"/>
        <w:rPr>
          <w:rFonts w:ascii="宋体" w:hAnsi="宋体" w:eastAsia="宋体" w:cs="宋体"/>
          <w:sz w:val="21"/>
          <w:szCs w:val="21"/>
        </w:rPr>
      </w:pPr>
      <w:r>
        <w:rPr>
          <w:rFonts w:ascii="宋体" w:hAnsi="宋体" w:eastAsia="宋体" w:cs="宋体"/>
          <w:spacing w:val="-3"/>
          <w:sz w:val="21"/>
          <w:szCs w:val="21"/>
        </w:rPr>
        <w:t>6.4.3 评标委员会依据招标文件中的“评标标准和评分细则”规定的评标办法进行评</w:t>
      </w:r>
      <w:r>
        <w:rPr>
          <w:rFonts w:ascii="宋体" w:hAnsi="宋体" w:eastAsia="宋体" w:cs="宋体"/>
          <w:sz w:val="21"/>
          <w:szCs w:val="21"/>
        </w:rPr>
        <w:t>审和</w:t>
      </w:r>
      <w:r>
        <w:rPr>
          <w:rFonts w:ascii="宋体" w:hAnsi="宋体" w:eastAsia="宋体" w:cs="宋体"/>
          <w:spacing w:val="-12"/>
          <w:sz w:val="21"/>
          <w:szCs w:val="21"/>
        </w:rPr>
        <w:t>比较，</w:t>
      </w:r>
      <w:r>
        <w:rPr>
          <w:rFonts w:ascii="宋体" w:hAnsi="宋体" w:eastAsia="宋体" w:cs="宋体"/>
          <w:spacing w:val="-10"/>
          <w:sz w:val="21"/>
          <w:szCs w:val="21"/>
        </w:rPr>
        <w:t>向</w:t>
      </w:r>
      <w:r>
        <w:rPr>
          <w:rFonts w:ascii="宋体" w:hAnsi="宋体" w:eastAsia="宋体" w:cs="宋体"/>
          <w:spacing w:val="-6"/>
          <w:sz w:val="21"/>
          <w:szCs w:val="21"/>
        </w:rPr>
        <w:t>招标人提交评标报告并受招标人委托推荐 1-3 名中标候选人。</w:t>
      </w:r>
    </w:p>
    <w:p>
      <w:pPr>
        <w:spacing w:before="2" w:line="367" w:lineRule="auto"/>
        <w:ind w:left="21" w:right="395" w:firstLine="400"/>
        <w:rPr>
          <w:rFonts w:ascii="宋体" w:hAnsi="宋体" w:eastAsia="宋体" w:cs="宋体"/>
          <w:sz w:val="21"/>
          <w:szCs w:val="21"/>
        </w:rPr>
      </w:pPr>
      <w:r>
        <w:rPr>
          <w:rFonts w:ascii="宋体" w:hAnsi="宋体" w:eastAsia="宋体" w:cs="宋体"/>
          <w:spacing w:val="-3"/>
          <w:sz w:val="21"/>
          <w:szCs w:val="21"/>
        </w:rPr>
        <w:t>6.4.4 对于投标人采用串标、围标或企图以恶意抬高或压低造价谋取中标，及在</w:t>
      </w:r>
      <w:r>
        <w:rPr>
          <w:rFonts w:ascii="宋体" w:hAnsi="宋体" w:eastAsia="宋体" w:cs="宋体"/>
          <w:spacing w:val="-2"/>
          <w:sz w:val="21"/>
          <w:szCs w:val="21"/>
        </w:rPr>
        <w:t>报</w:t>
      </w:r>
      <w:r>
        <w:rPr>
          <w:rFonts w:ascii="宋体" w:hAnsi="宋体" w:eastAsia="宋体" w:cs="宋体"/>
          <w:sz w:val="21"/>
          <w:szCs w:val="21"/>
        </w:rPr>
        <w:t>价中</w:t>
      </w:r>
      <w:r>
        <w:rPr>
          <w:rFonts w:ascii="宋体" w:hAnsi="宋体" w:eastAsia="宋体" w:cs="宋体"/>
          <w:spacing w:val="-1"/>
          <w:sz w:val="21"/>
          <w:szCs w:val="21"/>
        </w:rPr>
        <w:t>有明显缺项漏报等重</w:t>
      </w:r>
      <w:r>
        <w:rPr>
          <w:rFonts w:ascii="宋体" w:hAnsi="宋体" w:eastAsia="宋体" w:cs="宋体"/>
          <w:sz w:val="21"/>
          <w:szCs w:val="21"/>
        </w:rPr>
        <w:t>大错误的，评标委员会有权按废标处理。</w:t>
      </w:r>
    </w:p>
    <w:p>
      <w:pPr>
        <w:spacing w:before="115" w:line="181" w:lineRule="auto"/>
        <w:ind w:left="5"/>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8"/>
          <w:sz w:val="28"/>
          <w:szCs w:val="28"/>
        </w:rPr>
        <w:t>6</w:t>
      </w:r>
      <w:r>
        <w:rPr>
          <w:rFonts w:ascii="Microsoft JhengHei" w:hAnsi="Microsoft JhengHei" w:eastAsia="Microsoft JhengHei" w:cs="Microsoft JhengHei"/>
          <w:b/>
          <w:bCs/>
          <w:spacing w:val="-5"/>
          <w:sz w:val="28"/>
          <w:szCs w:val="28"/>
        </w:rPr>
        <w:t>.5</w:t>
      </w:r>
      <w:r>
        <w:rPr>
          <w:rFonts w:ascii="Microsoft JhengHei" w:hAnsi="Microsoft JhengHei" w:eastAsia="Microsoft JhengHei" w:cs="Microsoft JhengHei"/>
          <w:spacing w:val="-5"/>
          <w:sz w:val="28"/>
          <w:szCs w:val="28"/>
        </w:rPr>
        <w:t xml:space="preserve"> </w:t>
      </w:r>
      <w:r>
        <w:rPr>
          <w:rFonts w:ascii="Microsoft JhengHei" w:hAnsi="Microsoft JhengHei" w:eastAsia="Microsoft JhengHei" w:cs="Microsoft JhengHei"/>
          <w:b/>
          <w:bCs/>
          <w:spacing w:val="-5"/>
          <w:sz w:val="28"/>
          <w:szCs w:val="28"/>
        </w:rPr>
        <w:t>投标文件的澄清</w:t>
      </w:r>
    </w:p>
    <w:p>
      <w:pPr>
        <w:spacing w:line="396" w:lineRule="auto"/>
        <w:rPr>
          <w:rFonts w:ascii="Arial"/>
          <w:sz w:val="21"/>
        </w:rPr>
      </w:pPr>
    </w:p>
    <w:p>
      <w:pPr>
        <w:spacing w:before="69" w:line="356" w:lineRule="auto"/>
        <w:ind w:right="79" w:firstLine="421"/>
        <w:rPr>
          <w:rFonts w:ascii="宋体" w:hAnsi="宋体" w:eastAsia="宋体" w:cs="宋体"/>
          <w:sz w:val="21"/>
          <w:szCs w:val="21"/>
        </w:rPr>
      </w:pPr>
      <w:r>
        <w:rPr>
          <w:rFonts w:ascii="宋体" w:hAnsi="宋体" w:eastAsia="宋体" w:cs="宋体"/>
          <w:spacing w:val="-1"/>
          <w:sz w:val="21"/>
          <w:szCs w:val="21"/>
        </w:rPr>
        <w:t>6.5.1 在必要时，评标委</w:t>
      </w:r>
      <w:r>
        <w:rPr>
          <w:rFonts w:ascii="宋体" w:hAnsi="宋体" w:eastAsia="宋体" w:cs="宋体"/>
          <w:sz w:val="21"/>
          <w:szCs w:val="21"/>
        </w:rPr>
        <w:t>员会有权要求投标人澄清其投标文件。投标人须以书面形式对澄</w:t>
      </w:r>
      <w:r>
        <w:rPr>
          <w:rFonts w:ascii="宋体" w:hAnsi="宋体" w:eastAsia="宋体" w:cs="宋体"/>
          <w:spacing w:val="-4"/>
          <w:sz w:val="21"/>
          <w:szCs w:val="21"/>
        </w:rPr>
        <w:t>清问题予以解答。</w:t>
      </w:r>
      <w:r>
        <w:rPr>
          <w:rFonts w:ascii="宋体" w:hAnsi="宋体" w:eastAsia="宋体" w:cs="宋体"/>
          <w:spacing w:val="-2"/>
          <w:sz w:val="21"/>
          <w:szCs w:val="21"/>
        </w:rPr>
        <w:t>但澄清的问题不允许更改投标报价或投标文件的实质性内容。评标委员会不</w:t>
      </w:r>
      <w:r>
        <w:rPr>
          <w:rFonts w:ascii="宋体" w:hAnsi="宋体" w:eastAsia="宋体" w:cs="宋体"/>
          <w:spacing w:val="-4"/>
          <w:sz w:val="21"/>
          <w:szCs w:val="21"/>
        </w:rPr>
        <w:t>接受投标人主动提</w:t>
      </w:r>
      <w:r>
        <w:rPr>
          <w:rFonts w:ascii="宋体" w:hAnsi="宋体" w:eastAsia="宋体" w:cs="宋体"/>
          <w:spacing w:val="-2"/>
          <w:sz w:val="21"/>
          <w:szCs w:val="21"/>
        </w:rPr>
        <w:t>出的澄清、说明或补正。评标委员会可以书面方式要求投标人对下面问题澄</w:t>
      </w:r>
      <w:r>
        <w:rPr>
          <w:rFonts w:ascii="宋体" w:hAnsi="宋体" w:eastAsia="宋体" w:cs="宋体"/>
          <w:spacing w:val="-3"/>
          <w:sz w:val="21"/>
          <w:szCs w:val="21"/>
        </w:rPr>
        <w:t>清或补正：</w:t>
      </w:r>
    </w:p>
    <w:p>
      <w:pPr>
        <w:spacing w:before="1" w:line="208" w:lineRule="auto"/>
        <w:ind w:left="429"/>
        <w:rPr>
          <w:rFonts w:ascii="宋体" w:hAnsi="宋体" w:eastAsia="宋体" w:cs="宋体"/>
          <w:sz w:val="21"/>
          <w:szCs w:val="21"/>
        </w:rPr>
      </w:pPr>
      <w:r>
        <w:rPr>
          <w:rFonts w:ascii="宋体" w:hAnsi="宋体" w:eastAsia="宋体" w:cs="宋体"/>
          <w:spacing w:val="9"/>
          <w:sz w:val="21"/>
          <w:szCs w:val="21"/>
        </w:rPr>
        <w:t>(</w:t>
      </w:r>
      <w:r>
        <w:rPr>
          <w:rFonts w:ascii="宋体" w:hAnsi="宋体" w:eastAsia="宋体" w:cs="宋体"/>
          <w:spacing w:val="7"/>
          <w:sz w:val="21"/>
          <w:szCs w:val="21"/>
        </w:rPr>
        <w:t>1) 对投标文件中含义不明确的；</w:t>
      </w:r>
    </w:p>
    <w:p>
      <w:pPr>
        <w:spacing w:before="161" w:line="207" w:lineRule="auto"/>
        <w:ind w:left="429"/>
        <w:rPr>
          <w:rFonts w:ascii="宋体" w:hAnsi="宋体" w:eastAsia="宋体" w:cs="宋体"/>
          <w:sz w:val="21"/>
          <w:szCs w:val="21"/>
        </w:rPr>
      </w:pPr>
      <w:r>
        <w:rPr>
          <w:rFonts w:ascii="宋体" w:hAnsi="宋体" w:eastAsia="宋体" w:cs="宋体"/>
          <w:spacing w:val="13"/>
          <w:sz w:val="21"/>
          <w:szCs w:val="21"/>
        </w:rPr>
        <w:t>(</w:t>
      </w:r>
      <w:r>
        <w:rPr>
          <w:rFonts w:ascii="宋体" w:hAnsi="宋体" w:eastAsia="宋体" w:cs="宋体"/>
          <w:spacing w:val="9"/>
          <w:sz w:val="21"/>
          <w:szCs w:val="21"/>
        </w:rPr>
        <w:t>2) 对同类问题表述不一；</w:t>
      </w:r>
    </w:p>
    <w:p>
      <w:pPr>
        <w:spacing w:before="167" w:line="357" w:lineRule="auto"/>
        <w:ind w:left="3" w:right="285" w:firstLine="426"/>
        <w:rPr>
          <w:rFonts w:hint="eastAsia" w:ascii="宋体" w:hAnsi="宋体" w:eastAsia="宋体" w:cs="宋体"/>
          <w:sz w:val="21"/>
          <w:szCs w:val="21"/>
        </w:rPr>
      </w:pPr>
      <w:r>
        <w:rPr>
          <w:rFonts w:ascii="宋体" w:hAnsi="宋体" w:eastAsia="宋体" w:cs="宋体"/>
          <w:spacing w:val="2"/>
          <w:sz w:val="21"/>
          <w:szCs w:val="21"/>
        </w:rPr>
        <w:t xml:space="preserve">(3)  </w:t>
      </w:r>
      <w:r>
        <w:rPr>
          <w:rFonts w:hint="eastAsia" w:ascii="宋体" w:hAnsi="宋体" w:eastAsia="宋体" w:cs="宋体"/>
          <w:spacing w:val="2"/>
          <w:sz w:val="21"/>
          <w:szCs w:val="21"/>
        </w:rPr>
        <w:t>投标书中存在细微偏差。所谓细微偏差是指实质上响应了招标文件的要求，</w:t>
      </w:r>
      <w:r>
        <w:rPr>
          <w:rFonts w:hint="eastAsia" w:ascii="宋体" w:hAnsi="宋体" w:eastAsia="宋体" w:cs="宋体"/>
          <w:sz w:val="21"/>
          <w:szCs w:val="21"/>
        </w:rPr>
        <w:t>但个</w:t>
      </w:r>
      <w:r>
        <w:rPr>
          <w:rFonts w:hint="eastAsia" w:ascii="宋体" w:hAnsi="宋体" w:eastAsia="宋体" w:cs="宋体"/>
          <w:spacing w:val="-5"/>
          <w:sz w:val="21"/>
          <w:szCs w:val="21"/>
        </w:rPr>
        <w:t>别</w:t>
      </w:r>
      <w:r>
        <w:rPr>
          <w:rFonts w:hint="eastAsia" w:ascii="宋体" w:hAnsi="宋体" w:eastAsia="宋体" w:cs="宋体"/>
          <w:spacing w:val="-3"/>
          <w:sz w:val="21"/>
          <w:szCs w:val="21"/>
        </w:rPr>
        <w:t>处漏洞，或技术信息和数据不完整，经补正后不会造成不公平结果；</w:t>
      </w:r>
    </w:p>
    <w:p>
      <w:pPr>
        <w:spacing w:line="208" w:lineRule="auto"/>
        <w:ind w:left="429"/>
        <w:rPr>
          <w:rFonts w:hint="eastAsia" w:ascii="宋体" w:hAnsi="宋体" w:eastAsia="宋体" w:cs="宋体"/>
          <w:sz w:val="21"/>
          <w:szCs w:val="21"/>
        </w:rPr>
      </w:pPr>
      <w:r>
        <w:rPr>
          <w:rFonts w:hint="eastAsia" w:ascii="宋体" w:hAnsi="宋体" w:eastAsia="宋体" w:cs="宋体"/>
          <w:spacing w:val="4"/>
          <w:sz w:val="21"/>
          <w:szCs w:val="21"/>
        </w:rPr>
        <w:t>(4</w:t>
      </w:r>
      <w:r>
        <w:rPr>
          <w:rFonts w:hint="eastAsia" w:ascii="宋体" w:hAnsi="宋体" w:eastAsia="宋体" w:cs="宋体"/>
          <w:spacing w:val="2"/>
          <w:sz w:val="21"/>
          <w:szCs w:val="21"/>
        </w:rPr>
        <w:t>) 发现某投标人的投标报价明显低于其他投标报价或明显低于成本价。</w:t>
      </w:r>
    </w:p>
    <w:p>
      <w:pPr>
        <w:spacing w:before="158" w:line="358" w:lineRule="auto"/>
        <w:ind w:left="1" w:right="184" w:firstLine="419"/>
        <w:rPr>
          <w:rFonts w:hint="eastAsia" w:ascii="宋体" w:hAnsi="宋体" w:eastAsia="宋体" w:cs="宋体"/>
          <w:sz w:val="21"/>
          <w:szCs w:val="21"/>
        </w:rPr>
      </w:pPr>
      <w:r>
        <w:rPr>
          <w:rFonts w:hint="eastAsia" w:ascii="宋体" w:hAnsi="宋体" w:eastAsia="宋体" w:cs="宋体"/>
          <w:spacing w:val="-1"/>
          <w:sz w:val="21"/>
          <w:szCs w:val="21"/>
        </w:rPr>
        <w:t>6.5.2 澄清、说</w:t>
      </w:r>
      <w:r>
        <w:rPr>
          <w:rFonts w:hint="eastAsia" w:ascii="宋体" w:hAnsi="宋体" w:eastAsia="宋体" w:cs="宋体"/>
          <w:sz w:val="21"/>
          <w:szCs w:val="21"/>
        </w:rPr>
        <w:t>明和补正不得改变投标文件的实质性内容(算术性错误修正的除外) 。投</w:t>
      </w:r>
      <w:r>
        <w:rPr>
          <w:rFonts w:hint="eastAsia" w:ascii="宋体" w:hAnsi="宋体" w:eastAsia="宋体" w:cs="宋体"/>
          <w:spacing w:val="-3"/>
          <w:sz w:val="21"/>
          <w:szCs w:val="21"/>
        </w:rPr>
        <w:t>标人的书面澄清、说明和补正属于投标文件的组成部分。</w:t>
      </w:r>
    </w:p>
    <w:p>
      <w:pPr>
        <w:spacing w:line="394" w:lineRule="exact"/>
        <w:ind w:left="421"/>
        <w:rPr>
          <w:rFonts w:hint="eastAsia" w:ascii="宋体" w:hAnsi="宋体" w:eastAsia="宋体" w:cs="宋体"/>
          <w:sz w:val="21"/>
          <w:szCs w:val="21"/>
        </w:rPr>
      </w:pPr>
      <w:r>
        <w:rPr>
          <w:rFonts w:hint="eastAsia" w:ascii="宋体" w:hAnsi="宋体" w:eastAsia="宋体" w:cs="宋体"/>
          <w:spacing w:val="-4"/>
          <w:position w:val="14"/>
          <w:sz w:val="21"/>
          <w:szCs w:val="21"/>
        </w:rPr>
        <w:t>6.5.3 评标委员会对投标人提</w:t>
      </w:r>
      <w:r>
        <w:rPr>
          <w:rFonts w:hint="eastAsia" w:ascii="宋体" w:hAnsi="宋体" w:eastAsia="宋体" w:cs="宋体"/>
          <w:spacing w:val="-3"/>
          <w:position w:val="14"/>
          <w:sz w:val="21"/>
          <w:szCs w:val="21"/>
        </w:rPr>
        <w:t>交</w:t>
      </w:r>
      <w:r>
        <w:rPr>
          <w:rFonts w:hint="eastAsia" w:ascii="宋体" w:hAnsi="宋体" w:eastAsia="宋体" w:cs="宋体"/>
          <w:spacing w:val="-2"/>
          <w:position w:val="14"/>
          <w:sz w:val="21"/>
          <w:szCs w:val="21"/>
        </w:rPr>
        <w:t>的澄清、说明或补正有疑问的，可以要求投标人进一步</w:t>
      </w:r>
    </w:p>
    <w:p>
      <w:pPr>
        <w:spacing w:line="209" w:lineRule="auto"/>
        <w:rPr>
          <w:rFonts w:hint="eastAsia" w:ascii="宋体" w:hAnsi="宋体" w:eastAsia="宋体" w:cs="宋体"/>
          <w:sz w:val="21"/>
          <w:szCs w:val="21"/>
        </w:rPr>
      </w:pPr>
      <w:r>
        <w:rPr>
          <w:rFonts w:hint="eastAsia" w:ascii="宋体" w:hAnsi="宋体" w:eastAsia="宋体" w:cs="宋体"/>
          <w:spacing w:val="-1"/>
          <w:sz w:val="21"/>
          <w:szCs w:val="21"/>
        </w:rPr>
        <w:t>澄清、说明</w:t>
      </w:r>
      <w:r>
        <w:rPr>
          <w:rFonts w:hint="eastAsia" w:ascii="宋体" w:hAnsi="宋体" w:eastAsia="宋体" w:cs="宋体"/>
          <w:sz w:val="21"/>
          <w:szCs w:val="21"/>
        </w:rPr>
        <w:t>或补正，直至满足评标委员会的要求。</w:t>
      </w:r>
    </w:p>
    <w:p>
      <w:pPr>
        <w:spacing w:before="129" w:line="180" w:lineRule="auto"/>
        <w:ind w:left="5"/>
        <w:outlineLvl w:val="6"/>
        <w:rPr>
          <w:rFonts w:hint="eastAsia" w:ascii="宋体" w:hAnsi="宋体" w:eastAsia="宋体" w:cs="宋体"/>
          <w:sz w:val="28"/>
          <w:szCs w:val="28"/>
        </w:rPr>
      </w:pPr>
      <w:r>
        <w:rPr>
          <w:rFonts w:hint="eastAsia" w:ascii="宋体" w:hAnsi="宋体" w:eastAsia="宋体" w:cs="宋体"/>
          <w:b/>
          <w:bCs/>
          <w:spacing w:val="-11"/>
          <w:sz w:val="28"/>
          <w:szCs w:val="28"/>
        </w:rPr>
        <w:t>6</w:t>
      </w:r>
      <w:r>
        <w:rPr>
          <w:rFonts w:hint="eastAsia" w:ascii="宋体" w:hAnsi="宋体" w:eastAsia="宋体" w:cs="宋体"/>
          <w:b/>
          <w:bCs/>
          <w:spacing w:val="-10"/>
          <w:sz w:val="28"/>
          <w:szCs w:val="28"/>
        </w:rPr>
        <w:t>.6</w:t>
      </w:r>
      <w:r>
        <w:rPr>
          <w:rFonts w:hint="eastAsia" w:ascii="宋体" w:hAnsi="宋体" w:eastAsia="宋体" w:cs="宋体"/>
          <w:spacing w:val="-10"/>
          <w:sz w:val="28"/>
          <w:szCs w:val="28"/>
        </w:rPr>
        <w:t xml:space="preserve"> </w:t>
      </w:r>
      <w:r>
        <w:rPr>
          <w:rFonts w:hint="eastAsia" w:ascii="宋体" w:hAnsi="宋体" w:eastAsia="宋体" w:cs="宋体"/>
          <w:b/>
          <w:bCs/>
          <w:spacing w:val="-10"/>
          <w:sz w:val="28"/>
          <w:szCs w:val="28"/>
        </w:rPr>
        <w:t>评标</w:t>
      </w:r>
    </w:p>
    <w:p>
      <w:pPr>
        <w:spacing w:line="381" w:lineRule="auto"/>
        <w:rPr>
          <w:rFonts w:ascii="Arial"/>
          <w:sz w:val="21"/>
        </w:rPr>
      </w:pPr>
    </w:p>
    <w:p>
      <w:pPr>
        <w:spacing w:before="69" w:line="360" w:lineRule="auto"/>
        <w:ind w:left="1" w:right="2" w:firstLine="418"/>
        <w:rPr>
          <w:rFonts w:ascii="宋体" w:hAnsi="宋体" w:eastAsia="宋体" w:cs="宋体"/>
          <w:sz w:val="21"/>
          <w:szCs w:val="21"/>
        </w:rPr>
      </w:pPr>
      <w:r>
        <w:rPr>
          <w:rFonts w:ascii="宋体" w:hAnsi="宋体" w:eastAsia="宋体" w:cs="宋体"/>
          <w:spacing w:val="-3"/>
          <w:sz w:val="21"/>
          <w:szCs w:val="21"/>
        </w:rPr>
        <w:t>评标委员会成员应认真研究招标文件，了解和熟悉招标目的、招标范围、主要合同条件</w:t>
      </w:r>
      <w:r>
        <w:rPr>
          <w:rFonts w:ascii="宋体" w:hAnsi="宋体" w:eastAsia="宋体" w:cs="宋体"/>
          <w:spacing w:val="-2"/>
          <w:sz w:val="21"/>
          <w:szCs w:val="21"/>
        </w:rPr>
        <w:t>、</w:t>
      </w:r>
      <w:r>
        <w:rPr>
          <w:rFonts w:ascii="宋体" w:hAnsi="宋体" w:eastAsia="宋体" w:cs="宋体"/>
          <w:sz w:val="21"/>
          <w:szCs w:val="21"/>
        </w:rPr>
        <w:t xml:space="preserve"> </w:t>
      </w:r>
      <w:r>
        <w:rPr>
          <w:rFonts w:ascii="宋体" w:hAnsi="宋体" w:eastAsia="宋体" w:cs="宋体"/>
          <w:spacing w:val="-3"/>
          <w:sz w:val="21"/>
          <w:szCs w:val="21"/>
        </w:rPr>
        <w:t>技术标准和要求、质量标准和工期要求等，按照第三章“评标办法”规定的方法、评审因素、</w:t>
      </w:r>
      <w:r>
        <w:rPr>
          <w:rFonts w:ascii="宋体" w:hAnsi="宋体" w:eastAsia="宋体" w:cs="宋体"/>
          <w:sz w:val="21"/>
          <w:szCs w:val="21"/>
        </w:rPr>
        <w:t xml:space="preserve"> </w:t>
      </w:r>
      <w:r>
        <w:rPr>
          <w:rFonts w:ascii="宋体" w:hAnsi="宋体" w:eastAsia="宋体" w:cs="宋体"/>
          <w:spacing w:val="-10"/>
          <w:sz w:val="21"/>
          <w:szCs w:val="21"/>
        </w:rPr>
        <w:t>标准和</w:t>
      </w:r>
      <w:r>
        <w:rPr>
          <w:rFonts w:ascii="宋体" w:hAnsi="宋体" w:eastAsia="宋体" w:cs="宋体"/>
          <w:spacing w:val="-8"/>
          <w:sz w:val="21"/>
          <w:szCs w:val="21"/>
        </w:rPr>
        <w:t>程</w:t>
      </w:r>
      <w:r>
        <w:rPr>
          <w:rFonts w:ascii="宋体" w:hAnsi="宋体" w:eastAsia="宋体" w:cs="宋体"/>
          <w:spacing w:val="-5"/>
          <w:sz w:val="21"/>
          <w:szCs w:val="21"/>
        </w:rPr>
        <w:t>序对投标文件进行评审。第三章“评标办法”没有规定的方法、评审因素和标准</w:t>
      </w:r>
      <w:r>
        <w:rPr>
          <w:rFonts w:hint="eastAsia" w:ascii="宋体" w:hAnsi="宋体" w:eastAsia="宋体" w:cs="宋体"/>
          <w:spacing w:val="-5"/>
          <w:sz w:val="21"/>
          <w:szCs w:val="21"/>
          <w:lang w:eastAsia="zh-CN"/>
        </w:rPr>
        <w:t>，</w:t>
      </w:r>
      <w:r>
        <w:rPr>
          <w:rFonts w:ascii="宋体" w:hAnsi="宋体" w:eastAsia="宋体" w:cs="宋体"/>
          <w:spacing w:val="-5"/>
          <w:sz w:val="21"/>
          <w:szCs w:val="21"/>
        </w:rPr>
        <w:t>不</w:t>
      </w:r>
      <w:r>
        <w:rPr>
          <w:rFonts w:ascii="宋体" w:hAnsi="宋体" w:eastAsia="宋体" w:cs="宋体"/>
          <w:sz w:val="21"/>
          <w:szCs w:val="21"/>
        </w:rPr>
        <w:t xml:space="preserve"> </w:t>
      </w:r>
      <w:r>
        <w:rPr>
          <w:rFonts w:ascii="宋体" w:hAnsi="宋体" w:eastAsia="宋体" w:cs="宋体"/>
          <w:spacing w:val="-4"/>
          <w:sz w:val="21"/>
          <w:szCs w:val="21"/>
        </w:rPr>
        <w:t>作</w:t>
      </w:r>
      <w:r>
        <w:rPr>
          <w:rFonts w:ascii="宋体" w:hAnsi="宋体" w:eastAsia="宋体" w:cs="宋体"/>
          <w:spacing w:val="-3"/>
          <w:sz w:val="21"/>
          <w:szCs w:val="21"/>
        </w:rPr>
        <w:t>为评标依据。</w:t>
      </w:r>
    </w:p>
    <w:p>
      <w:pPr>
        <w:spacing w:before="76" w:line="185" w:lineRule="auto"/>
        <w:ind w:left="5"/>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8"/>
          <w:sz w:val="28"/>
          <w:szCs w:val="28"/>
        </w:rPr>
        <w:t>6</w:t>
      </w:r>
      <w:r>
        <w:rPr>
          <w:rFonts w:ascii="Microsoft JhengHei" w:hAnsi="Microsoft JhengHei" w:eastAsia="Microsoft JhengHei" w:cs="Microsoft JhengHei"/>
          <w:b/>
          <w:bCs/>
          <w:spacing w:val="-5"/>
          <w:sz w:val="28"/>
          <w:szCs w:val="28"/>
        </w:rPr>
        <w:t>.</w:t>
      </w:r>
      <w:r>
        <w:rPr>
          <w:rFonts w:ascii="Microsoft JhengHei" w:hAnsi="Microsoft JhengHei" w:eastAsia="Microsoft JhengHei" w:cs="Microsoft JhengHei"/>
          <w:b/>
          <w:bCs/>
          <w:spacing w:val="-4"/>
          <w:sz w:val="28"/>
          <w:szCs w:val="28"/>
        </w:rPr>
        <w:t>7</w:t>
      </w:r>
      <w:r>
        <w:rPr>
          <w:rFonts w:ascii="Microsoft JhengHei" w:hAnsi="Microsoft JhengHei" w:eastAsia="Microsoft JhengHei" w:cs="Microsoft JhengHei"/>
          <w:spacing w:val="-4"/>
          <w:sz w:val="28"/>
          <w:szCs w:val="28"/>
        </w:rPr>
        <w:t xml:space="preserve"> </w:t>
      </w:r>
      <w:r>
        <w:rPr>
          <w:rFonts w:ascii="Microsoft JhengHei" w:hAnsi="Microsoft JhengHei" w:eastAsia="Microsoft JhengHei" w:cs="Microsoft JhengHei"/>
          <w:b/>
          <w:bCs/>
          <w:spacing w:val="-4"/>
          <w:sz w:val="28"/>
          <w:szCs w:val="28"/>
        </w:rPr>
        <w:t>特殊情况的</w:t>
      </w:r>
      <w:r>
        <w:rPr>
          <w:rFonts w:ascii="宋体" w:hAnsi="宋体" w:eastAsia="宋体" w:cs="宋体"/>
          <w:b/>
          <w:bCs/>
          <w:spacing w:val="-4"/>
          <w:sz w:val="28"/>
          <w:szCs w:val="28"/>
        </w:rPr>
        <w:t>处</w:t>
      </w:r>
      <w:r>
        <w:rPr>
          <w:rFonts w:ascii="Microsoft JhengHei" w:hAnsi="Microsoft JhengHei" w:eastAsia="Microsoft JhengHei" w:cs="Microsoft JhengHei"/>
          <w:b/>
          <w:bCs/>
          <w:spacing w:val="-4"/>
          <w:sz w:val="28"/>
          <w:szCs w:val="28"/>
        </w:rPr>
        <w:t>置程序</w:t>
      </w:r>
    </w:p>
    <w:p>
      <w:pPr>
        <w:spacing w:line="370" w:lineRule="auto"/>
        <w:rPr>
          <w:rFonts w:ascii="Arial"/>
          <w:sz w:val="21"/>
        </w:rPr>
      </w:pPr>
    </w:p>
    <w:p>
      <w:pPr>
        <w:spacing w:before="68" w:line="209" w:lineRule="auto"/>
        <w:ind w:left="421"/>
        <w:rPr>
          <w:rFonts w:ascii="宋体" w:hAnsi="宋体" w:eastAsia="宋体" w:cs="宋体"/>
          <w:sz w:val="21"/>
          <w:szCs w:val="21"/>
        </w:rPr>
      </w:pPr>
      <w:r>
        <w:rPr>
          <w:rFonts w:ascii="宋体" w:hAnsi="宋体" w:eastAsia="宋体" w:cs="宋体"/>
          <w:spacing w:val="-8"/>
          <w:sz w:val="21"/>
          <w:szCs w:val="21"/>
        </w:rPr>
        <w:t>6.7.1 评标委员会应当执行连续评标的原则，按照评标办法中规定的程序、内容、方法、标</w:t>
      </w:r>
      <w:r>
        <w:rPr>
          <w:rFonts w:ascii="宋体" w:hAnsi="宋体" w:eastAsia="宋体" w:cs="宋体"/>
          <w:spacing w:val="-6"/>
          <w:sz w:val="21"/>
          <w:szCs w:val="21"/>
        </w:rPr>
        <w:t>准</w:t>
      </w:r>
    </w:p>
    <w:p>
      <w:pPr>
        <w:rPr>
          <w:sz w:val="21"/>
          <w:szCs w:val="21"/>
        </w:rPr>
        <w:sectPr>
          <w:footerReference r:id="rId22" w:type="default"/>
          <w:pgSz w:w="11900" w:h="16840"/>
          <w:pgMar w:top="1262" w:right="1601" w:bottom="1077" w:left="1706" w:header="0" w:footer="862" w:gutter="0"/>
          <w:pgNumType w:fmt="decimal"/>
          <w:cols w:space="720" w:num="1"/>
        </w:sectPr>
      </w:pPr>
    </w:p>
    <w:p>
      <w:pPr>
        <w:spacing w:before="39" w:line="209" w:lineRule="auto"/>
        <w:ind w:left="2"/>
        <w:rPr>
          <w:rFonts w:ascii="宋体" w:hAnsi="宋体" w:eastAsia="宋体" w:cs="宋体"/>
          <w:sz w:val="21"/>
          <w:szCs w:val="21"/>
        </w:rPr>
      </w:pPr>
      <w:bookmarkStart w:id="10" w:name="_bookmark12"/>
      <w:bookmarkEnd w:id="10"/>
      <w:r>
        <w:rPr>
          <w:rFonts w:ascii="宋体" w:hAnsi="宋体" w:eastAsia="宋体" w:cs="宋体"/>
          <w:spacing w:val="-5"/>
          <w:sz w:val="21"/>
          <w:szCs w:val="21"/>
        </w:rPr>
        <w:t>完</w:t>
      </w:r>
      <w:r>
        <w:rPr>
          <w:rFonts w:ascii="宋体" w:hAnsi="宋体" w:eastAsia="宋体" w:cs="宋体"/>
          <w:spacing w:val="-4"/>
          <w:sz w:val="21"/>
          <w:szCs w:val="21"/>
        </w:rPr>
        <w:t>成全部评标工作。只有发生不可抗力导致评标工作无法继续时，评标活动方可暂停。</w:t>
      </w:r>
    </w:p>
    <w:p>
      <w:pPr>
        <w:spacing w:before="167" w:line="357" w:lineRule="auto"/>
        <w:ind w:left="4" w:right="1994" w:firstLine="417"/>
        <w:rPr>
          <w:rFonts w:ascii="宋体" w:hAnsi="宋体" w:eastAsia="宋体" w:cs="宋体"/>
          <w:sz w:val="21"/>
          <w:szCs w:val="21"/>
        </w:rPr>
      </w:pPr>
      <w:r>
        <w:rPr>
          <w:rFonts w:ascii="宋体" w:hAnsi="宋体" w:eastAsia="宋体" w:cs="宋体"/>
          <w:spacing w:val="-3"/>
          <w:sz w:val="21"/>
          <w:szCs w:val="21"/>
        </w:rPr>
        <w:t>6.7.2 发生评标暂停情况时，评标委员会应当封存全部投标文件和评标记录，待</w:t>
      </w:r>
      <w:r>
        <w:rPr>
          <w:rFonts w:ascii="宋体" w:hAnsi="宋体" w:eastAsia="宋体" w:cs="宋体"/>
          <w:spacing w:val="-2"/>
          <w:sz w:val="21"/>
          <w:szCs w:val="21"/>
        </w:rPr>
        <w:t>不</w:t>
      </w:r>
      <w:r>
        <w:rPr>
          <w:rFonts w:ascii="宋体" w:hAnsi="宋体" w:eastAsia="宋体" w:cs="宋体"/>
          <w:sz w:val="21"/>
          <w:szCs w:val="21"/>
        </w:rPr>
        <w:t>可抗</w:t>
      </w:r>
      <w:r>
        <w:rPr>
          <w:rFonts w:ascii="宋体" w:hAnsi="宋体" w:eastAsia="宋体" w:cs="宋体"/>
          <w:spacing w:val="-1"/>
          <w:sz w:val="21"/>
          <w:szCs w:val="21"/>
        </w:rPr>
        <w:t>力的影响结束</w:t>
      </w:r>
      <w:r>
        <w:rPr>
          <w:rFonts w:ascii="宋体" w:hAnsi="宋体" w:eastAsia="宋体" w:cs="宋体"/>
          <w:sz w:val="21"/>
          <w:szCs w:val="21"/>
        </w:rPr>
        <w:t>且具备继续评标的条件时，由原评标委员会继续评标。</w:t>
      </w:r>
    </w:p>
    <w:p>
      <w:pPr>
        <w:spacing w:before="241" w:line="183" w:lineRule="auto"/>
        <w:ind w:left="5"/>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3"/>
          <w:sz w:val="28"/>
          <w:szCs w:val="28"/>
        </w:rPr>
        <w:t>6.8</w:t>
      </w:r>
      <w:r>
        <w:rPr>
          <w:rFonts w:ascii="Microsoft JhengHei" w:hAnsi="Microsoft JhengHei" w:eastAsia="Microsoft JhengHei" w:cs="Microsoft JhengHei"/>
          <w:spacing w:val="-3"/>
          <w:sz w:val="28"/>
          <w:szCs w:val="28"/>
        </w:rPr>
        <w:t xml:space="preserve"> </w:t>
      </w:r>
      <w:r>
        <w:rPr>
          <w:rFonts w:ascii="宋体" w:hAnsi="宋体" w:eastAsia="宋体" w:cs="宋体"/>
          <w:b/>
          <w:bCs/>
          <w:spacing w:val="-3"/>
          <w:sz w:val="28"/>
          <w:szCs w:val="28"/>
        </w:rPr>
        <w:t>关</w:t>
      </w:r>
      <w:r>
        <w:rPr>
          <w:rFonts w:ascii="Microsoft JhengHei" w:hAnsi="Microsoft JhengHei" w:eastAsia="Microsoft JhengHei" w:cs="Microsoft JhengHei"/>
          <w:b/>
          <w:bCs/>
          <w:spacing w:val="-3"/>
          <w:sz w:val="28"/>
          <w:szCs w:val="28"/>
        </w:rPr>
        <w:t>于评标中途更换评标委员会成员</w:t>
      </w:r>
    </w:p>
    <w:p>
      <w:pPr>
        <w:spacing w:before="68" w:line="209" w:lineRule="auto"/>
        <w:ind w:left="421"/>
        <w:rPr>
          <w:rFonts w:ascii="宋体" w:hAnsi="宋体" w:eastAsia="宋体" w:cs="宋体"/>
          <w:sz w:val="21"/>
          <w:szCs w:val="21"/>
        </w:rPr>
      </w:pPr>
      <w:r>
        <w:rPr>
          <w:rFonts w:ascii="宋体" w:hAnsi="宋体" w:eastAsia="宋体" w:cs="宋体"/>
          <w:spacing w:val="-4"/>
          <w:sz w:val="21"/>
          <w:szCs w:val="21"/>
        </w:rPr>
        <w:t>6.8.1 除非发生下列情况</w:t>
      </w:r>
      <w:r>
        <w:rPr>
          <w:rFonts w:ascii="宋体" w:hAnsi="宋体" w:eastAsia="宋体" w:cs="宋体"/>
          <w:spacing w:val="-2"/>
          <w:sz w:val="21"/>
          <w:szCs w:val="21"/>
        </w:rPr>
        <w:t>之一，否则评标委员会成员不得在评标中途更换：</w:t>
      </w:r>
    </w:p>
    <w:p>
      <w:pPr>
        <w:spacing w:before="164" w:line="209" w:lineRule="auto"/>
        <w:ind w:left="429"/>
        <w:rPr>
          <w:rFonts w:ascii="宋体" w:hAnsi="宋体" w:eastAsia="宋体" w:cs="宋体"/>
          <w:sz w:val="21"/>
          <w:szCs w:val="21"/>
        </w:rPr>
      </w:pPr>
      <w:r>
        <w:rPr>
          <w:rFonts w:ascii="宋体" w:hAnsi="宋体" w:eastAsia="宋体" w:cs="宋体"/>
          <w:spacing w:val="-1"/>
          <w:sz w:val="21"/>
          <w:szCs w:val="21"/>
        </w:rPr>
        <w:t>(1)  因不可抗拒的客观原因不能到场或因健康原因需</w:t>
      </w:r>
      <w:r>
        <w:rPr>
          <w:rFonts w:ascii="宋体" w:hAnsi="宋体" w:eastAsia="宋体" w:cs="宋体"/>
          <w:sz w:val="21"/>
          <w:szCs w:val="21"/>
        </w:rPr>
        <w:t>在评标中途退出评标活动；</w:t>
      </w:r>
    </w:p>
    <w:p>
      <w:pPr>
        <w:spacing w:before="169" w:line="209" w:lineRule="auto"/>
        <w:ind w:left="429"/>
        <w:rPr>
          <w:rFonts w:ascii="宋体" w:hAnsi="宋体" w:eastAsia="宋体" w:cs="宋体"/>
          <w:sz w:val="21"/>
          <w:szCs w:val="21"/>
        </w:rPr>
      </w:pPr>
      <w:r>
        <w:rPr>
          <w:rFonts w:ascii="宋体" w:hAnsi="宋体" w:eastAsia="宋体" w:cs="宋体"/>
          <w:spacing w:val="4"/>
          <w:sz w:val="21"/>
          <w:szCs w:val="21"/>
        </w:rPr>
        <w:t>(2) 根据法律法</w:t>
      </w:r>
      <w:r>
        <w:rPr>
          <w:rFonts w:ascii="宋体" w:hAnsi="宋体" w:eastAsia="宋体" w:cs="宋体"/>
          <w:spacing w:val="3"/>
          <w:sz w:val="21"/>
          <w:szCs w:val="21"/>
        </w:rPr>
        <w:t>规</w:t>
      </w:r>
      <w:r>
        <w:rPr>
          <w:rFonts w:ascii="宋体" w:hAnsi="宋体" w:eastAsia="宋体" w:cs="宋体"/>
          <w:spacing w:val="2"/>
          <w:sz w:val="21"/>
          <w:szCs w:val="21"/>
        </w:rPr>
        <w:t>规定，某个或某几个评标委员会成员需要回避。</w:t>
      </w:r>
    </w:p>
    <w:p>
      <w:pPr>
        <w:spacing w:before="164" w:line="365" w:lineRule="auto"/>
        <w:ind w:right="1891" w:firstLine="421"/>
        <w:rPr>
          <w:rFonts w:ascii="宋体" w:hAnsi="宋体" w:eastAsia="宋体" w:cs="宋体"/>
          <w:sz w:val="21"/>
          <w:szCs w:val="21"/>
        </w:rPr>
      </w:pPr>
      <w:r>
        <w:rPr>
          <w:rFonts w:ascii="宋体" w:hAnsi="宋体" w:eastAsia="宋体" w:cs="宋体"/>
          <w:spacing w:val="-1"/>
          <w:sz w:val="21"/>
          <w:szCs w:val="21"/>
        </w:rPr>
        <w:t>6.8.2 退出评标的评标</w:t>
      </w:r>
      <w:r>
        <w:rPr>
          <w:rFonts w:ascii="宋体" w:hAnsi="宋体" w:eastAsia="宋体" w:cs="宋体"/>
          <w:sz w:val="21"/>
          <w:szCs w:val="21"/>
        </w:rPr>
        <w:t>委员会成员，其已完成的评标记录及评标行为无效。由招标人根</w:t>
      </w:r>
      <w:r>
        <w:rPr>
          <w:rFonts w:ascii="宋体" w:hAnsi="宋体" w:eastAsia="宋体" w:cs="宋体"/>
          <w:spacing w:val="-3"/>
          <w:sz w:val="21"/>
          <w:szCs w:val="21"/>
        </w:rPr>
        <w:t>据本招标文件规定的评标委员会成员产生方式另行确定替代者重新进行评</w:t>
      </w:r>
      <w:r>
        <w:rPr>
          <w:rFonts w:ascii="宋体" w:hAnsi="宋体" w:eastAsia="宋体" w:cs="宋体"/>
          <w:spacing w:val="-2"/>
          <w:sz w:val="21"/>
          <w:szCs w:val="21"/>
        </w:rPr>
        <w:t>标</w:t>
      </w:r>
      <w:r>
        <w:rPr>
          <w:rFonts w:ascii="宋体" w:hAnsi="宋体" w:eastAsia="宋体" w:cs="宋体"/>
          <w:sz w:val="21"/>
          <w:szCs w:val="21"/>
        </w:rPr>
        <w:t>。</w:t>
      </w:r>
    </w:p>
    <w:p>
      <w:pPr>
        <w:spacing w:before="85" w:line="180" w:lineRule="auto"/>
        <w:ind w:left="5"/>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2"/>
          <w:sz w:val="28"/>
          <w:szCs w:val="28"/>
        </w:rPr>
        <w:t>6</w:t>
      </w:r>
      <w:r>
        <w:rPr>
          <w:rFonts w:ascii="Microsoft JhengHei" w:hAnsi="Microsoft JhengHei" w:eastAsia="Microsoft JhengHei" w:cs="Microsoft JhengHei"/>
          <w:b/>
          <w:bCs/>
          <w:spacing w:val="-7"/>
          <w:sz w:val="28"/>
          <w:szCs w:val="28"/>
        </w:rPr>
        <w:t>.9</w:t>
      </w:r>
      <w:r>
        <w:rPr>
          <w:rFonts w:ascii="Microsoft JhengHei" w:hAnsi="Microsoft JhengHei" w:eastAsia="Microsoft JhengHei" w:cs="Microsoft JhengHei"/>
          <w:spacing w:val="-7"/>
          <w:sz w:val="28"/>
          <w:szCs w:val="28"/>
        </w:rPr>
        <w:t xml:space="preserve"> </w:t>
      </w:r>
      <w:r>
        <w:rPr>
          <w:rFonts w:ascii="Microsoft JhengHei" w:hAnsi="Microsoft JhengHei" w:eastAsia="Microsoft JhengHei" w:cs="Microsoft JhengHei"/>
          <w:b/>
          <w:bCs/>
          <w:spacing w:val="-7"/>
          <w:sz w:val="28"/>
          <w:szCs w:val="28"/>
        </w:rPr>
        <w:t>记名投票</w:t>
      </w:r>
    </w:p>
    <w:p>
      <w:pPr>
        <w:spacing w:before="162" w:line="443" w:lineRule="exact"/>
        <w:ind w:left="480"/>
        <w:rPr>
          <w:rFonts w:ascii="宋体" w:hAnsi="宋体" w:eastAsia="宋体" w:cs="宋体"/>
          <w:sz w:val="21"/>
          <w:szCs w:val="21"/>
        </w:rPr>
      </w:pPr>
      <w:r>
        <w:rPr>
          <w:rFonts w:ascii="宋体" w:hAnsi="宋体" w:eastAsia="宋体" w:cs="宋体"/>
          <w:spacing w:val="-1"/>
          <w:position w:val="18"/>
          <w:sz w:val="21"/>
          <w:szCs w:val="21"/>
        </w:rPr>
        <w:t>在</w:t>
      </w:r>
      <w:r>
        <w:rPr>
          <w:rFonts w:ascii="宋体" w:hAnsi="宋体" w:eastAsia="宋体" w:cs="宋体"/>
          <w:position w:val="18"/>
          <w:sz w:val="21"/>
          <w:szCs w:val="21"/>
        </w:rPr>
        <w:t>评标过程中，需评标委员会就某项定性评审的评审结论做出表决的，由评标委员会全</w:t>
      </w:r>
    </w:p>
    <w:p>
      <w:pPr>
        <w:spacing w:line="208" w:lineRule="auto"/>
        <w:rPr>
          <w:rFonts w:ascii="宋体" w:hAnsi="宋体" w:eastAsia="宋体" w:cs="宋体"/>
          <w:sz w:val="21"/>
          <w:szCs w:val="21"/>
        </w:rPr>
      </w:pPr>
      <w:r>
        <w:rPr>
          <w:rFonts w:ascii="宋体" w:hAnsi="宋体" w:eastAsia="宋体" w:cs="宋体"/>
          <w:spacing w:val="-1"/>
          <w:sz w:val="21"/>
          <w:szCs w:val="21"/>
        </w:rPr>
        <w:t>体成员按</w:t>
      </w:r>
      <w:r>
        <w:rPr>
          <w:rFonts w:ascii="宋体" w:hAnsi="宋体" w:eastAsia="宋体" w:cs="宋体"/>
          <w:sz w:val="21"/>
          <w:szCs w:val="21"/>
        </w:rPr>
        <w:t>照少数服从多数的原则，以记名投票方式表决。</w:t>
      </w:r>
    </w:p>
    <w:p>
      <w:pPr>
        <w:spacing w:line="208" w:lineRule="auto"/>
        <w:rPr>
          <w:rFonts w:ascii="宋体" w:hAnsi="宋体" w:eastAsia="宋体" w:cs="宋体"/>
          <w:sz w:val="21"/>
          <w:szCs w:val="21"/>
        </w:rPr>
      </w:pPr>
    </w:p>
    <w:p>
      <w:pPr>
        <w:spacing w:line="208" w:lineRule="auto"/>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4"/>
          <w:sz w:val="31"/>
          <w:szCs w:val="31"/>
        </w:rPr>
        <w:t>7</w:t>
      </w:r>
      <w:r>
        <w:rPr>
          <w:rFonts w:ascii="Microsoft JhengHei" w:hAnsi="Microsoft JhengHei" w:eastAsia="Microsoft JhengHei" w:cs="Microsoft JhengHei"/>
          <w:b/>
          <w:bCs/>
          <w:spacing w:val="2"/>
          <w:sz w:val="31"/>
          <w:szCs w:val="31"/>
        </w:rPr>
        <w:t>.</w:t>
      </w:r>
      <w:r>
        <w:rPr>
          <w:rFonts w:ascii="Microsoft JhengHei" w:hAnsi="Microsoft JhengHei" w:eastAsia="Microsoft JhengHei" w:cs="Microsoft JhengHei"/>
          <w:spacing w:val="2"/>
          <w:sz w:val="31"/>
          <w:szCs w:val="31"/>
        </w:rPr>
        <w:t xml:space="preserve">  </w:t>
      </w:r>
      <w:r>
        <w:rPr>
          <w:rFonts w:ascii="Microsoft JhengHei" w:hAnsi="Microsoft JhengHei" w:eastAsia="Microsoft JhengHei" w:cs="Microsoft JhengHei"/>
          <w:b/>
          <w:bCs/>
          <w:spacing w:val="2"/>
          <w:sz w:val="31"/>
          <w:szCs w:val="31"/>
        </w:rPr>
        <w:t>合同授予</w:t>
      </w:r>
    </w:p>
    <w:p>
      <w:pPr>
        <w:spacing w:before="124" w:line="180" w:lineRule="auto"/>
        <w:ind w:left="284"/>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0"/>
          <w:sz w:val="28"/>
          <w:szCs w:val="28"/>
        </w:rPr>
        <w:t>7</w:t>
      </w:r>
      <w:r>
        <w:rPr>
          <w:rFonts w:ascii="Microsoft JhengHei" w:hAnsi="Microsoft JhengHei" w:eastAsia="Microsoft JhengHei" w:cs="Microsoft JhengHei"/>
          <w:b/>
          <w:bCs/>
          <w:spacing w:val="-7"/>
          <w:sz w:val="28"/>
          <w:szCs w:val="28"/>
        </w:rPr>
        <w:t>.1</w:t>
      </w:r>
      <w:r>
        <w:rPr>
          <w:rFonts w:ascii="Microsoft JhengHei" w:hAnsi="Microsoft JhengHei" w:eastAsia="Microsoft JhengHei" w:cs="Microsoft JhengHei"/>
          <w:spacing w:val="-7"/>
          <w:sz w:val="28"/>
          <w:szCs w:val="28"/>
        </w:rPr>
        <w:t xml:space="preserve"> </w:t>
      </w:r>
      <w:r>
        <w:rPr>
          <w:rFonts w:ascii="Microsoft JhengHei" w:hAnsi="Microsoft JhengHei" w:eastAsia="Microsoft JhengHei" w:cs="Microsoft JhengHei"/>
          <w:b/>
          <w:bCs/>
          <w:spacing w:val="-7"/>
          <w:sz w:val="28"/>
          <w:szCs w:val="28"/>
        </w:rPr>
        <w:t>定标方式</w:t>
      </w:r>
    </w:p>
    <w:p>
      <w:pPr>
        <w:spacing w:before="35" w:line="392" w:lineRule="auto"/>
        <w:ind w:right="1679" w:firstLine="423"/>
        <w:rPr>
          <w:rFonts w:ascii="宋体" w:hAnsi="宋体" w:eastAsia="宋体" w:cs="宋体"/>
          <w:sz w:val="21"/>
          <w:szCs w:val="21"/>
        </w:rPr>
      </w:pPr>
      <w:r>
        <w:rPr>
          <w:rFonts w:ascii="宋体" w:hAnsi="宋体" w:eastAsia="宋体" w:cs="宋体"/>
          <w:spacing w:val="8"/>
          <w:sz w:val="21"/>
          <w:szCs w:val="21"/>
        </w:rPr>
        <w:t>7.1.1</w:t>
      </w:r>
      <w:r>
        <w:rPr>
          <w:rFonts w:ascii="宋体" w:hAnsi="宋体" w:eastAsia="宋体" w:cs="宋体"/>
          <w:spacing w:val="6"/>
          <w:sz w:val="21"/>
          <w:szCs w:val="21"/>
        </w:rPr>
        <w:t xml:space="preserve"> </w:t>
      </w:r>
      <w:r>
        <w:rPr>
          <w:rFonts w:ascii="宋体" w:hAnsi="宋体" w:eastAsia="宋体" w:cs="宋体"/>
          <w:spacing w:val="4"/>
          <w:sz w:val="21"/>
          <w:szCs w:val="21"/>
        </w:rPr>
        <w:t>依据《河南省实施&lt;中华人民共和国招标投标法&gt;办法》和国家七部委颁布的《评</w:t>
      </w:r>
      <w:r>
        <w:rPr>
          <w:rFonts w:ascii="宋体" w:hAnsi="宋体" w:eastAsia="宋体" w:cs="宋体"/>
          <w:spacing w:val="1"/>
          <w:sz w:val="21"/>
          <w:szCs w:val="21"/>
        </w:rPr>
        <w:t>标委员会</w:t>
      </w:r>
      <w:r>
        <w:rPr>
          <w:rFonts w:ascii="宋体" w:hAnsi="宋体" w:eastAsia="宋体" w:cs="宋体"/>
          <w:sz w:val="21"/>
          <w:szCs w:val="21"/>
        </w:rPr>
        <w:t>和评标方法暂行规定》， 评标委员会按照招标文件规定的评审因素及方法完成评审</w:t>
      </w:r>
      <w:r>
        <w:rPr>
          <w:rFonts w:ascii="宋体" w:hAnsi="宋体" w:eastAsia="宋体" w:cs="宋体"/>
          <w:spacing w:val="4"/>
          <w:sz w:val="21"/>
          <w:szCs w:val="21"/>
        </w:rPr>
        <w:t>后向招标人提交评标报告，并按</w:t>
      </w:r>
      <w:r>
        <w:rPr>
          <w:rFonts w:ascii="宋体" w:hAnsi="宋体" w:eastAsia="宋体" w:cs="宋体"/>
          <w:spacing w:val="3"/>
          <w:sz w:val="21"/>
          <w:szCs w:val="21"/>
        </w:rPr>
        <w:t>得</w:t>
      </w:r>
      <w:r>
        <w:rPr>
          <w:rFonts w:ascii="宋体" w:hAnsi="宋体" w:eastAsia="宋体" w:cs="宋体"/>
          <w:spacing w:val="2"/>
          <w:sz w:val="21"/>
          <w:szCs w:val="21"/>
        </w:rPr>
        <w:t>分由高到低的顺序向招标人推荐三名中标候选人，招标人</w:t>
      </w:r>
      <w:r>
        <w:rPr>
          <w:rFonts w:ascii="宋体" w:hAnsi="宋体" w:eastAsia="宋体" w:cs="宋体"/>
          <w:spacing w:val="4"/>
          <w:sz w:val="21"/>
          <w:szCs w:val="21"/>
        </w:rPr>
        <w:t>应当接受评标委员会推荐的中标</w:t>
      </w:r>
      <w:r>
        <w:rPr>
          <w:rFonts w:ascii="宋体" w:hAnsi="宋体" w:eastAsia="宋体" w:cs="宋体"/>
          <w:spacing w:val="3"/>
          <w:sz w:val="21"/>
          <w:szCs w:val="21"/>
        </w:rPr>
        <w:t>候</w:t>
      </w:r>
      <w:r>
        <w:rPr>
          <w:rFonts w:ascii="宋体" w:hAnsi="宋体" w:eastAsia="宋体" w:cs="宋体"/>
          <w:spacing w:val="2"/>
          <w:sz w:val="21"/>
          <w:szCs w:val="21"/>
        </w:rPr>
        <w:t>选人名单，不得在评标委员会推荐的中标候选人之外确定</w:t>
      </w:r>
      <w:r>
        <w:rPr>
          <w:rFonts w:ascii="宋体" w:hAnsi="宋体" w:eastAsia="宋体" w:cs="宋体"/>
          <w:spacing w:val="-4"/>
          <w:sz w:val="21"/>
          <w:szCs w:val="21"/>
        </w:rPr>
        <w:t>中</w:t>
      </w:r>
      <w:r>
        <w:rPr>
          <w:rFonts w:ascii="宋体" w:hAnsi="宋体" w:eastAsia="宋体" w:cs="宋体"/>
          <w:spacing w:val="-2"/>
          <w:sz w:val="21"/>
          <w:szCs w:val="21"/>
        </w:rPr>
        <w:t>标人。</w:t>
      </w:r>
    </w:p>
    <w:p>
      <w:pPr>
        <w:spacing w:before="4" w:line="394" w:lineRule="auto"/>
        <w:ind w:left="1" w:right="1679" w:firstLine="422"/>
        <w:rPr>
          <w:rFonts w:ascii="宋体" w:hAnsi="宋体" w:eastAsia="宋体" w:cs="宋体"/>
          <w:sz w:val="21"/>
          <w:szCs w:val="21"/>
        </w:rPr>
      </w:pPr>
      <w:r>
        <w:rPr>
          <w:rFonts w:ascii="宋体" w:hAnsi="宋体" w:eastAsia="宋体" w:cs="宋体"/>
          <w:spacing w:val="8"/>
          <w:sz w:val="21"/>
          <w:szCs w:val="21"/>
        </w:rPr>
        <w:t>7.1.2 招</w:t>
      </w:r>
      <w:r>
        <w:rPr>
          <w:rFonts w:ascii="宋体" w:hAnsi="宋体" w:eastAsia="宋体" w:cs="宋体"/>
          <w:spacing w:val="5"/>
          <w:sz w:val="21"/>
          <w:szCs w:val="21"/>
        </w:rPr>
        <w:t>标</w:t>
      </w:r>
      <w:r>
        <w:rPr>
          <w:rFonts w:ascii="宋体" w:hAnsi="宋体" w:eastAsia="宋体" w:cs="宋体"/>
          <w:spacing w:val="4"/>
          <w:sz w:val="21"/>
          <w:szCs w:val="21"/>
        </w:rPr>
        <w:t>人应当确定排名第一的中标候选人为中标人。排名第一的中标候选人放弃中</w:t>
      </w:r>
      <w:r>
        <w:rPr>
          <w:rFonts w:ascii="宋体" w:hAnsi="宋体" w:eastAsia="宋体" w:cs="宋体"/>
          <w:sz w:val="21"/>
          <w:szCs w:val="21"/>
        </w:rPr>
        <w:t xml:space="preserve"> </w:t>
      </w:r>
      <w:r>
        <w:rPr>
          <w:rFonts w:ascii="宋体" w:hAnsi="宋体" w:eastAsia="宋体" w:cs="宋体"/>
          <w:spacing w:val="4"/>
          <w:sz w:val="21"/>
          <w:szCs w:val="21"/>
        </w:rPr>
        <w:t>标、因不可抗力不能履行合同、</w:t>
      </w:r>
      <w:r>
        <w:rPr>
          <w:rFonts w:ascii="宋体" w:hAnsi="宋体" w:eastAsia="宋体" w:cs="宋体"/>
          <w:spacing w:val="2"/>
          <w:sz w:val="21"/>
          <w:szCs w:val="21"/>
        </w:rPr>
        <w:t>没有按照招标文件要求提交履约保证金，或者被查实存在影</w:t>
      </w:r>
      <w:r>
        <w:rPr>
          <w:rFonts w:ascii="宋体" w:hAnsi="宋体" w:eastAsia="宋体" w:cs="宋体"/>
          <w:spacing w:val="4"/>
          <w:sz w:val="21"/>
          <w:szCs w:val="21"/>
        </w:rPr>
        <w:t>响中标结果的违法行为等情形，</w:t>
      </w:r>
      <w:r>
        <w:rPr>
          <w:rFonts w:ascii="宋体" w:hAnsi="宋体" w:eastAsia="宋体" w:cs="宋体"/>
          <w:spacing w:val="2"/>
          <w:sz w:val="21"/>
          <w:szCs w:val="21"/>
        </w:rPr>
        <w:t>不符合中标条件的，招标人可以按照评标委员会提出的中标</w:t>
      </w:r>
      <w:r>
        <w:rPr>
          <w:rFonts w:ascii="宋体" w:hAnsi="宋体" w:eastAsia="宋体" w:cs="宋体"/>
          <w:spacing w:val="-4"/>
          <w:sz w:val="21"/>
          <w:szCs w:val="21"/>
        </w:rPr>
        <w:t>候</w:t>
      </w:r>
      <w:r>
        <w:rPr>
          <w:rFonts w:ascii="宋体" w:hAnsi="宋体" w:eastAsia="宋体" w:cs="宋体"/>
          <w:spacing w:val="-3"/>
          <w:sz w:val="21"/>
          <w:szCs w:val="21"/>
        </w:rPr>
        <w:t>选人名单排序依次确定其他中标候选人为中标人，也可以重新招标。</w:t>
      </w:r>
    </w:p>
    <w:p>
      <w:pPr>
        <w:spacing w:before="93" w:line="181" w:lineRule="auto"/>
        <w:ind w:left="284"/>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0"/>
          <w:sz w:val="28"/>
          <w:szCs w:val="28"/>
        </w:rPr>
        <w:t>7</w:t>
      </w:r>
      <w:r>
        <w:rPr>
          <w:rFonts w:ascii="Microsoft JhengHei" w:hAnsi="Microsoft JhengHei" w:eastAsia="Microsoft JhengHei" w:cs="Microsoft JhengHei"/>
          <w:b/>
          <w:bCs/>
          <w:spacing w:val="-7"/>
          <w:sz w:val="28"/>
          <w:szCs w:val="28"/>
        </w:rPr>
        <w:t>.2</w:t>
      </w:r>
      <w:r>
        <w:rPr>
          <w:rFonts w:ascii="Microsoft JhengHei" w:hAnsi="Microsoft JhengHei" w:eastAsia="Microsoft JhengHei" w:cs="Microsoft JhengHei"/>
          <w:spacing w:val="-7"/>
          <w:sz w:val="28"/>
          <w:szCs w:val="28"/>
        </w:rPr>
        <w:t xml:space="preserve"> </w:t>
      </w:r>
      <w:r>
        <w:rPr>
          <w:rFonts w:ascii="Microsoft JhengHei" w:hAnsi="Microsoft JhengHei" w:eastAsia="Microsoft JhengHei" w:cs="Microsoft JhengHei"/>
          <w:b/>
          <w:bCs/>
          <w:spacing w:val="-7"/>
          <w:sz w:val="28"/>
          <w:szCs w:val="28"/>
        </w:rPr>
        <w:t>中标通知</w:t>
      </w:r>
    </w:p>
    <w:p>
      <w:pPr>
        <w:spacing w:line="425" w:lineRule="auto"/>
        <w:rPr>
          <w:rFonts w:ascii="Arial"/>
          <w:sz w:val="21"/>
        </w:rPr>
      </w:pPr>
    </w:p>
    <w:p>
      <w:pPr>
        <w:spacing w:before="69" w:line="392" w:lineRule="auto"/>
        <w:ind w:left="1" w:right="1891" w:firstLine="422"/>
        <w:rPr>
          <w:rFonts w:ascii="宋体" w:hAnsi="宋体" w:eastAsia="宋体" w:cs="宋体"/>
          <w:sz w:val="21"/>
          <w:szCs w:val="21"/>
        </w:rPr>
      </w:pPr>
      <w:r>
        <w:rPr>
          <w:rFonts w:ascii="宋体" w:hAnsi="宋体" w:eastAsia="宋体" w:cs="宋体"/>
          <w:spacing w:val="-1"/>
          <w:sz w:val="21"/>
          <w:szCs w:val="21"/>
        </w:rPr>
        <w:t>7.2.1 招标人在投标人须知前</w:t>
      </w:r>
      <w:r>
        <w:rPr>
          <w:rFonts w:ascii="宋体" w:hAnsi="宋体" w:eastAsia="宋体" w:cs="宋体"/>
          <w:sz w:val="21"/>
          <w:szCs w:val="21"/>
        </w:rPr>
        <w:t>附表规定的媒介发布中标候选人公告及中标人公示后，招</w:t>
      </w:r>
      <w:r>
        <w:rPr>
          <w:rFonts w:ascii="宋体" w:hAnsi="宋体" w:eastAsia="宋体" w:cs="宋体"/>
          <w:spacing w:val="-3"/>
          <w:sz w:val="21"/>
          <w:szCs w:val="21"/>
        </w:rPr>
        <w:t>标人将向中标人发放中标通知书</w:t>
      </w:r>
      <w:r>
        <w:rPr>
          <w:rFonts w:ascii="宋体" w:hAnsi="宋体" w:eastAsia="宋体" w:cs="宋体"/>
          <w:spacing w:val="-1"/>
          <w:sz w:val="21"/>
          <w:szCs w:val="21"/>
        </w:rPr>
        <w:t>。</w:t>
      </w:r>
    </w:p>
    <w:p>
      <w:pPr>
        <w:spacing w:before="1" w:line="208" w:lineRule="auto"/>
        <w:ind w:left="424"/>
        <w:rPr>
          <w:rFonts w:ascii="宋体" w:hAnsi="宋体" w:eastAsia="宋体" w:cs="宋体"/>
          <w:sz w:val="21"/>
          <w:szCs w:val="21"/>
        </w:rPr>
      </w:pPr>
      <w:r>
        <w:rPr>
          <w:rFonts w:ascii="宋体" w:hAnsi="宋体" w:eastAsia="宋体" w:cs="宋体"/>
          <w:spacing w:val="-4"/>
          <w:sz w:val="21"/>
          <w:szCs w:val="21"/>
        </w:rPr>
        <w:t>7.2.2 中</w:t>
      </w:r>
      <w:r>
        <w:rPr>
          <w:rFonts w:ascii="宋体" w:hAnsi="宋体" w:eastAsia="宋体" w:cs="宋体"/>
          <w:spacing w:val="-3"/>
          <w:sz w:val="21"/>
          <w:szCs w:val="21"/>
        </w:rPr>
        <w:t>标</w:t>
      </w:r>
      <w:r>
        <w:rPr>
          <w:rFonts w:ascii="宋体" w:hAnsi="宋体" w:eastAsia="宋体" w:cs="宋体"/>
          <w:spacing w:val="-2"/>
          <w:sz w:val="21"/>
          <w:szCs w:val="21"/>
        </w:rPr>
        <w:t>通知书是合同的组成部分。</w:t>
      </w:r>
    </w:p>
    <w:p>
      <w:pPr>
        <w:rPr>
          <w:sz w:val="21"/>
          <w:szCs w:val="21"/>
        </w:rPr>
        <w:sectPr>
          <w:footerReference r:id="rId23" w:type="default"/>
          <w:pgSz w:w="11900" w:h="16840"/>
          <w:pgMar w:top="1144" w:right="3" w:bottom="1075" w:left="1706" w:header="0" w:footer="868" w:gutter="0"/>
          <w:pgNumType w:fmt="decimal"/>
          <w:cols w:space="720" w:num="1"/>
        </w:sectPr>
      </w:pPr>
    </w:p>
    <w:p>
      <w:pPr>
        <w:spacing w:before="86" w:line="214" w:lineRule="auto"/>
        <w:ind w:left="283"/>
        <w:outlineLvl w:val="6"/>
        <w:rPr>
          <w:rFonts w:ascii="Microsoft JhengHei" w:hAnsi="Microsoft JhengHei" w:eastAsia="Microsoft JhengHei" w:cs="Microsoft JhengHei"/>
          <w:sz w:val="28"/>
          <w:szCs w:val="28"/>
        </w:rPr>
      </w:pPr>
      <w:bookmarkStart w:id="11" w:name="_bookmark13"/>
      <w:bookmarkEnd w:id="11"/>
      <w:r>
        <w:rPr>
          <w:rFonts w:ascii="Microsoft JhengHei" w:hAnsi="Microsoft JhengHei" w:eastAsia="Microsoft JhengHei" w:cs="Microsoft JhengHei"/>
          <w:b/>
          <w:bCs/>
          <w:spacing w:val="22"/>
          <w:sz w:val="28"/>
          <w:szCs w:val="28"/>
        </w:rPr>
        <w:t>7</w:t>
      </w:r>
      <w:r>
        <w:rPr>
          <w:rFonts w:ascii="Microsoft JhengHei" w:hAnsi="Microsoft JhengHei" w:eastAsia="Microsoft JhengHei" w:cs="Microsoft JhengHei"/>
          <w:b/>
          <w:bCs/>
          <w:spacing w:val="15"/>
          <w:sz w:val="28"/>
          <w:szCs w:val="28"/>
        </w:rPr>
        <w:t>.3</w:t>
      </w:r>
      <w:r>
        <w:rPr>
          <w:rFonts w:ascii="Microsoft JhengHei" w:hAnsi="Microsoft JhengHei" w:eastAsia="Microsoft JhengHei" w:cs="Microsoft JhengHei"/>
          <w:spacing w:val="15"/>
          <w:sz w:val="28"/>
          <w:szCs w:val="28"/>
        </w:rPr>
        <w:t xml:space="preserve"> </w:t>
      </w:r>
      <w:r>
        <w:rPr>
          <w:rFonts w:ascii="Microsoft JhengHei" w:hAnsi="Microsoft JhengHei" w:eastAsia="Microsoft JhengHei" w:cs="Microsoft JhengHei"/>
          <w:b/>
          <w:bCs/>
          <w:spacing w:val="15"/>
          <w:sz w:val="28"/>
          <w:szCs w:val="28"/>
        </w:rPr>
        <w:t>履约担保(如有)</w:t>
      </w:r>
    </w:p>
    <w:p>
      <w:pPr>
        <w:spacing w:line="447" w:lineRule="auto"/>
        <w:rPr>
          <w:rFonts w:ascii="Arial"/>
          <w:sz w:val="21"/>
        </w:rPr>
      </w:pPr>
    </w:p>
    <w:p>
      <w:pPr>
        <w:spacing w:before="68" w:line="356" w:lineRule="auto"/>
        <w:ind w:right="175" w:firstLine="423"/>
        <w:rPr>
          <w:rFonts w:ascii="宋体" w:hAnsi="宋体" w:eastAsia="宋体" w:cs="宋体"/>
          <w:sz w:val="21"/>
          <w:szCs w:val="21"/>
        </w:rPr>
      </w:pPr>
      <w:r>
        <w:rPr>
          <w:rFonts w:ascii="宋体" w:hAnsi="宋体" w:eastAsia="宋体" w:cs="宋体"/>
          <w:spacing w:val="8"/>
          <w:sz w:val="21"/>
          <w:szCs w:val="21"/>
        </w:rPr>
        <w:t>7.3.1 在</w:t>
      </w:r>
      <w:r>
        <w:rPr>
          <w:rFonts w:ascii="宋体" w:hAnsi="宋体" w:eastAsia="宋体" w:cs="宋体"/>
          <w:spacing w:val="5"/>
          <w:sz w:val="21"/>
          <w:szCs w:val="21"/>
        </w:rPr>
        <w:t>签</w:t>
      </w:r>
      <w:r>
        <w:rPr>
          <w:rFonts w:ascii="宋体" w:hAnsi="宋体" w:eastAsia="宋体" w:cs="宋体"/>
          <w:spacing w:val="4"/>
          <w:sz w:val="21"/>
          <w:szCs w:val="21"/>
        </w:rPr>
        <w:t>订合同前，中标人应按投标人须知前附表规定的金额、担保形式和招标文件</w:t>
      </w:r>
      <w:r>
        <w:rPr>
          <w:rFonts w:ascii="宋体" w:hAnsi="宋体" w:eastAsia="宋体" w:cs="宋体"/>
          <w:sz w:val="21"/>
          <w:szCs w:val="21"/>
        </w:rPr>
        <w:t xml:space="preserve"> </w:t>
      </w:r>
      <w:r>
        <w:rPr>
          <w:rFonts w:ascii="宋体" w:hAnsi="宋体" w:eastAsia="宋体" w:cs="宋体"/>
          <w:spacing w:val="4"/>
          <w:sz w:val="21"/>
          <w:szCs w:val="21"/>
        </w:rPr>
        <w:t>第四章“合同条款及格式”规定</w:t>
      </w:r>
      <w:r>
        <w:rPr>
          <w:rFonts w:ascii="宋体" w:hAnsi="宋体" w:eastAsia="宋体" w:cs="宋体"/>
          <w:spacing w:val="3"/>
          <w:sz w:val="21"/>
          <w:szCs w:val="21"/>
        </w:rPr>
        <w:t>的</w:t>
      </w:r>
      <w:r>
        <w:rPr>
          <w:rFonts w:ascii="宋体" w:hAnsi="宋体" w:eastAsia="宋体" w:cs="宋体"/>
          <w:spacing w:val="2"/>
          <w:sz w:val="21"/>
          <w:szCs w:val="21"/>
        </w:rPr>
        <w:t>履约担保格式向招标人提交履约担保。联合体中标的，其</w:t>
      </w:r>
      <w:r>
        <w:rPr>
          <w:rFonts w:ascii="宋体" w:hAnsi="宋体" w:eastAsia="宋体" w:cs="宋体"/>
          <w:sz w:val="21"/>
          <w:szCs w:val="21"/>
        </w:rPr>
        <w:t xml:space="preserve"> </w:t>
      </w:r>
      <w:r>
        <w:rPr>
          <w:rFonts w:ascii="宋体" w:hAnsi="宋体" w:eastAsia="宋体" w:cs="宋体"/>
          <w:spacing w:val="4"/>
          <w:sz w:val="21"/>
          <w:szCs w:val="21"/>
        </w:rPr>
        <w:t>履约担保由牵头人递交，并应符</w:t>
      </w:r>
      <w:r>
        <w:rPr>
          <w:rFonts w:ascii="宋体" w:hAnsi="宋体" w:eastAsia="宋体" w:cs="宋体"/>
          <w:spacing w:val="3"/>
          <w:sz w:val="21"/>
          <w:szCs w:val="21"/>
        </w:rPr>
        <w:t>合</w:t>
      </w:r>
      <w:r>
        <w:rPr>
          <w:rFonts w:ascii="宋体" w:hAnsi="宋体" w:eastAsia="宋体" w:cs="宋体"/>
          <w:spacing w:val="2"/>
          <w:sz w:val="21"/>
          <w:szCs w:val="21"/>
        </w:rPr>
        <w:t>投标人须知前附表规定的金额、担保形式和招标文件第四</w:t>
      </w:r>
      <w:r>
        <w:rPr>
          <w:rFonts w:ascii="宋体" w:hAnsi="宋体" w:eastAsia="宋体" w:cs="宋体"/>
          <w:sz w:val="21"/>
          <w:szCs w:val="21"/>
        </w:rPr>
        <w:t xml:space="preserve"> </w:t>
      </w:r>
      <w:r>
        <w:rPr>
          <w:rFonts w:ascii="宋体" w:hAnsi="宋体" w:eastAsia="宋体" w:cs="宋体"/>
          <w:spacing w:val="-3"/>
          <w:sz w:val="21"/>
          <w:szCs w:val="21"/>
        </w:rPr>
        <w:t>章“合同条款及格式”规定的履约担保格式要求</w:t>
      </w:r>
      <w:r>
        <w:rPr>
          <w:rFonts w:ascii="宋体" w:hAnsi="宋体" w:eastAsia="宋体" w:cs="宋体"/>
          <w:spacing w:val="-2"/>
          <w:sz w:val="21"/>
          <w:szCs w:val="21"/>
        </w:rPr>
        <w:t>。</w:t>
      </w:r>
    </w:p>
    <w:p>
      <w:pPr>
        <w:spacing w:before="1" w:line="366" w:lineRule="auto"/>
        <w:ind w:left="1" w:firstLine="422"/>
        <w:rPr>
          <w:rFonts w:ascii="宋体" w:hAnsi="宋体" w:eastAsia="宋体" w:cs="宋体"/>
          <w:sz w:val="21"/>
          <w:szCs w:val="21"/>
        </w:rPr>
      </w:pPr>
      <w:r>
        <w:rPr>
          <w:rFonts w:ascii="宋体" w:hAnsi="宋体" w:eastAsia="宋体" w:cs="宋体"/>
          <w:spacing w:val="2"/>
          <w:sz w:val="21"/>
          <w:szCs w:val="21"/>
        </w:rPr>
        <w:t>7.3.2 中标人不能按本章第 7.3.1 项要求提交履约担保的，视为放弃中标，其投标保证</w:t>
      </w:r>
      <w:r>
        <w:rPr>
          <w:rFonts w:ascii="宋体" w:hAnsi="宋体" w:eastAsia="宋体" w:cs="宋体"/>
          <w:sz w:val="21"/>
          <w:szCs w:val="21"/>
        </w:rPr>
        <w:t xml:space="preserve"> </w:t>
      </w:r>
      <w:r>
        <w:rPr>
          <w:rFonts w:ascii="宋体" w:hAnsi="宋体" w:eastAsia="宋体" w:cs="宋体"/>
          <w:spacing w:val="-6"/>
          <w:sz w:val="21"/>
          <w:szCs w:val="21"/>
        </w:rPr>
        <w:t>金不予退</w:t>
      </w:r>
      <w:r>
        <w:rPr>
          <w:rFonts w:ascii="宋体" w:hAnsi="宋体" w:eastAsia="宋体" w:cs="宋体"/>
          <w:spacing w:val="-3"/>
          <w:sz w:val="21"/>
          <w:szCs w:val="21"/>
        </w:rPr>
        <w:t>还，给招标人造成的损失超过投标保证金数额的，中标人还应当对超过部分予以赔偿。</w:t>
      </w:r>
    </w:p>
    <w:p>
      <w:pPr>
        <w:spacing w:before="62" w:line="181" w:lineRule="auto"/>
        <w:ind w:left="283"/>
        <w:outlineLvl w:val="6"/>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10"/>
          <w:sz w:val="28"/>
          <w:szCs w:val="28"/>
        </w:rPr>
        <w:t>7</w:t>
      </w:r>
      <w:r>
        <w:rPr>
          <w:rFonts w:ascii="Microsoft JhengHei" w:hAnsi="Microsoft JhengHei" w:eastAsia="Microsoft JhengHei" w:cs="Microsoft JhengHei"/>
          <w:b/>
          <w:bCs/>
          <w:spacing w:val="-7"/>
          <w:sz w:val="28"/>
          <w:szCs w:val="28"/>
        </w:rPr>
        <w:t>.4</w:t>
      </w:r>
      <w:r>
        <w:rPr>
          <w:rFonts w:ascii="Microsoft JhengHei" w:hAnsi="Microsoft JhengHei" w:eastAsia="Microsoft JhengHei" w:cs="Microsoft JhengHei"/>
          <w:spacing w:val="-7"/>
          <w:sz w:val="28"/>
          <w:szCs w:val="28"/>
        </w:rPr>
        <w:t xml:space="preserve"> </w:t>
      </w:r>
      <w:r>
        <w:rPr>
          <w:rFonts w:ascii="Microsoft JhengHei" w:hAnsi="Microsoft JhengHei" w:eastAsia="Microsoft JhengHei" w:cs="Microsoft JhengHei"/>
          <w:b/>
          <w:bCs/>
          <w:spacing w:val="-7"/>
          <w:sz w:val="28"/>
          <w:szCs w:val="28"/>
        </w:rPr>
        <w:t>签订合同</w:t>
      </w:r>
    </w:p>
    <w:p>
      <w:pPr>
        <w:spacing w:line="475" w:lineRule="auto"/>
        <w:rPr>
          <w:rFonts w:ascii="Arial"/>
          <w:sz w:val="21"/>
        </w:rPr>
      </w:pPr>
    </w:p>
    <w:p>
      <w:pPr>
        <w:spacing w:before="68" w:line="356" w:lineRule="auto"/>
        <w:ind w:right="170" w:firstLine="425"/>
        <w:rPr>
          <w:rFonts w:ascii="宋体" w:hAnsi="宋体" w:eastAsia="宋体" w:cs="宋体"/>
          <w:sz w:val="21"/>
          <w:szCs w:val="21"/>
        </w:rPr>
      </w:pPr>
      <w:r>
        <w:rPr>
          <w:rFonts w:ascii="宋体" w:hAnsi="宋体" w:eastAsia="宋体" w:cs="宋体"/>
          <w:spacing w:val="-4"/>
          <w:sz w:val="21"/>
          <w:szCs w:val="21"/>
        </w:rPr>
        <w:t>7.4.1 招标</w:t>
      </w:r>
      <w:r>
        <w:rPr>
          <w:rFonts w:ascii="宋体" w:hAnsi="宋体" w:eastAsia="宋体" w:cs="宋体"/>
          <w:spacing w:val="-2"/>
          <w:sz w:val="21"/>
          <w:szCs w:val="21"/>
        </w:rPr>
        <w:t>人和中标人应当自中标通知书发出之日起 30 天内，根据招标文件和中标人的</w:t>
      </w:r>
      <w:r>
        <w:rPr>
          <w:rFonts w:ascii="宋体" w:hAnsi="宋体" w:eastAsia="宋体" w:cs="宋体"/>
          <w:sz w:val="21"/>
          <w:szCs w:val="21"/>
        </w:rPr>
        <w:t xml:space="preserve"> </w:t>
      </w:r>
      <w:r>
        <w:rPr>
          <w:rFonts w:ascii="宋体" w:hAnsi="宋体" w:eastAsia="宋体" w:cs="宋体"/>
          <w:spacing w:val="-4"/>
          <w:sz w:val="21"/>
          <w:szCs w:val="21"/>
        </w:rPr>
        <w:t>投标文件订立书</w:t>
      </w:r>
      <w:r>
        <w:rPr>
          <w:rFonts w:ascii="宋体" w:hAnsi="宋体" w:eastAsia="宋体" w:cs="宋体"/>
          <w:spacing w:val="-2"/>
          <w:sz w:val="21"/>
          <w:szCs w:val="21"/>
        </w:rPr>
        <w:t>面合同。中标人无正当理由拒签合同的，招标人有权取消其中标资格，其投标</w:t>
      </w:r>
      <w:r>
        <w:rPr>
          <w:rFonts w:ascii="宋体" w:hAnsi="宋体" w:eastAsia="宋体" w:cs="宋体"/>
          <w:sz w:val="21"/>
          <w:szCs w:val="21"/>
        </w:rPr>
        <w:t xml:space="preserve"> </w:t>
      </w:r>
      <w:r>
        <w:rPr>
          <w:rFonts w:ascii="宋体" w:hAnsi="宋体" w:eastAsia="宋体" w:cs="宋体"/>
          <w:spacing w:val="-4"/>
          <w:sz w:val="21"/>
          <w:szCs w:val="21"/>
        </w:rPr>
        <w:t>保证金不予退还；给招标人</w:t>
      </w:r>
      <w:r>
        <w:rPr>
          <w:rFonts w:ascii="宋体" w:hAnsi="宋体" w:eastAsia="宋体" w:cs="宋体"/>
          <w:spacing w:val="-2"/>
          <w:sz w:val="21"/>
          <w:szCs w:val="21"/>
        </w:rPr>
        <w:t>造成的损失超过投标保证金数额的，中标人还应当对超过部分予以</w:t>
      </w:r>
      <w:r>
        <w:rPr>
          <w:rFonts w:ascii="宋体" w:hAnsi="宋体" w:eastAsia="宋体" w:cs="宋体"/>
          <w:sz w:val="21"/>
          <w:szCs w:val="21"/>
        </w:rPr>
        <w:t xml:space="preserve"> </w:t>
      </w:r>
      <w:r>
        <w:rPr>
          <w:rFonts w:ascii="宋体" w:hAnsi="宋体" w:eastAsia="宋体" w:cs="宋体"/>
          <w:spacing w:val="-5"/>
          <w:sz w:val="21"/>
          <w:szCs w:val="21"/>
        </w:rPr>
        <w:t>赔</w:t>
      </w:r>
      <w:r>
        <w:rPr>
          <w:rFonts w:ascii="宋体" w:hAnsi="宋体" w:eastAsia="宋体" w:cs="宋体"/>
          <w:spacing w:val="-3"/>
          <w:sz w:val="21"/>
          <w:szCs w:val="21"/>
        </w:rPr>
        <w:t>偿。</w:t>
      </w:r>
    </w:p>
    <w:p>
      <w:pPr>
        <w:spacing w:before="1" w:line="365" w:lineRule="auto"/>
        <w:ind w:left="13" w:right="386" w:firstLine="411"/>
        <w:rPr>
          <w:rFonts w:ascii="宋体" w:hAnsi="宋体" w:eastAsia="宋体" w:cs="宋体"/>
          <w:sz w:val="21"/>
          <w:szCs w:val="21"/>
        </w:rPr>
      </w:pPr>
      <w:r>
        <w:rPr>
          <w:rFonts w:ascii="宋体" w:hAnsi="宋体" w:eastAsia="宋体" w:cs="宋体"/>
          <w:spacing w:val="-1"/>
          <w:sz w:val="21"/>
          <w:szCs w:val="21"/>
        </w:rPr>
        <w:t>7.4</w:t>
      </w:r>
      <w:r>
        <w:rPr>
          <w:rFonts w:ascii="宋体" w:hAnsi="宋体" w:eastAsia="宋体" w:cs="宋体"/>
          <w:sz w:val="21"/>
          <w:szCs w:val="21"/>
        </w:rPr>
        <w:t xml:space="preserve">.2发出中标通知书后，招标人无正当理由拒签合同的，给中标人造成损失的，还应 </w:t>
      </w:r>
      <w:r>
        <w:rPr>
          <w:rFonts w:ascii="宋体" w:hAnsi="宋体" w:eastAsia="宋体" w:cs="宋体"/>
          <w:spacing w:val="-8"/>
          <w:sz w:val="21"/>
          <w:szCs w:val="21"/>
        </w:rPr>
        <w:t>当</w:t>
      </w:r>
      <w:r>
        <w:rPr>
          <w:rFonts w:ascii="宋体" w:hAnsi="宋体" w:eastAsia="宋体" w:cs="宋体"/>
          <w:spacing w:val="-4"/>
          <w:sz w:val="21"/>
          <w:szCs w:val="21"/>
        </w:rPr>
        <w:t>赔偿损失。</w:t>
      </w:r>
    </w:p>
    <w:p>
      <w:pPr>
        <w:spacing w:before="344" w:line="184" w:lineRule="auto"/>
        <w:ind w:left="165"/>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6"/>
          <w:sz w:val="31"/>
          <w:szCs w:val="31"/>
        </w:rPr>
        <w:t>8</w:t>
      </w:r>
      <w:r>
        <w:rPr>
          <w:rFonts w:ascii="Microsoft JhengHei" w:hAnsi="Microsoft JhengHei" w:eastAsia="Microsoft JhengHei" w:cs="Microsoft JhengHei"/>
          <w:b/>
          <w:bCs/>
          <w:spacing w:val="5"/>
          <w:sz w:val="31"/>
          <w:szCs w:val="31"/>
        </w:rPr>
        <w:t>.</w:t>
      </w:r>
      <w:r>
        <w:rPr>
          <w:rFonts w:ascii="Microsoft JhengHei" w:hAnsi="Microsoft JhengHei" w:eastAsia="Microsoft JhengHei" w:cs="Microsoft JhengHei"/>
          <w:spacing w:val="5"/>
          <w:sz w:val="31"/>
          <w:szCs w:val="31"/>
        </w:rPr>
        <w:t xml:space="preserve">  </w:t>
      </w:r>
      <w:r>
        <w:rPr>
          <w:rFonts w:ascii="Microsoft JhengHei" w:hAnsi="Microsoft JhengHei" w:eastAsia="Microsoft JhengHei" w:cs="Microsoft JhengHei"/>
          <w:b/>
          <w:bCs/>
          <w:spacing w:val="5"/>
          <w:sz w:val="31"/>
          <w:szCs w:val="31"/>
        </w:rPr>
        <w:t>重新招标和不再招标</w:t>
      </w:r>
    </w:p>
    <w:p>
      <w:pPr>
        <w:spacing w:line="251" w:lineRule="auto"/>
        <w:rPr>
          <w:rFonts w:ascii="Arial"/>
          <w:sz w:val="21"/>
        </w:rPr>
      </w:pPr>
    </w:p>
    <w:p>
      <w:pPr>
        <w:spacing w:before="122" w:line="191" w:lineRule="auto"/>
        <w:ind w:left="3"/>
        <w:rPr>
          <w:rFonts w:ascii="宋体" w:hAnsi="宋体" w:eastAsia="宋体" w:cs="宋体"/>
          <w:sz w:val="28"/>
          <w:szCs w:val="28"/>
        </w:rPr>
      </w:pPr>
      <w:r>
        <w:rPr>
          <w:rFonts w:ascii="Microsoft JhengHei" w:hAnsi="Microsoft JhengHei" w:eastAsia="Microsoft JhengHei" w:cs="Microsoft JhengHei"/>
          <w:b/>
          <w:bCs/>
          <w:spacing w:val="-7"/>
          <w:sz w:val="28"/>
          <w:szCs w:val="28"/>
        </w:rPr>
        <w:t>8</w:t>
      </w:r>
      <w:r>
        <w:rPr>
          <w:rFonts w:ascii="Microsoft JhengHei" w:hAnsi="Microsoft JhengHei" w:eastAsia="Microsoft JhengHei" w:cs="Microsoft JhengHei"/>
          <w:b/>
          <w:bCs/>
          <w:spacing w:val="-6"/>
          <w:sz w:val="28"/>
          <w:szCs w:val="28"/>
        </w:rPr>
        <w:t>.1</w:t>
      </w:r>
      <w:r>
        <w:rPr>
          <w:rFonts w:ascii="Microsoft JhengHei" w:hAnsi="Microsoft JhengHei" w:eastAsia="Microsoft JhengHei" w:cs="Microsoft JhengHei"/>
          <w:spacing w:val="-6"/>
          <w:sz w:val="28"/>
          <w:szCs w:val="28"/>
        </w:rPr>
        <w:t xml:space="preserve">  </w:t>
      </w:r>
      <w:r>
        <w:rPr>
          <w:rFonts w:ascii="宋体" w:hAnsi="宋体" w:eastAsia="宋体" w:cs="宋体"/>
          <w:b/>
          <w:bCs/>
          <w:spacing w:val="-6"/>
          <w:sz w:val="28"/>
          <w:szCs w:val="28"/>
        </w:rPr>
        <w:t>重新招标</w:t>
      </w:r>
    </w:p>
    <w:p>
      <w:pPr>
        <w:spacing w:before="13" w:line="221" w:lineRule="auto"/>
        <w:ind w:left="420"/>
        <w:rPr>
          <w:rFonts w:ascii="宋体" w:hAnsi="宋体" w:eastAsia="宋体" w:cs="宋体"/>
          <w:sz w:val="21"/>
          <w:szCs w:val="21"/>
        </w:rPr>
      </w:pPr>
      <w:r>
        <w:rPr>
          <w:rFonts w:ascii="宋体" w:hAnsi="宋体" w:eastAsia="宋体" w:cs="宋体"/>
          <w:spacing w:val="-1"/>
          <w:sz w:val="21"/>
          <w:szCs w:val="21"/>
        </w:rPr>
        <w:t>有下列情形之</w:t>
      </w:r>
      <w:r>
        <w:rPr>
          <w:rFonts w:ascii="宋体" w:hAnsi="宋体" w:eastAsia="宋体" w:cs="宋体"/>
          <w:sz w:val="21"/>
          <w:szCs w:val="21"/>
        </w:rPr>
        <w:t>一的，招标人将重新招标：</w:t>
      </w:r>
    </w:p>
    <w:p>
      <w:pPr>
        <w:spacing w:before="152" w:line="220" w:lineRule="auto"/>
        <w:ind w:left="369"/>
        <w:rPr>
          <w:rFonts w:ascii="宋体" w:hAnsi="宋体" w:eastAsia="宋体" w:cs="宋体"/>
          <w:sz w:val="21"/>
          <w:szCs w:val="21"/>
        </w:rPr>
      </w:pPr>
      <w:r>
        <w:rPr>
          <w:rFonts w:ascii="宋体" w:hAnsi="宋体" w:eastAsia="宋体" w:cs="宋体"/>
          <w:spacing w:val="2"/>
          <w:sz w:val="21"/>
          <w:szCs w:val="21"/>
        </w:rPr>
        <w:t>(1) 投标截止时间止，投标人少于 3 个</w:t>
      </w:r>
      <w:r>
        <w:rPr>
          <w:rFonts w:ascii="宋体" w:hAnsi="宋体" w:eastAsia="宋体" w:cs="宋体"/>
          <w:spacing w:val="1"/>
          <w:sz w:val="21"/>
          <w:szCs w:val="21"/>
        </w:rPr>
        <w:t>的</w:t>
      </w:r>
      <w:r>
        <w:rPr>
          <w:rFonts w:ascii="宋体" w:hAnsi="宋体" w:eastAsia="宋体" w:cs="宋体"/>
          <w:sz w:val="21"/>
          <w:szCs w:val="21"/>
        </w:rPr>
        <w:t>；</w:t>
      </w:r>
    </w:p>
    <w:p>
      <w:pPr>
        <w:spacing w:before="155" w:line="220" w:lineRule="auto"/>
        <w:ind w:left="369"/>
        <w:rPr>
          <w:rFonts w:ascii="宋体" w:hAnsi="宋体" w:eastAsia="宋体" w:cs="宋体"/>
          <w:sz w:val="21"/>
          <w:szCs w:val="21"/>
        </w:rPr>
      </w:pPr>
      <w:r>
        <w:rPr>
          <w:rFonts w:ascii="宋体" w:hAnsi="宋体" w:eastAsia="宋体" w:cs="宋体"/>
          <w:spacing w:val="9"/>
          <w:sz w:val="21"/>
          <w:szCs w:val="21"/>
        </w:rPr>
        <w:t>(</w:t>
      </w:r>
      <w:r>
        <w:rPr>
          <w:rFonts w:ascii="宋体" w:hAnsi="宋体" w:eastAsia="宋体" w:cs="宋体"/>
          <w:spacing w:val="5"/>
          <w:sz w:val="21"/>
          <w:szCs w:val="21"/>
        </w:rPr>
        <w:t>2) 经评标委员会评审后否决所有投标的；</w:t>
      </w:r>
    </w:p>
    <w:p>
      <w:pPr>
        <w:spacing w:before="153" w:line="220" w:lineRule="auto"/>
        <w:ind w:left="369"/>
        <w:rPr>
          <w:rFonts w:ascii="宋体" w:hAnsi="宋体" w:eastAsia="宋体" w:cs="宋体"/>
          <w:sz w:val="21"/>
          <w:szCs w:val="21"/>
        </w:rPr>
      </w:pPr>
      <w:r>
        <w:rPr>
          <w:rFonts w:ascii="宋体" w:hAnsi="宋体" w:eastAsia="宋体" w:cs="宋体"/>
          <w:spacing w:val="-4"/>
          <w:sz w:val="21"/>
          <w:szCs w:val="21"/>
        </w:rPr>
        <w:t>(3)  否决或者废止不</w:t>
      </w:r>
      <w:r>
        <w:rPr>
          <w:rFonts w:ascii="宋体" w:hAnsi="宋体" w:eastAsia="宋体" w:cs="宋体"/>
          <w:spacing w:val="-2"/>
          <w:sz w:val="21"/>
          <w:szCs w:val="21"/>
        </w:rPr>
        <w:t>合格投标后，因有效投标不足三个使得投标明显缺乏竞争的，评标委</w:t>
      </w:r>
    </w:p>
    <w:p>
      <w:pPr>
        <w:spacing w:before="155" w:line="488" w:lineRule="exact"/>
        <w:ind w:left="8"/>
        <w:rPr>
          <w:rFonts w:ascii="宋体" w:hAnsi="宋体" w:eastAsia="宋体" w:cs="宋体"/>
          <w:sz w:val="21"/>
          <w:szCs w:val="21"/>
        </w:rPr>
      </w:pPr>
      <w:r>
        <w:rPr>
          <w:rFonts w:ascii="宋体" w:hAnsi="宋体" w:eastAsia="宋体" w:cs="宋体"/>
          <w:spacing w:val="-8"/>
          <w:position w:val="21"/>
          <w:sz w:val="21"/>
          <w:szCs w:val="21"/>
        </w:rPr>
        <w:t>员</w:t>
      </w:r>
      <w:r>
        <w:rPr>
          <w:rFonts w:ascii="宋体" w:hAnsi="宋体" w:eastAsia="宋体" w:cs="宋体"/>
          <w:spacing w:val="-7"/>
          <w:position w:val="21"/>
          <w:sz w:val="21"/>
          <w:szCs w:val="21"/>
        </w:rPr>
        <w:t>会</w:t>
      </w:r>
      <w:r>
        <w:rPr>
          <w:rFonts w:ascii="宋体" w:hAnsi="宋体" w:eastAsia="宋体" w:cs="宋体"/>
          <w:spacing w:val="-4"/>
          <w:position w:val="21"/>
          <w:sz w:val="21"/>
          <w:szCs w:val="21"/>
        </w:rPr>
        <w:t>可以否决全部投标。</w:t>
      </w:r>
    </w:p>
    <w:p>
      <w:pPr>
        <w:spacing w:before="1" w:line="190" w:lineRule="auto"/>
        <w:ind w:left="3"/>
        <w:rPr>
          <w:rFonts w:ascii="宋体" w:hAnsi="宋体" w:eastAsia="宋体" w:cs="宋体"/>
          <w:sz w:val="28"/>
          <w:szCs w:val="28"/>
        </w:rPr>
      </w:pPr>
      <w:r>
        <w:rPr>
          <w:rFonts w:ascii="Microsoft JhengHei" w:hAnsi="Microsoft JhengHei" w:eastAsia="Microsoft JhengHei" w:cs="Microsoft JhengHei"/>
          <w:b/>
          <w:bCs/>
          <w:spacing w:val="-7"/>
          <w:sz w:val="28"/>
          <w:szCs w:val="28"/>
        </w:rPr>
        <w:t>8</w:t>
      </w:r>
      <w:r>
        <w:rPr>
          <w:rFonts w:ascii="Microsoft JhengHei" w:hAnsi="Microsoft JhengHei" w:eastAsia="Microsoft JhengHei" w:cs="Microsoft JhengHei"/>
          <w:b/>
          <w:bCs/>
          <w:spacing w:val="-6"/>
          <w:sz w:val="28"/>
          <w:szCs w:val="28"/>
        </w:rPr>
        <w:t>.2</w:t>
      </w:r>
      <w:r>
        <w:rPr>
          <w:rFonts w:ascii="Microsoft JhengHei" w:hAnsi="Microsoft JhengHei" w:eastAsia="Microsoft JhengHei" w:cs="Microsoft JhengHei"/>
          <w:spacing w:val="-6"/>
          <w:sz w:val="28"/>
          <w:szCs w:val="28"/>
        </w:rPr>
        <w:t xml:space="preserve">  </w:t>
      </w:r>
      <w:r>
        <w:rPr>
          <w:rFonts w:ascii="宋体" w:hAnsi="宋体" w:eastAsia="宋体" w:cs="宋体"/>
          <w:b/>
          <w:bCs/>
          <w:spacing w:val="-6"/>
          <w:sz w:val="28"/>
          <w:szCs w:val="28"/>
        </w:rPr>
        <w:t>不再招标</w:t>
      </w:r>
    </w:p>
    <w:p>
      <w:pPr>
        <w:spacing w:line="409" w:lineRule="auto"/>
        <w:rPr>
          <w:rFonts w:ascii="Arial"/>
          <w:sz w:val="21"/>
        </w:rPr>
      </w:pPr>
    </w:p>
    <w:p>
      <w:pPr>
        <w:spacing w:before="70" w:line="366" w:lineRule="auto"/>
        <w:ind w:left="3" w:right="182" w:firstLine="417"/>
        <w:rPr>
          <w:rFonts w:ascii="宋体" w:hAnsi="宋体" w:eastAsia="宋体" w:cs="宋体"/>
          <w:sz w:val="21"/>
          <w:szCs w:val="21"/>
        </w:rPr>
      </w:pPr>
      <w:r>
        <w:rPr>
          <w:rFonts w:ascii="宋体" w:hAnsi="宋体" w:eastAsia="宋体" w:cs="宋体"/>
          <w:spacing w:val="-1"/>
          <w:sz w:val="21"/>
          <w:szCs w:val="21"/>
        </w:rPr>
        <w:t>重新招标</w:t>
      </w:r>
      <w:r>
        <w:rPr>
          <w:rFonts w:ascii="宋体" w:hAnsi="宋体" w:eastAsia="宋体" w:cs="宋体"/>
          <w:sz w:val="21"/>
          <w:szCs w:val="21"/>
        </w:rPr>
        <w:t xml:space="preserve">后投标人仍少于 3 个或者所有投标被否决的，属于必须审批或核准的工程建设 </w:t>
      </w:r>
      <w:r>
        <w:rPr>
          <w:rFonts w:ascii="宋体" w:hAnsi="宋体" w:eastAsia="宋体" w:cs="宋体"/>
          <w:spacing w:val="-1"/>
          <w:sz w:val="21"/>
          <w:szCs w:val="21"/>
        </w:rPr>
        <w:t>项目，经原审批或核</w:t>
      </w:r>
      <w:r>
        <w:rPr>
          <w:rFonts w:ascii="宋体" w:hAnsi="宋体" w:eastAsia="宋体" w:cs="宋体"/>
          <w:sz w:val="21"/>
          <w:szCs w:val="21"/>
        </w:rPr>
        <w:t>准部门批准后不再进行招标。</w:t>
      </w:r>
    </w:p>
    <w:p>
      <w:pPr>
        <w:spacing w:before="337" w:line="185" w:lineRule="auto"/>
        <w:ind w:left="284"/>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2"/>
          <w:sz w:val="31"/>
          <w:szCs w:val="31"/>
        </w:rPr>
        <w:t>9.</w:t>
      </w:r>
      <w:r>
        <w:rPr>
          <w:rFonts w:ascii="Microsoft JhengHei" w:hAnsi="Microsoft JhengHei" w:eastAsia="Microsoft JhengHei" w:cs="Microsoft JhengHei"/>
          <w:spacing w:val="2"/>
          <w:sz w:val="31"/>
          <w:szCs w:val="31"/>
        </w:rPr>
        <w:t xml:space="preserve"> </w:t>
      </w:r>
      <w:r>
        <w:rPr>
          <w:rFonts w:ascii="Microsoft JhengHei" w:hAnsi="Microsoft JhengHei" w:eastAsia="Microsoft JhengHei" w:cs="Microsoft JhengHei"/>
          <w:b/>
          <w:bCs/>
          <w:spacing w:val="2"/>
          <w:sz w:val="31"/>
          <w:szCs w:val="31"/>
        </w:rPr>
        <w:t>纪律和监督</w:t>
      </w:r>
    </w:p>
    <w:p>
      <w:pPr>
        <w:sectPr>
          <w:footerReference r:id="rId24" w:type="default"/>
          <w:pgSz w:w="11900" w:h="16840"/>
          <w:pgMar w:top="1431" w:right="1508" w:bottom="1057" w:left="1707" w:header="0" w:footer="878" w:gutter="0"/>
          <w:pgNumType w:fmt="decimal"/>
          <w:cols w:space="720" w:num="1"/>
        </w:sectPr>
      </w:pPr>
    </w:p>
    <w:p>
      <w:pPr>
        <w:spacing w:before="75" w:line="190" w:lineRule="auto"/>
        <w:ind w:left="3"/>
        <w:rPr>
          <w:rFonts w:ascii="宋体" w:hAnsi="宋体" w:eastAsia="宋体" w:cs="宋体"/>
          <w:sz w:val="28"/>
          <w:szCs w:val="28"/>
        </w:rPr>
      </w:pPr>
      <w:bookmarkStart w:id="12" w:name="_bookmark14"/>
      <w:bookmarkEnd w:id="12"/>
      <w:r>
        <w:rPr>
          <w:rFonts w:ascii="Microsoft JhengHei" w:hAnsi="Microsoft JhengHei" w:eastAsia="Microsoft JhengHei" w:cs="Microsoft JhengHei"/>
          <w:b/>
          <w:bCs/>
          <w:spacing w:val="-6"/>
          <w:sz w:val="28"/>
          <w:szCs w:val="28"/>
        </w:rPr>
        <w:t>9.</w:t>
      </w:r>
      <w:r>
        <w:rPr>
          <w:rFonts w:ascii="Microsoft JhengHei" w:hAnsi="Microsoft JhengHei" w:eastAsia="Microsoft JhengHei" w:cs="Microsoft JhengHei"/>
          <w:b/>
          <w:bCs/>
          <w:spacing w:val="-5"/>
          <w:sz w:val="28"/>
          <w:szCs w:val="28"/>
        </w:rPr>
        <w:t>1</w:t>
      </w:r>
      <w:r>
        <w:rPr>
          <w:rFonts w:ascii="Microsoft JhengHei" w:hAnsi="Microsoft JhengHei" w:eastAsia="Microsoft JhengHei" w:cs="Microsoft JhengHei"/>
          <w:spacing w:val="-3"/>
          <w:sz w:val="28"/>
          <w:szCs w:val="28"/>
        </w:rPr>
        <w:t xml:space="preserve">  </w:t>
      </w:r>
      <w:r>
        <w:rPr>
          <w:rFonts w:ascii="宋体" w:hAnsi="宋体" w:eastAsia="宋体" w:cs="宋体"/>
          <w:b/>
          <w:bCs/>
          <w:spacing w:val="-3"/>
          <w:sz w:val="28"/>
          <w:szCs w:val="28"/>
        </w:rPr>
        <w:t>对招标人的纪律要求</w:t>
      </w:r>
    </w:p>
    <w:p>
      <w:pPr>
        <w:spacing w:line="411" w:lineRule="auto"/>
        <w:rPr>
          <w:rFonts w:ascii="Arial"/>
          <w:sz w:val="21"/>
        </w:rPr>
      </w:pPr>
    </w:p>
    <w:p>
      <w:pPr>
        <w:spacing w:before="68" w:line="365" w:lineRule="auto"/>
        <w:ind w:left="2" w:right="110" w:firstLine="419"/>
        <w:rPr>
          <w:rFonts w:ascii="宋体" w:hAnsi="宋体" w:eastAsia="宋体" w:cs="宋体"/>
          <w:sz w:val="21"/>
          <w:szCs w:val="21"/>
        </w:rPr>
      </w:pPr>
      <w:r>
        <w:rPr>
          <w:rFonts w:ascii="宋体" w:hAnsi="宋体" w:eastAsia="宋体" w:cs="宋体"/>
          <w:spacing w:val="-1"/>
          <w:sz w:val="21"/>
          <w:szCs w:val="21"/>
        </w:rPr>
        <w:t>招标人</w:t>
      </w:r>
      <w:r>
        <w:rPr>
          <w:rFonts w:ascii="宋体" w:hAnsi="宋体" w:eastAsia="宋体" w:cs="宋体"/>
          <w:sz w:val="21"/>
          <w:szCs w:val="21"/>
        </w:rPr>
        <w:t xml:space="preserve">不得泄漏招标投标活动中应当保密的情况和资料，不得与投标人串通损害国家利 </w:t>
      </w:r>
      <w:r>
        <w:rPr>
          <w:rFonts w:ascii="宋体" w:hAnsi="宋体" w:eastAsia="宋体" w:cs="宋体"/>
          <w:spacing w:val="-1"/>
          <w:sz w:val="21"/>
          <w:szCs w:val="21"/>
        </w:rPr>
        <w:t>益、社会公共</w:t>
      </w:r>
      <w:r>
        <w:rPr>
          <w:rFonts w:ascii="宋体" w:hAnsi="宋体" w:eastAsia="宋体" w:cs="宋体"/>
          <w:sz w:val="21"/>
          <w:szCs w:val="21"/>
        </w:rPr>
        <w:t>利益或者他人合法权益。</w:t>
      </w:r>
    </w:p>
    <w:p>
      <w:pPr>
        <w:spacing w:before="63" w:line="190" w:lineRule="auto"/>
        <w:ind w:left="3"/>
        <w:rPr>
          <w:rFonts w:ascii="宋体" w:hAnsi="宋体" w:eastAsia="宋体" w:cs="宋体"/>
          <w:sz w:val="28"/>
          <w:szCs w:val="28"/>
        </w:rPr>
      </w:pPr>
      <w:r>
        <w:rPr>
          <w:rFonts w:ascii="Microsoft JhengHei" w:hAnsi="Microsoft JhengHei" w:eastAsia="Microsoft JhengHei" w:cs="Microsoft JhengHei"/>
          <w:b/>
          <w:bCs/>
          <w:spacing w:val="-6"/>
          <w:sz w:val="28"/>
          <w:szCs w:val="28"/>
        </w:rPr>
        <w:t>9.</w:t>
      </w:r>
      <w:r>
        <w:rPr>
          <w:rFonts w:ascii="Microsoft JhengHei" w:hAnsi="Microsoft JhengHei" w:eastAsia="Microsoft JhengHei" w:cs="Microsoft JhengHei"/>
          <w:b/>
          <w:bCs/>
          <w:spacing w:val="-5"/>
          <w:sz w:val="28"/>
          <w:szCs w:val="28"/>
        </w:rPr>
        <w:t>2</w:t>
      </w:r>
      <w:r>
        <w:rPr>
          <w:rFonts w:ascii="Microsoft JhengHei" w:hAnsi="Microsoft JhengHei" w:eastAsia="Microsoft JhengHei" w:cs="Microsoft JhengHei"/>
          <w:spacing w:val="-3"/>
          <w:sz w:val="28"/>
          <w:szCs w:val="28"/>
        </w:rPr>
        <w:t xml:space="preserve">  </w:t>
      </w:r>
      <w:r>
        <w:rPr>
          <w:rFonts w:ascii="宋体" w:hAnsi="宋体" w:eastAsia="宋体" w:cs="宋体"/>
          <w:b/>
          <w:bCs/>
          <w:spacing w:val="-3"/>
          <w:sz w:val="28"/>
          <w:szCs w:val="28"/>
        </w:rPr>
        <w:t>对投标人的纪律要求</w:t>
      </w:r>
    </w:p>
    <w:p>
      <w:pPr>
        <w:spacing w:line="412" w:lineRule="auto"/>
        <w:rPr>
          <w:rFonts w:ascii="Arial"/>
          <w:sz w:val="21"/>
        </w:rPr>
      </w:pPr>
    </w:p>
    <w:p>
      <w:pPr>
        <w:spacing w:before="68" w:line="362" w:lineRule="auto"/>
        <w:ind w:firstLine="423"/>
        <w:rPr>
          <w:rFonts w:ascii="宋体" w:hAnsi="宋体" w:eastAsia="宋体" w:cs="宋体"/>
          <w:sz w:val="21"/>
          <w:szCs w:val="21"/>
        </w:rPr>
      </w:pPr>
      <w:r>
        <w:rPr>
          <w:rFonts w:ascii="宋体" w:hAnsi="宋体" w:eastAsia="宋体" w:cs="宋体"/>
          <w:spacing w:val="4"/>
          <w:sz w:val="21"/>
          <w:szCs w:val="21"/>
        </w:rPr>
        <w:t>投标人不得相互串通投标或</w:t>
      </w:r>
      <w:r>
        <w:rPr>
          <w:rFonts w:ascii="宋体" w:hAnsi="宋体" w:eastAsia="宋体" w:cs="宋体"/>
          <w:spacing w:val="3"/>
          <w:sz w:val="21"/>
          <w:szCs w:val="21"/>
        </w:rPr>
        <w:t>者</w:t>
      </w:r>
      <w:r>
        <w:rPr>
          <w:rFonts w:ascii="宋体" w:hAnsi="宋体" w:eastAsia="宋体" w:cs="宋体"/>
          <w:spacing w:val="2"/>
          <w:sz w:val="21"/>
          <w:szCs w:val="21"/>
        </w:rPr>
        <w:t>与招标人串通投标，不得向招标人或者评标委员会成员行</w:t>
      </w:r>
      <w:r>
        <w:rPr>
          <w:rFonts w:ascii="宋体" w:hAnsi="宋体" w:eastAsia="宋体" w:cs="宋体"/>
          <w:sz w:val="21"/>
          <w:szCs w:val="21"/>
        </w:rPr>
        <w:t xml:space="preserve"> </w:t>
      </w:r>
      <w:r>
        <w:rPr>
          <w:rFonts w:ascii="宋体" w:hAnsi="宋体" w:eastAsia="宋体" w:cs="宋体"/>
          <w:spacing w:val="4"/>
          <w:sz w:val="21"/>
          <w:szCs w:val="21"/>
        </w:rPr>
        <w:t>贿谋取中标，不得以他人名义投标</w:t>
      </w:r>
      <w:r>
        <w:rPr>
          <w:rFonts w:ascii="宋体" w:hAnsi="宋体" w:eastAsia="宋体" w:cs="宋体"/>
          <w:spacing w:val="2"/>
          <w:sz w:val="21"/>
          <w:szCs w:val="21"/>
        </w:rPr>
        <w:t>或者以其他方式弄虚作假骗取中标；投标人不得以任何方</w:t>
      </w:r>
      <w:r>
        <w:rPr>
          <w:rFonts w:ascii="宋体" w:hAnsi="宋体" w:eastAsia="宋体" w:cs="宋体"/>
          <w:sz w:val="21"/>
          <w:szCs w:val="21"/>
        </w:rPr>
        <w:t xml:space="preserve"> </w:t>
      </w:r>
      <w:r>
        <w:rPr>
          <w:rFonts w:ascii="宋体" w:hAnsi="宋体" w:eastAsia="宋体" w:cs="宋体"/>
          <w:spacing w:val="-1"/>
          <w:sz w:val="21"/>
          <w:szCs w:val="21"/>
        </w:rPr>
        <w:t>式干扰、影响</w:t>
      </w:r>
      <w:r>
        <w:rPr>
          <w:rFonts w:ascii="宋体" w:hAnsi="宋体" w:eastAsia="宋体" w:cs="宋体"/>
          <w:sz w:val="21"/>
          <w:szCs w:val="21"/>
        </w:rPr>
        <w:t>评标工作。</w:t>
      </w:r>
    </w:p>
    <w:p>
      <w:pPr>
        <w:spacing w:before="61" w:line="190" w:lineRule="auto"/>
        <w:ind w:left="3"/>
        <w:rPr>
          <w:rFonts w:ascii="宋体" w:hAnsi="宋体" w:eastAsia="宋体" w:cs="宋体"/>
          <w:sz w:val="28"/>
          <w:szCs w:val="28"/>
        </w:rPr>
      </w:pPr>
      <w:r>
        <w:rPr>
          <w:rFonts w:ascii="Microsoft JhengHei" w:hAnsi="Microsoft JhengHei" w:eastAsia="Microsoft JhengHei" w:cs="Microsoft JhengHei"/>
          <w:b/>
          <w:bCs/>
          <w:spacing w:val="-4"/>
          <w:sz w:val="28"/>
          <w:szCs w:val="28"/>
        </w:rPr>
        <w:t>9.3</w:t>
      </w:r>
      <w:r>
        <w:rPr>
          <w:rFonts w:ascii="Microsoft JhengHei" w:hAnsi="Microsoft JhengHei" w:eastAsia="Microsoft JhengHei" w:cs="Microsoft JhengHei"/>
          <w:spacing w:val="-4"/>
          <w:sz w:val="28"/>
          <w:szCs w:val="28"/>
        </w:rPr>
        <w:t xml:space="preserve"> </w:t>
      </w:r>
      <w:r>
        <w:rPr>
          <w:rFonts w:ascii="Microsoft JhengHei" w:hAnsi="Microsoft JhengHei" w:eastAsia="Microsoft JhengHei" w:cs="Microsoft JhengHei"/>
          <w:spacing w:val="-2"/>
          <w:sz w:val="28"/>
          <w:szCs w:val="28"/>
        </w:rPr>
        <w:t xml:space="preserve"> </w:t>
      </w:r>
      <w:r>
        <w:rPr>
          <w:rFonts w:ascii="宋体" w:hAnsi="宋体" w:eastAsia="宋体" w:cs="宋体"/>
          <w:b/>
          <w:bCs/>
          <w:spacing w:val="-2"/>
          <w:sz w:val="28"/>
          <w:szCs w:val="28"/>
        </w:rPr>
        <w:t>对评标委员会成员的纪律要求</w:t>
      </w:r>
    </w:p>
    <w:p>
      <w:pPr>
        <w:spacing w:line="410" w:lineRule="auto"/>
        <w:rPr>
          <w:rFonts w:ascii="Arial"/>
          <w:sz w:val="21"/>
        </w:rPr>
      </w:pPr>
    </w:p>
    <w:p>
      <w:pPr>
        <w:spacing w:before="69" w:line="361" w:lineRule="auto"/>
        <w:ind w:left="1" w:firstLine="418"/>
        <w:rPr>
          <w:rFonts w:ascii="宋体" w:hAnsi="宋体" w:eastAsia="宋体" w:cs="宋体"/>
          <w:sz w:val="21"/>
          <w:szCs w:val="21"/>
        </w:rPr>
      </w:pPr>
      <w:r>
        <w:rPr>
          <w:rFonts w:ascii="宋体" w:hAnsi="宋体" w:eastAsia="宋体" w:cs="宋体"/>
          <w:spacing w:val="4"/>
          <w:sz w:val="21"/>
          <w:szCs w:val="21"/>
        </w:rPr>
        <w:t>评标委员会成员不得收受他人的</w:t>
      </w:r>
      <w:r>
        <w:rPr>
          <w:rFonts w:ascii="宋体" w:hAnsi="宋体" w:eastAsia="宋体" w:cs="宋体"/>
          <w:spacing w:val="3"/>
          <w:sz w:val="21"/>
          <w:szCs w:val="21"/>
        </w:rPr>
        <w:t>财</w:t>
      </w:r>
      <w:r>
        <w:rPr>
          <w:rFonts w:ascii="宋体" w:hAnsi="宋体" w:eastAsia="宋体" w:cs="宋体"/>
          <w:spacing w:val="2"/>
          <w:sz w:val="21"/>
          <w:szCs w:val="21"/>
        </w:rPr>
        <w:t>物或者其他好处，不得向他人透漏对投标文件的评审</w:t>
      </w:r>
      <w:r>
        <w:rPr>
          <w:rFonts w:ascii="宋体" w:hAnsi="宋体" w:eastAsia="宋体" w:cs="宋体"/>
          <w:sz w:val="21"/>
          <w:szCs w:val="21"/>
        </w:rPr>
        <w:t xml:space="preserve"> </w:t>
      </w:r>
      <w:r>
        <w:rPr>
          <w:rFonts w:ascii="宋体" w:hAnsi="宋体" w:eastAsia="宋体" w:cs="宋体"/>
          <w:spacing w:val="4"/>
          <w:sz w:val="21"/>
          <w:szCs w:val="21"/>
        </w:rPr>
        <w:t>和比较、中标候选人的推荐情况</w:t>
      </w:r>
      <w:r>
        <w:rPr>
          <w:rFonts w:ascii="宋体" w:hAnsi="宋体" w:eastAsia="宋体" w:cs="宋体"/>
          <w:spacing w:val="2"/>
          <w:sz w:val="21"/>
          <w:szCs w:val="21"/>
        </w:rPr>
        <w:t>以及评标有关的其他情况。在评标活动中，评标委员会成员</w:t>
      </w:r>
      <w:r>
        <w:rPr>
          <w:rFonts w:ascii="宋体" w:hAnsi="宋体" w:eastAsia="宋体" w:cs="宋体"/>
          <w:sz w:val="21"/>
          <w:szCs w:val="21"/>
        </w:rPr>
        <w:t xml:space="preserve"> </w:t>
      </w:r>
      <w:r>
        <w:rPr>
          <w:rFonts w:ascii="宋体" w:hAnsi="宋体" w:eastAsia="宋体" w:cs="宋体"/>
          <w:spacing w:val="4"/>
          <w:sz w:val="21"/>
          <w:szCs w:val="21"/>
        </w:rPr>
        <w:t>不得擅离职守，影响评标程序正</w:t>
      </w:r>
      <w:r>
        <w:rPr>
          <w:rFonts w:ascii="宋体" w:hAnsi="宋体" w:eastAsia="宋体" w:cs="宋体"/>
          <w:spacing w:val="2"/>
          <w:sz w:val="21"/>
          <w:szCs w:val="21"/>
        </w:rPr>
        <w:t>常进行，不得使用第三章“评标办法”没有规定的评审因素</w:t>
      </w:r>
      <w:r>
        <w:rPr>
          <w:rFonts w:ascii="宋体" w:hAnsi="宋体" w:eastAsia="宋体" w:cs="宋体"/>
          <w:sz w:val="21"/>
          <w:szCs w:val="21"/>
        </w:rPr>
        <w:t xml:space="preserve"> </w:t>
      </w:r>
      <w:r>
        <w:rPr>
          <w:rFonts w:ascii="宋体" w:hAnsi="宋体" w:eastAsia="宋体" w:cs="宋体"/>
          <w:spacing w:val="-1"/>
          <w:sz w:val="21"/>
          <w:szCs w:val="21"/>
        </w:rPr>
        <w:t>和标准进行评</w:t>
      </w:r>
      <w:r>
        <w:rPr>
          <w:rFonts w:ascii="宋体" w:hAnsi="宋体" w:eastAsia="宋体" w:cs="宋体"/>
          <w:sz w:val="21"/>
          <w:szCs w:val="21"/>
        </w:rPr>
        <w:t>标。</w:t>
      </w:r>
    </w:p>
    <w:p>
      <w:pPr>
        <w:spacing w:before="64" w:line="190" w:lineRule="auto"/>
        <w:ind w:left="3"/>
        <w:rPr>
          <w:rFonts w:ascii="宋体" w:hAnsi="宋体" w:eastAsia="宋体" w:cs="宋体"/>
          <w:sz w:val="28"/>
          <w:szCs w:val="28"/>
        </w:rPr>
      </w:pPr>
      <w:r>
        <w:rPr>
          <w:rFonts w:ascii="Microsoft JhengHei" w:hAnsi="Microsoft JhengHei" w:eastAsia="Microsoft JhengHei" w:cs="Microsoft JhengHei"/>
          <w:b/>
          <w:bCs/>
          <w:spacing w:val="-2"/>
          <w:sz w:val="28"/>
          <w:szCs w:val="28"/>
        </w:rPr>
        <w:t>9.4</w:t>
      </w:r>
      <w:r>
        <w:rPr>
          <w:rFonts w:ascii="Microsoft JhengHei" w:hAnsi="Microsoft JhengHei" w:eastAsia="Microsoft JhengHei" w:cs="Microsoft JhengHei"/>
          <w:spacing w:val="-2"/>
          <w:sz w:val="28"/>
          <w:szCs w:val="28"/>
        </w:rPr>
        <w:t xml:space="preserve">  </w:t>
      </w:r>
      <w:r>
        <w:rPr>
          <w:rFonts w:ascii="宋体" w:hAnsi="宋体" w:eastAsia="宋体" w:cs="宋体"/>
          <w:b/>
          <w:bCs/>
          <w:spacing w:val="-2"/>
          <w:sz w:val="28"/>
          <w:szCs w:val="28"/>
        </w:rPr>
        <w:t>对与评标活动有关的工作人</w:t>
      </w:r>
      <w:r>
        <w:rPr>
          <w:rFonts w:ascii="宋体" w:hAnsi="宋体" w:eastAsia="宋体" w:cs="宋体"/>
          <w:b/>
          <w:bCs/>
          <w:spacing w:val="-1"/>
          <w:sz w:val="28"/>
          <w:szCs w:val="28"/>
        </w:rPr>
        <w:t>员的纪律要求</w:t>
      </w:r>
    </w:p>
    <w:p>
      <w:pPr>
        <w:spacing w:line="413" w:lineRule="auto"/>
        <w:rPr>
          <w:rFonts w:ascii="Arial"/>
          <w:sz w:val="21"/>
        </w:rPr>
      </w:pPr>
    </w:p>
    <w:p>
      <w:pPr>
        <w:spacing w:before="69" w:line="361" w:lineRule="auto"/>
        <w:ind w:left="1" w:firstLine="423"/>
        <w:rPr>
          <w:rFonts w:ascii="宋体" w:hAnsi="宋体" w:eastAsia="宋体" w:cs="宋体"/>
          <w:sz w:val="21"/>
          <w:szCs w:val="21"/>
        </w:rPr>
      </w:pPr>
      <w:r>
        <w:rPr>
          <w:rFonts w:ascii="宋体" w:hAnsi="宋体" w:eastAsia="宋体" w:cs="宋体"/>
          <w:spacing w:val="4"/>
          <w:sz w:val="21"/>
          <w:szCs w:val="21"/>
        </w:rPr>
        <w:t>与评标活动有关的工作人员</w:t>
      </w:r>
      <w:r>
        <w:rPr>
          <w:rFonts w:ascii="宋体" w:hAnsi="宋体" w:eastAsia="宋体" w:cs="宋体"/>
          <w:spacing w:val="2"/>
          <w:sz w:val="21"/>
          <w:szCs w:val="21"/>
        </w:rPr>
        <w:t>不得收受他人的财物或者其他好处，不得向他人透漏对投标</w:t>
      </w:r>
      <w:r>
        <w:rPr>
          <w:rFonts w:ascii="宋体" w:hAnsi="宋体" w:eastAsia="宋体" w:cs="宋体"/>
          <w:sz w:val="21"/>
          <w:szCs w:val="21"/>
        </w:rPr>
        <w:t xml:space="preserve"> </w:t>
      </w:r>
      <w:r>
        <w:rPr>
          <w:rFonts w:ascii="宋体" w:hAnsi="宋体" w:eastAsia="宋体" w:cs="宋体"/>
          <w:spacing w:val="4"/>
          <w:sz w:val="21"/>
          <w:szCs w:val="21"/>
        </w:rPr>
        <w:t>文件的评审和比较、中标候选人</w:t>
      </w:r>
      <w:r>
        <w:rPr>
          <w:rFonts w:ascii="宋体" w:hAnsi="宋体" w:eastAsia="宋体" w:cs="宋体"/>
          <w:spacing w:val="2"/>
          <w:sz w:val="21"/>
          <w:szCs w:val="21"/>
        </w:rPr>
        <w:t>的推荐情况以及评标有关的其他情况。在评标活动中，与评</w:t>
      </w:r>
      <w:r>
        <w:rPr>
          <w:rFonts w:ascii="宋体" w:hAnsi="宋体" w:eastAsia="宋体" w:cs="宋体"/>
          <w:sz w:val="21"/>
          <w:szCs w:val="21"/>
        </w:rPr>
        <w:t xml:space="preserve"> </w:t>
      </w:r>
      <w:r>
        <w:rPr>
          <w:rFonts w:ascii="宋体" w:hAnsi="宋体" w:eastAsia="宋体" w:cs="宋体"/>
          <w:spacing w:val="-1"/>
          <w:sz w:val="21"/>
          <w:szCs w:val="21"/>
        </w:rPr>
        <w:t>标活动有</w:t>
      </w:r>
      <w:r>
        <w:rPr>
          <w:rFonts w:ascii="宋体" w:hAnsi="宋体" w:eastAsia="宋体" w:cs="宋体"/>
          <w:sz w:val="21"/>
          <w:szCs w:val="21"/>
        </w:rPr>
        <w:t>关的工作人员不得擅离职守，影响评标程序正常进行。</w:t>
      </w:r>
    </w:p>
    <w:p>
      <w:pPr>
        <w:spacing w:before="62" w:line="191" w:lineRule="auto"/>
        <w:ind w:left="3"/>
        <w:rPr>
          <w:rFonts w:ascii="宋体" w:hAnsi="宋体" w:eastAsia="宋体" w:cs="宋体"/>
          <w:b/>
          <w:bCs/>
          <w:sz w:val="28"/>
          <w:szCs w:val="28"/>
        </w:rPr>
      </w:pPr>
      <w:r>
        <w:rPr>
          <w:rFonts w:ascii="Microsoft JhengHei" w:hAnsi="Microsoft JhengHei" w:eastAsia="Microsoft JhengHei" w:cs="Microsoft JhengHei"/>
          <w:b/>
          <w:bCs/>
          <w:spacing w:val="-10"/>
          <w:sz w:val="28"/>
          <w:szCs w:val="28"/>
        </w:rPr>
        <w:t>9</w:t>
      </w:r>
      <w:r>
        <w:rPr>
          <w:rFonts w:ascii="Microsoft JhengHei" w:hAnsi="Microsoft JhengHei" w:eastAsia="Microsoft JhengHei" w:cs="Microsoft JhengHei"/>
          <w:b/>
          <w:bCs/>
          <w:spacing w:val="-8"/>
          <w:sz w:val="28"/>
          <w:szCs w:val="28"/>
        </w:rPr>
        <w:t>.5</w:t>
      </w:r>
      <w:r>
        <w:rPr>
          <w:rFonts w:ascii="Microsoft JhengHei" w:hAnsi="Microsoft JhengHei" w:eastAsia="Microsoft JhengHei" w:cs="Microsoft JhengHei"/>
          <w:spacing w:val="-8"/>
          <w:sz w:val="28"/>
          <w:szCs w:val="28"/>
        </w:rPr>
        <w:t xml:space="preserve">  </w:t>
      </w:r>
      <w:r>
        <w:rPr>
          <w:rFonts w:ascii="宋体" w:hAnsi="宋体" w:eastAsia="宋体" w:cs="宋体"/>
          <w:b/>
          <w:bCs/>
          <w:spacing w:val="-8"/>
          <w:sz w:val="28"/>
          <w:szCs w:val="28"/>
        </w:rPr>
        <w:t>投诉</w:t>
      </w:r>
    </w:p>
    <w:p>
      <w:pPr>
        <w:spacing w:line="311" w:lineRule="auto"/>
        <w:rPr>
          <w:rFonts w:ascii="Arial"/>
          <w:sz w:val="21"/>
        </w:rPr>
      </w:pPr>
    </w:p>
    <w:p>
      <w:pPr>
        <w:spacing w:before="69" w:line="388" w:lineRule="auto"/>
        <w:ind w:left="4" w:right="110" w:firstLine="419"/>
        <w:rPr>
          <w:rFonts w:ascii="宋体" w:hAnsi="宋体" w:eastAsia="宋体" w:cs="宋体"/>
          <w:sz w:val="21"/>
          <w:szCs w:val="21"/>
        </w:rPr>
      </w:pPr>
      <w:r>
        <w:rPr>
          <w:rFonts w:ascii="宋体" w:hAnsi="宋体" w:eastAsia="宋体" w:cs="宋体"/>
          <w:spacing w:val="-1"/>
          <w:sz w:val="21"/>
          <w:szCs w:val="21"/>
        </w:rPr>
        <w:t>投标人和</w:t>
      </w:r>
      <w:r>
        <w:rPr>
          <w:rFonts w:ascii="宋体" w:hAnsi="宋体" w:eastAsia="宋体" w:cs="宋体"/>
          <w:sz w:val="21"/>
          <w:szCs w:val="21"/>
        </w:rPr>
        <w:t xml:space="preserve">其他利害关系人认为本次招标活动违反法律、法规和规章规定的，有权向有关 </w:t>
      </w:r>
      <w:r>
        <w:rPr>
          <w:rFonts w:ascii="宋体" w:hAnsi="宋体" w:eastAsia="宋体" w:cs="宋体"/>
          <w:spacing w:val="-2"/>
          <w:sz w:val="21"/>
          <w:szCs w:val="21"/>
        </w:rPr>
        <w:t>行</w:t>
      </w:r>
      <w:r>
        <w:rPr>
          <w:rFonts w:ascii="宋体" w:hAnsi="宋体" w:eastAsia="宋体" w:cs="宋体"/>
          <w:spacing w:val="-1"/>
          <w:sz w:val="21"/>
          <w:szCs w:val="21"/>
        </w:rPr>
        <w:t>政监督部门投诉。</w:t>
      </w:r>
    </w:p>
    <w:p>
      <w:pPr>
        <w:spacing w:before="268" w:line="184" w:lineRule="auto"/>
        <w:ind w:left="15"/>
        <w:outlineLvl w:val="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2"/>
          <w:sz w:val="31"/>
          <w:szCs w:val="31"/>
        </w:rPr>
        <w:t>10.</w:t>
      </w:r>
      <w:r>
        <w:rPr>
          <w:rFonts w:ascii="Microsoft JhengHei" w:hAnsi="Microsoft JhengHei" w:eastAsia="Microsoft JhengHei" w:cs="Microsoft JhengHei"/>
          <w:spacing w:val="2"/>
          <w:sz w:val="31"/>
          <w:szCs w:val="31"/>
        </w:rPr>
        <w:t xml:space="preserve"> </w:t>
      </w:r>
      <w:r>
        <w:rPr>
          <w:rFonts w:ascii="Microsoft JhengHei" w:hAnsi="Microsoft JhengHei" w:eastAsia="Microsoft JhengHei" w:cs="Microsoft JhengHei"/>
          <w:b/>
          <w:bCs/>
          <w:spacing w:val="2"/>
          <w:sz w:val="31"/>
          <w:szCs w:val="31"/>
        </w:rPr>
        <w:t>需要补充的其他内</w:t>
      </w:r>
      <w:r>
        <w:rPr>
          <w:rFonts w:ascii="Microsoft JhengHei" w:hAnsi="Microsoft JhengHei" w:eastAsia="Microsoft JhengHei" w:cs="Microsoft JhengHei"/>
          <w:b/>
          <w:bCs/>
          <w:spacing w:val="1"/>
          <w:sz w:val="31"/>
          <w:szCs w:val="31"/>
        </w:rPr>
        <w:t>容</w:t>
      </w:r>
    </w:p>
    <w:p>
      <w:pPr>
        <w:spacing w:line="267" w:lineRule="auto"/>
        <w:rPr>
          <w:rFonts w:ascii="Arial"/>
          <w:sz w:val="21"/>
        </w:rPr>
      </w:pPr>
    </w:p>
    <w:p>
      <w:pPr>
        <w:spacing w:line="267" w:lineRule="auto"/>
        <w:rPr>
          <w:rFonts w:ascii="Arial"/>
          <w:sz w:val="21"/>
        </w:rPr>
      </w:pPr>
    </w:p>
    <w:p>
      <w:pPr>
        <w:spacing w:before="69" w:line="220" w:lineRule="auto"/>
        <w:ind w:left="424"/>
        <w:rPr>
          <w:rFonts w:ascii="宋体" w:hAnsi="宋体" w:eastAsia="宋体" w:cs="宋体"/>
          <w:sz w:val="21"/>
          <w:szCs w:val="21"/>
        </w:rPr>
      </w:pPr>
      <w:r>
        <w:rPr>
          <w:rFonts w:ascii="宋体" w:hAnsi="宋体" w:eastAsia="宋体" w:cs="宋体"/>
          <w:spacing w:val="-1"/>
          <w:sz w:val="21"/>
          <w:szCs w:val="21"/>
        </w:rPr>
        <w:t>见投标人须知</w:t>
      </w:r>
      <w:r>
        <w:rPr>
          <w:rFonts w:ascii="宋体" w:hAnsi="宋体" w:eastAsia="宋体" w:cs="宋体"/>
          <w:sz w:val="21"/>
          <w:szCs w:val="21"/>
        </w:rPr>
        <w:t>前附表；其它未尽事宜参照国家相关法律法规及规章制度执行。</w:t>
      </w:r>
    </w:p>
    <w:p>
      <w:pPr>
        <w:sectPr>
          <w:footerReference r:id="rId25" w:type="default"/>
          <w:pgSz w:w="11900" w:h="16840"/>
          <w:pgMar w:top="1431" w:right="1683" w:bottom="1056" w:left="1706" w:header="0" w:footer="878" w:gutter="0"/>
          <w:pgNumType w:fmt="decimal"/>
          <w:cols w:space="720" w:num="1"/>
        </w:sectPr>
      </w:pPr>
    </w:p>
    <w:p>
      <w:pPr>
        <w:rPr>
          <w:b/>
          <w:bCs/>
          <w:sz w:val="32"/>
          <w:szCs w:val="32"/>
        </w:rPr>
      </w:pPr>
      <w:bookmarkStart w:id="13" w:name="_bookmark15"/>
      <w:bookmarkEnd w:id="13"/>
      <w:bookmarkStart w:id="14" w:name="_Toc229408493"/>
      <w:bookmarkStart w:id="15" w:name="_Toc321694097"/>
      <w:bookmarkStart w:id="16" w:name="_Toc14862"/>
      <w:bookmarkStart w:id="17" w:name="_Toc22509"/>
      <w:bookmarkStart w:id="18" w:name="_Toc472590803"/>
      <w:r>
        <w:rPr>
          <w:rFonts w:hint="eastAsia"/>
          <w:b/>
          <w:bCs/>
          <w:sz w:val="32"/>
          <w:szCs w:val="32"/>
        </w:rPr>
        <w:t>附件</w:t>
      </w:r>
      <w:r>
        <w:rPr>
          <w:rFonts w:hint="eastAsia" w:eastAsia="宋体"/>
          <w:b/>
          <w:bCs/>
          <w:sz w:val="32"/>
          <w:szCs w:val="32"/>
          <w:lang w:val="en-US" w:eastAsia="zh-CN"/>
        </w:rPr>
        <w:t>一</w:t>
      </w:r>
      <w:r>
        <w:rPr>
          <w:rFonts w:hint="eastAsia"/>
          <w:b/>
          <w:bCs/>
          <w:sz w:val="32"/>
          <w:szCs w:val="32"/>
        </w:rPr>
        <w:t>：</w:t>
      </w:r>
    </w:p>
    <w:p>
      <w:pPr>
        <w:jc w:val="center"/>
        <w:rPr>
          <w:rFonts w:hint="eastAsia" w:ascii="宋体" w:hAnsi="宋体"/>
          <w:b/>
          <w:sz w:val="24"/>
        </w:rPr>
      </w:pPr>
    </w:p>
    <w:p>
      <w:pPr>
        <w:jc w:val="center"/>
        <w:rPr>
          <w:rFonts w:hint="eastAsia" w:ascii="宋体" w:hAnsi="宋体"/>
          <w:b/>
          <w:sz w:val="24"/>
        </w:rPr>
      </w:pPr>
    </w:p>
    <w:p>
      <w:pPr>
        <w:jc w:val="center"/>
      </w:pPr>
      <w:r>
        <w:rPr>
          <w:rFonts w:hint="eastAsia" w:ascii="宋体" w:hAnsi="宋体"/>
          <w:b/>
          <w:sz w:val="24"/>
        </w:rPr>
        <w:t>开 标 记 录 表</w:t>
      </w:r>
    </w:p>
    <w:p>
      <w:pPr>
        <w:spacing w:line="400" w:lineRule="exact"/>
        <w:rPr>
          <w:rFonts w:ascii="宋体" w:hAnsi="宋体"/>
          <w:sz w:val="24"/>
        </w:rPr>
      </w:pPr>
      <w:r>
        <w:rPr>
          <w:rFonts w:hint="eastAsia" w:ascii="宋体" w:hAnsi="宋体"/>
          <w:sz w:val="24"/>
        </w:rPr>
        <w:t>（项目名称）</w:t>
      </w:r>
    </w:p>
    <w:p>
      <w:pPr>
        <w:spacing w:line="400" w:lineRule="exact"/>
        <w:jc w:val="center"/>
        <w:rPr>
          <w:rFonts w:ascii="宋体" w:hAnsi="宋体"/>
          <w:sz w:val="24"/>
        </w:rPr>
      </w:pPr>
      <w:r>
        <w:rPr>
          <w:rFonts w:hint="eastAsia" w:ascii="宋体" w:hAnsi="宋体" w:eastAsia="宋体"/>
          <w:sz w:val="24"/>
          <w:lang w:val="en-US" w:eastAsia="zh-CN"/>
        </w:rPr>
        <w:t xml:space="preserve">                                   </w:t>
      </w:r>
      <w:r>
        <w:rPr>
          <w:rFonts w:hint="eastAsia" w:ascii="宋体" w:hAnsi="宋体"/>
          <w:sz w:val="24"/>
        </w:rPr>
        <w:t>开标时间：</w:t>
      </w:r>
      <w:r>
        <w:rPr>
          <w:rFonts w:hint="eastAsia" w:ascii="宋体" w:hAnsi="宋体" w:eastAsia="宋体"/>
          <w:sz w:val="24"/>
          <w:lang w:val="en-US" w:eastAsia="zh-CN"/>
        </w:rPr>
        <w:t xml:space="preserve">  </w:t>
      </w:r>
      <w:r>
        <w:rPr>
          <w:rFonts w:hint="eastAsia" w:ascii="宋体" w:hAnsi="宋体"/>
          <w:sz w:val="24"/>
        </w:rPr>
        <w:t>年</w:t>
      </w:r>
      <w:r>
        <w:rPr>
          <w:rFonts w:hint="eastAsia" w:ascii="宋体" w:hAnsi="宋体" w:eastAsia="宋体"/>
          <w:sz w:val="24"/>
          <w:lang w:val="en-US" w:eastAsia="zh-CN"/>
        </w:rPr>
        <w:t xml:space="preserve">  </w:t>
      </w:r>
      <w:r>
        <w:rPr>
          <w:rFonts w:hint="eastAsia" w:ascii="宋体" w:hAnsi="宋体"/>
          <w:sz w:val="24"/>
        </w:rPr>
        <w:t>月</w:t>
      </w:r>
      <w:r>
        <w:rPr>
          <w:rFonts w:hint="eastAsia" w:ascii="宋体" w:hAnsi="宋体" w:eastAsia="宋体"/>
          <w:sz w:val="24"/>
          <w:lang w:val="en-US" w:eastAsia="zh-CN"/>
        </w:rPr>
        <w:t xml:space="preserve">  </w:t>
      </w:r>
      <w:r>
        <w:rPr>
          <w:rFonts w:hint="eastAsia" w:ascii="宋体" w:hAnsi="宋体"/>
          <w:sz w:val="24"/>
        </w:rPr>
        <w:t>日</w:t>
      </w:r>
      <w:r>
        <w:rPr>
          <w:rFonts w:hint="eastAsia" w:ascii="宋体" w:hAnsi="宋体" w:eastAsia="宋体"/>
          <w:sz w:val="24"/>
          <w:lang w:val="en-US" w:eastAsia="zh-CN"/>
        </w:rPr>
        <w:t xml:space="preserve">  </w:t>
      </w:r>
      <w:r>
        <w:rPr>
          <w:rFonts w:hint="eastAsia" w:ascii="宋体" w:hAnsi="宋体"/>
          <w:sz w:val="24"/>
        </w:rPr>
        <w:t>时</w:t>
      </w:r>
      <w:r>
        <w:rPr>
          <w:rFonts w:hint="eastAsia" w:ascii="宋体" w:hAnsi="宋体" w:eastAsia="宋体"/>
          <w:sz w:val="24"/>
          <w:lang w:val="en-US" w:eastAsia="zh-CN"/>
        </w:rPr>
        <w:t xml:space="preserve">  </w:t>
      </w:r>
      <w:r>
        <w:rPr>
          <w:rFonts w:hint="eastAsia" w:ascii="宋体" w:hAnsi="宋体"/>
          <w:sz w:val="24"/>
        </w:rPr>
        <w:t>分</w:t>
      </w:r>
    </w:p>
    <w:tbl>
      <w:tblPr>
        <w:tblStyle w:val="7"/>
        <w:tblW w:w="10075" w:type="dxa"/>
        <w:tblInd w:w="-252" w:type="dxa"/>
        <w:tblLayout w:type="fixed"/>
        <w:tblCellMar>
          <w:top w:w="0" w:type="dxa"/>
          <w:left w:w="108" w:type="dxa"/>
          <w:bottom w:w="0" w:type="dxa"/>
          <w:right w:w="108" w:type="dxa"/>
        </w:tblCellMar>
      </w:tblPr>
      <w:tblGrid>
        <w:gridCol w:w="721"/>
        <w:gridCol w:w="1078"/>
        <w:gridCol w:w="830"/>
        <w:gridCol w:w="1568"/>
        <w:gridCol w:w="1286"/>
        <w:gridCol w:w="1134"/>
        <w:gridCol w:w="854"/>
        <w:gridCol w:w="786"/>
        <w:gridCol w:w="1818"/>
      </w:tblGrid>
      <w:tr>
        <w:tblPrEx>
          <w:tblCellMar>
            <w:top w:w="0" w:type="dxa"/>
            <w:left w:w="108" w:type="dxa"/>
            <w:bottom w:w="0" w:type="dxa"/>
            <w:right w:w="108" w:type="dxa"/>
          </w:tblCellMar>
        </w:tblPrEx>
        <w:trPr>
          <w:trHeight w:val="1024" w:hRule="atLeast"/>
        </w:trPr>
        <w:tc>
          <w:tcPr>
            <w:tcW w:w="72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序号</w:t>
            </w:r>
          </w:p>
        </w:tc>
        <w:tc>
          <w:tcPr>
            <w:tcW w:w="107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szCs w:val="21"/>
              </w:rPr>
              <w:t>投标人</w:t>
            </w:r>
          </w:p>
        </w:tc>
        <w:tc>
          <w:tcPr>
            <w:tcW w:w="83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密封</w:t>
            </w:r>
          </w:p>
          <w:p>
            <w:pPr>
              <w:spacing w:line="300" w:lineRule="exact"/>
              <w:jc w:val="center"/>
              <w:rPr>
                <w:rFonts w:ascii="宋体" w:hAnsi="宋体"/>
                <w:szCs w:val="21"/>
              </w:rPr>
            </w:pPr>
            <w:r>
              <w:rPr>
                <w:rFonts w:hint="eastAsia" w:ascii="宋体" w:hAnsi="宋体"/>
                <w:szCs w:val="21"/>
              </w:rPr>
              <w:t>情况</w:t>
            </w:r>
          </w:p>
        </w:tc>
        <w:tc>
          <w:tcPr>
            <w:tcW w:w="1568"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投标</w:t>
            </w:r>
          </w:p>
          <w:p>
            <w:pPr>
              <w:spacing w:line="300" w:lineRule="exact"/>
              <w:jc w:val="center"/>
              <w:rPr>
                <w:rFonts w:ascii="宋体" w:hAnsi="宋体"/>
                <w:szCs w:val="21"/>
              </w:rPr>
            </w:pPr>
            <w:r>
              <w:rPr>
                <w:rFonts w:hint="eastAsia" w:ascii="宋体" w:hAnsi="宋体"/>
                <w:szCs w:val="21"/>
              </w:rPr>
              <w:t>保证金</w:t>
            </w:r>
          </w:p>
        </w:tc>
        <w:tc>
          <w:tcPr>
            <w:tcW w:w="128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投标报价</w:t>
            </w:r>
          </w:p>
          <w:p>
            <w:pPr>
              <w:spacing w:line="300" w:lineRule="exact"/>
              <w:jc w:val="center"/>
              <w:rPr>
                <w:rFonts w:ascii="宋体" w:hAnsi="宋体"/>
                <w:szCs w:val="21"/>
              </w:rPr>
            </w:pPr>
            <w:r>
              <w:rPr>
                <w:rFonts w:hint="eastAsia" w:ascii="宋体" w:hAnsi="宋体"/>
                <w:szCs w:val="21"/>
              </w:rPr>
              <w:t>（元）</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质量</w:t>
            </w:r>
          </w:p>
          <w:p>
            <w:pPr>
              <w:spacing w:line="300" w:lineRule="exact"/>
              <w:jc w:val="center"/>
              <w:rPr>
                <w:rFonts w:ascii="宋体" w:hAnsi="宋体"/>
                <w:szCs w:val="21"/>
              </w:rPr>
            </w:pPr>
            <w:r>
              <w:rPr>
                <w:rFonts w:hint="eastAsia" w:ascii="宋体" w:hAnsi="宋体"/>
                <w:szCs w:val="21"/>
              </w:rPr>
              <w:t>目标</w:t>
            </w:r>
          </w:p>
        </w:tc>
        <w:tc>
          <w:tcPr>
            <w:tcW w:w="85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工期</w:t>
            </w:r>
          </w:p>
        </w:tc>
        <w:tc>
          <w:tcPr>
            <w:tcW w:w="78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hAnsi="宋体"/>
                <w:szCs w:val="21"/>
              </w:rPr>
            </w:pPr>
            <w:r>
              <w:rPr>
                <w:rFonts w:hint="eastAsia" w:ascii="宋体" w:hAnsi="宋体"/>
                <w:szCs w:val="21"/>
              </w:rPr>
              <w:t>备注</w:t>
            </w:r>
          </w:p>
        </w:tc>
        <w:tc>
          <w:tcPr>
            <w:tcW w:w="1818"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zCs w:val="21"/>
              </w:rPr>
            </w:pPr>
            <w:r>
              <w:rPr>
                <w:rFonts w:hint="eastAsia" w:ascii="宋体" w:hAnsi="宋体"/>
                <w:szCs w:val="21"/>
              </w:rPr>
              <w:t>投标人法定代表人或其委托代理人签名</w:t>
            </w: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blPrEx>
          <w:tblCellMar>
            <w:top w:w="0" w:type="dxa"/>
            <w:left w:w="108" w:type="dxa"/>
            <w:bottom w:w="0" w:type="dxa"/>
            <w:right w:w="108" w:type="dxa"/>
          </w:tblCellMar>
        </w:tblPrEx>
        <w:tc>
          <w:tcPr>
            <w:tcW w:w="721"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07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30"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56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2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854"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86"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1818" w:type="dxa"/>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r>
        <w:tc>
          <w:tcPr>
            <w:tcW w:w="2629" w:type="dxa"/>
            <w:gridSpan w:val="3"/>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c>
          <w:tcPr>
            <w:tcW w:w="7446" w:type="dxa"/>
            <w:gridSpan w:val="6"/>
            <w:tcBorders>
              <w:top w:val="single" w:color="auto" w:sz="4" w:space="0"/>
              <w:left w:val="single" w:color="auto" w:sz="4" w:space="0"/>
              <w:bottom w:val="single" w:color="auto" w:sz="4" w:space="0"/>
              <w:right w:val="single" w:color="auto" w:sz="4" w:space="0"/>
            </w:tcBorders>
          </w:tcPr>
          <w:p>
            <w:pPr>
              <w:spacing w:line="400" w:lineRule="exact"/>
              <w:rPr>
                <w:rFonts w:ascii="宋体" w:hAnsi="宋体"/>
                <w:szCs w:val="21"/>
              </w:rPr>
            </w:pPr>
          </w:p>
        </w:tc>
      </w:tr>
    </w:tbl>
    <w:p>
      <w:pPr>
        <w:spacing w:line="400" w:lineRule="exact"/>
        <w:ind w:firstLine="4515" w:firstLineChars="2150"/>
        <w:rPr>
          <w:rFonts w:ascii="宋体" w:hAnsi="宋体"/>
          <w:szCs w:val="21"/>
        </w:rPr>
      </w:pPr>
      <w:r>
        <w:rPr>
          <w:rFonts w:hint="eastAsia" w:ascii="宋体" w:hAnsi="宋体"/>
          <w:szCs w:val="21"/>
        </w:rPr>
        <w:t>开标结束时间：</w:t>
      </w:r>
      <w:r>
        <w:rPr>
          <w:rFonts w:hint="eastAsia" w:ascii="宋体" w:hAnsi="宋体" w:eastAsia="宋体"/>
          <w:szCs w:val="21"/>
          <w:lang w:val="en-US" w:eastAsia="zh-CN"/>
        </w:rPr>
        <w:t xml:space="preserve">   </w:t>
      </w:r>
      <w:r>
        <w:rPr>
          <w:rFonts w:hint="eastAsia" w:ascii="宋体" w:hAnsi="宋体"/>
          <w:szCs w:val="21"/>
        </w:rPr>
        <w:t>年</w:t>
      </w:r>
      <w:r>
        <w:rPr>
          <w:rFonts w:hint="eastAsia" w:ascii="宋体" w:hAnsi="宋体" w:eastAsia="宋体"/>
          <w:szCs w:val="21"/>
          <w:lang w:val="en-US" w:eastAsia="zh-CN"/>
        </w:rPr>
        <w:t xml:space="preserve">   </w:t>
      </w:r>
      <w:r>
        <w:rPr>
          <w:rFonts w:hint="eastAsia" w:ascii="宋体" w:hAnsi="宋体"/>
          <w:szCs w:val="21"/>
        </w:rPr>
        <w:t>月</w:t>
      </w:r>
      <w:r>
        <w:rPr>
          <w:rFonts w:hint="eastAsia" w:ascii="宋体" w:hAnsi="宋体" w:eastAsia="宋体"/>
          <w:szCs w:val="21"/>
          <w:lang w:val="en-US" w:eastAsia="zh-CN"/>
        </w:rPr>
        <w:t xml:space="preserve">   </w:t>
      </w:r>
      <w:r>
        <w:rPr>
          <w:rFonts w:hint="eastAsia" w:ascii="宋体" w:hAnsi="宋体"/>
          <w:szCs w:val="21"/>
        </w:rPr>
        <w:t>日</w:t>
      </w:r>
      <w:r>
        <w:rPr>
          <w:rFonts w:hint="eastAsia" w:ascii="宋体" w:hAnsi="宋体" w:eastAsia="宋体"/>
          <w:szCs w:val="21"/>
          <w:lang w:val="en-US" w:eastAsia="zh-CN"/>
        </w:rPr>
        <w:t xml:space="preserve">   </w:t>
      </w:r>
      <w:r>
        <w:rPr>
          <w:rFonts w:hint="eastAsia" w:ascii="宋体" w:hAnsi="宋体"/>
          <w:szCs w:val="21"/>
        </w:rPr>
        <w:t>时</w:t>
      </w:r>
      <w:r>
        <w:rPr>
          <w:rFonts w:hint="eastAsia" w:ascii="宋体" w:hAnsi="宋体" w:eastAsia="宋体"/>
          <w:szCs w:val="21"/>
          <w:lang w:val="en-US" w:eastAsia="zh-CN"/>
        </w:rPr>
        <w:t xml:space="preserve">  </w:t>
      </w:r>
      <w:r>
        <w:rPr>
          <w:rFonts w:hint="eastAsia" w:ascii="宋体" w:hAnsi="宋体"/>
          <w:szCs w:val="21"/>
        </w:rPr>
        <w:t>分</w:t>
      </w:r>
    </w:p>
    <w:p>
      <w:pPr>
        <w:spacing w:line="620" w:lineRule="exact"/>
        <w:rPr>
          <w:rFonts w:ascii="宋体" w:hAnsi="宋体"/>
          <w:szCs w:val="21"/>
        </w:rPr>
      </w:pPr>
    </w:p>
    <w:p>
      <w:pPr>
        <w:spacing w:line="400" w:lineRule="exact"/>
        <w:rPr>
          <w:rFonts w:ascii="Arial"/>
          <w:sz w:val="21"/>
        </w:rPr>
      </w:pPr>
    </w:p>
    <w:p>
      <w:pPr>
        <w:pStyle w:val="3"/>
        <w:rPr>
          <w:rFonts w:ascii="Arial"/>
          <w:sz w:val="21"/>
        </w:rPr>
      </w:pPr>
    </w:p>
    <w:p/>
    <w:p>
      <w:pPr>
        <w:rPr>
          <w:rFonts w:ascii="Arial"/>
          <w:sz w:val="21"/>
        </w:rPr>
      </w:pPr>
    </w:p>
    <w:p>
      <w:pPr>
        <w:pStyle w:val="3"/>
        <w:rPr>
          <w:rFonts w:ascii="Arial"/>
          <w:sz w:val="21"/>
        </w:rPr>
      </w:pPr>
    </w:p>
    <w:p/>
    <w:p>
      <w:pPr>
        <w:spacing w:line="305" w:lineRule="auto"/>
        <w:rPr>
          <w:rFonts w:ascii="Arial"/>
          <w:sz w:val="21"/>
        </w:rPr>
      </w:pPr>
    </w:p>
    <w:p>
      <w:pPr>
        <w:spacing w:before="186" w:line="201" w:lineRule="auto"/>
        <w:ind w:left="1834"/>
        <w:rPr>
          <w:rFonts w:ascii="Microsoft JhengHei" w:hAnsi="Microsoft JhengHei" w:eastAsia="Microsoft JhengHei" w:cs="Microsoft JhengHei"/>
          <w:b/>
          <w:bCs/>
          <w:spacing w:val="36"/>
          <w:sz w:val="43"/>
          <w:szCs w:val="43"/>
        </w:rPr>
      </w:pPr>
    </w:p>
    <w:p>
      <w:pPr>
        <w:spacing w:before="186" w:line="201" w:lineRule="auto"/>
        <w:ind w:left="1834"/>
        <w:rPr>
          <w:rFonts w:ascii="Microsoft JhengHei" w:hAnsi="Microsoft JhengHei" w:eastAsia="Microsoft JhengHei" w:cs="Microsoft JhengHei"/>
          <w:b/>
          <w:bCs/>
          <w:spacing w:val="36"/>
          <w:sz w:val="43"/>
          <w:szCs w:val="43"/>
        </w:rPr>
      </w:pPr>
    </w:p>
    <w:p>
      <w:pPr>
        <w:spacing w:line="360" w:lineRule="auto"/>
        <w:ind w:firstLine="2760" w:firstLineChars="1150"/>
        <w:rPr>
          <w:rFonts w:ascii="宋体" w:hAnsi="宋体"/>
          <w:sz w:val="24"/>
        </w:rPr>
      </w:pPr>
    </w:p>
    <w:p>
      <w:pPr>
        <w:pStyle w:val="4"/>
        <w:spacing w:line="360" w:lineRule="auto"/>
        <w:rPr>
          <w:rFonts w:hint="eastAsia" w:ascii="宋体" w:hAnsi="宋体" w:eastAsia="宋体"/>
          <w:sz w:val="24"/>
          <w:szCs w:val="21"/>
        </w:rPr>
      </w:pPr>
    </w:p>
    <w:bookmarkEnd w:id="14"/>
    <w:bookmarkEnd w:id="15"/>
    <w:bookmarkEnd w:id="16"/>
    <w:bookmarkEnd w:id="17"/>
    <w:bookmarkEnd w:id="18"/>
    <w:p>
      <w:pPr>
        <w:rPr>
          <w:rFonts w:hint="eastAsia"/>
        </w:rPr>
      </w:pPr>
    </w:p>
    <w:p>
      <w:pPr>
        <w:rPr>
          <w:rFonts w:hint="eastAsia"/>
        </w:rPr>
      </w:pPr>
    </w:p>
    <w:p>
      <w:pPr>
        <w:spacing w:before="79" w:line="234" w:lineRule="auto"/>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12"/>
          <w:sz w:val="31"/>
          <w:szCs w:val="31"/>
        </w:rPr>
        <w:t>附</w:t>
      </w:r>
      <w:r>
        <w:rPr>
          <w:rFonts w:ascii="Microsoft JhengHei" w:hAnsi="Microsoft JhengHei" w:eastAsia="Microsoft JhengHei" w:cs="Microsoft JhengHei"/>
          <w:b/>
          <w:bCs/>
          <w:spacing w:val="6"/>
          <w:sz w:val="31"/>
          <w:szCs w:val="31"/>
        </w:rPr>
        <w:t>件二：问题澄清通知</w:t>
      </w:r>
    </w:p>
    <w:p>
      <w:pPr>
        <w:spacing w:line="338" w:lineRule="auto"/>
        <w:rPr>
          <w:rFonts w:ascii="Arial"/>
          <w:sz w:val="21"/>
        </w:rPr>
      </w:pPr>
    </w:p>
    <w:p>
      <w:pPr>
        <w:spacing w:before="91" w:line="221" w:lineRule="auto"/>
        <w:ind w:left="3492"/>
        <w:rPr>
          <w:rFonts w:ascii="宋体" w:hAnsi="宋体" w:eastAsia="宋体" w:cs="宋体"/>
          <w:sz w:val="28"/>
          <w:szCs w:val="28"/>
        </w:rPr>
      </w:pPr>
      <w:r>
        <w:rPr>
          <w:rFonts w:ascii="宋体" w:hAnsi="宋体" w:eastAsia="宋体" w:cs="宋体"/>
          <w:spacing w:val="-4"/>
          <w:sz w:val="28"/>
          <w:szCs w:val="28"/>
        </w:rPr>
        <w:t>问</w:t>
      </w:r>
      <w:r>
        <w:rPr>
          <w:rFonts w:ascii="宋体" w:hAnsi="宋体" w:eastAsia="宋体" w:cs="宋体"/>
          <w:spacing w:val="-2"/>
          <w:sz w:val="28"/>
          <w:szCs w:val="28"/>
        </w:rPr>
        <w:t xml:space="preserve"> 题 澄 清 通 知</w:t>
      </w:r>
    </w:p>
    <w:p>
      <w:pPr>
        <w:spacing w:line="301" w:lineRule="auto"/>
        <w:rPr>
          <w:rFonts w:ascii="Arial"/>
          <w:sz w:val="21"/>
        </w:rPr>
      </w:pPr>
    </w:p>
    <w:p>
      <w:pPr>
        <w:spacing w:before="68" w:line="220" w:lineRule="auto"/>
        <w:ind w:left="5754"/>
        <w:rPr>
          <w:rFonts w:ascii="宋体" w:hAnsi="宋体" w:eastAsia="宋体" w:cs="宋体"/>
          <w:sz w:val="21"/>
          <w:szCs w:val="21"/>
        </w:rPr>
      </w:pPr>
      <w:r>
        <w:rPr>
          <w:rFonts w:ascii="宋体" w:hAnsi="宋体" w:eastAsia="宋体" w:cs="宋体"/>
          <w:spacing w:val="-4"/>
          <w:sz w:val="21"/>
          <w:szCs w:val="21"/>
        </w:rPr>
        <w:t>编</w:t>
      </w:r>
      <w:r>
        <w:rPr>
          <w:rFonts w:ascii="宋体" w:hAnsi="宋体" w:eastAsia="宋体" w:cs="宋体"/>
          <w:spacing w:val="-2"/>
          <w:sz w:val="21"/>
          <w:szCs w:val="21"/>
        </w:rPr>
        <w:t>号：</w:t>
      </w:r>
      <w:r>
        <w:rPr>
          <w:rFonts w:ascii="宋体" w:hAnsi="宋体" w:eastAsia="宋体" w:cs="宋体"/>
          <w:sz w:val="21"/>
          <w:szCs w:val="21"/>
          <w:u w:val="single" w:color="auto"/>
        </w:rPr>
        <w:t xml:space="preserve">                   </w:t>
      </w:r>
    </w:p>
    <w:p>
      <w:pPr>
        <w:spacing w:line="458" w:lineRule="auto"/>
        <w:rPr>
          <w:rFonts w:ascii="Arial"/>
          <w:sz w:val="21"/>
        </w:rPr>
      </w:pPr>
    </w:p>
    <w:p>
      <w:pPr>
        <w:tabs>
          <w:tab w:val="left" w:pos="3346"/>
        </w:tabs>
        <w:spacing w:before="68" w:line="221" w:lineRule="auto"/>
        <w:ind w:left="390"/>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2"/>
          <w:sz w:val="21"/>
          <w:szCs w:val="21"/>
        </w:rPr>
        <w:t>(投标人名称</w:t>
      </w:r>
      <w:r>
        <w:rPr>
          <w:rFonts w:ascii="宋体" w:hAnsi="宋体" w:eastAsia="宋体" w:cs="宋体"/>
          <w:spacing w:val="-1"/>
          <w:sz w:val="21"/>
          <w:szCs w:val="21"/>
        </w:rPr>
        <w:t>) ：</w:t>
      </w:r>
    </w:p>
    <w:p>
      <w:pPr>
        <w:tabs>
          <w:tab w:val="left" w:pos="2296"/>
        </w:tabs>
        <w:spacing w:before="157" w:line="369" w:lineRule="auto"/>
        <w:ind w:left="397" w:firstLine="412"/>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4"/>
          <w:sz w:val="21"/>
          <w:szCs w:val="21"/>
        </w:rPr>
        <w:t>(项目名称)</w:t>
      </w:r>
      <w:r>
        <w:rPr>
          <w:rFonts w:ascii="宋体" w:hAnsi="宋体" w:eastAsia="宋体" w:cs="宋体"/>
          <w:spacing w:val="-2"/>
          <w:sz w:val="21"/>
          <w:szCs w:val="21"/>
        </w:rPr>
        <w:t xml:space="preserve"> 施工招标的评标委员会，对你方</w:t>
      </w:r>
      <w:r>
        <w:rPr>
          <w:rFonts w:ascii="宋体" w:hAnsi="宋体" w:eastAsia="宋体" w:cs="宋体"/>
          <w:spacing w:val="4"/>
          <w:sz w:val="21"/>
          <w:szCs w:val="21"/>
        </w:rPr>
        <w:t>的投标文件进行了仔细的审查，现需你方于</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年</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月</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日</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时</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分</w:t>
      </w:r>
      <w:r>
        <w:rPr>
          <w:rFonts w:ascii="宋体" w:hAnsi="宋体" w:eastAsia="宋体" w:cs="宋体"/>
          <w:sz w:val="21"/>
          <w:szCs w:val="21"/>
        </w:rPr>
        <w:t xml:space="preserve">前 </w:t>
      </w:r>
      <w:r>
        <w:rPr>
          <w:rFonts w:ascii="宋体" w:hAnsi="宋体" w:eastAsia="宋体" w:cs="宋体"/>
          <w:spacing w:val="-1"/>
          <w:sz w:val="21"/>
          <w:szCs w:val="21"/>
        </w:rPr>
        <w:t>对以下问题予以澄清、</w:t>
      </w:r>
      <w:r>
        <w:rPr>
          <w:rFonts w:ascii="宋体" w:hAnsi="宋体" w:eastAsia="宋体" w:cs="宋体"/>
          <w:sz w:val="21"/>
          <w:szCs w:val="21"/>
        </w:rPr>
        <w:t>说明或者补正：</w:t>
      </w:r>
    </w:p>
    <w:p>
      <w:pPr>
        <w:spacing w:before="19" w:line="184" w:lineRule="auto"/>
        <w:ind w:left="834"/>
        <w:rPr>
          <w:rFonts w:ascii="宋体" w:hAnsi="宋体" w:eastAsia="宋体" w:cs="宋体"/>
          <w:sz w:val="21"/>
          <w:szCs w:val="21"/>
        </w:rPr>
      </w:pPr>
      <w:r>
        <w:rPr>
          <w:rFonts w:ascii="宋体" w:hAnsi="宋体" w:eastAsia="宋体" w:cs="宋体"/>
          <w:spacing w:val="-13"/>
          <w:sz w:val="21"/>
          <w:szCs w:val="21"/>
        </w:rPr>
        <w:t>1</w:t>
      </w:r>
      <w:r>
        <w:rPr>
          <w:rFonts w:ascii="宋体" w:hAnsi="宋体" w:eastAsia="宋体" w:cs="宋体"/>
          <w:spacing w:val="-11"/>
          <w:sz w:val="21"/>
          <w:szCs w:val="21"/>
        </w:rPr>
        <w:t>、</w:t>
      </w:r>
    </w:p>
    <w:p>
      <w:pPr>
        <w:spacing w:before="194" w:line="184" w:lineRule="auto"/>
        <w:ind w:left="821"/>
        <w:rPr>
          <w:rFonts w:ascii="宋体" w:hAnsi="宋体" w:eastAsia="宋体" w:cs="宋体"/>
          <w:sz w:val="21"/>
          <w:szCs w:val="21"/>
        </w:rPr>
      </w:pPr>
      <w:r>
        <w:rPr>
          <w:rFonts w:ascii="宋体" w:hAnsi="宋体" w:eastAsia="宋体" w:cs="宋体"/>
          <w:spacing w:val="-6"/>
          <w:sz w:val="21"/>
          <w:szCs w:val="21"/>
        </w:rPr>
        <w:t>2</w:t>
      </w:r>
      <w:r>
        <w:rPr>
          <w:rFonts w:ascii="宋体" w:hAnsi="宋体" w:eastAsia="宋体" w:cs="宋体"/>
          <w:spacing w:val="-5"/>
          <w:sz w:val="21"/>
          <w:szCs w:val="21"/>
        </w:rPr>
        <w:t>、</w:t>
      </w:r>
    </w:p>
    <w:p>
      <w:pPr>
        <w:spacing w:before="203" w:line="184" w:lineRule="auto"/>
        <w:ind w:left="822"/>
        <w:rPr>
          <w:rFonts w:ascii="宋体" w:hAnsi="宋体" w:eastAsia="宋体" w:cs="宋体"/>
          <w:sz w:val="21"/>
          <w:szCs w:val="21"/>
        </w:rPr>
      </w:pPr>
      <w:r>
        <w:rPr>
          <w:rFonts w:ascii="宋体" w:hAnsi="宋体" w:eastAsia="宋体" w:cs="宋体"/>
          <w:spacing w:val="-6"/>
          <w:sz w:val="21"/>
          <w:szCs w:val="21"/>
        </w:rPr>
        <w:t>3、</w:t>
      </w: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tabs>
          <w:tab w:val="left" w:pos="4708"/>
        </w:tabs>
        <w:spacing w:before="69" w:line="220" w:lineRule="auto"/>
        <w:ind w:left="3961"/>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3"/>
          <w:sz w:val="21"/>
          <w:szCs w:val="21"/>
        </w:rPr>
        <w:t>(项目名称) 施工招标评标委员会</w:t>
      </w:r>
    </w:p>
    <w:p>
      <w:pPr>
        <w:tabs>
          <w:tab w:val="left" w:pos="5647"/>
        </w:tabs>
        <w:spacing w:before="161" w:line="220" w:lineRule="auto"/>
        <w:ind w:left="5010"/>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2"/>
          <w:sz w:val="21"/>
          <w:szCs w:val="21"/>
        </w:rPr>
        <w:t>年</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月</w:t>
      </w:r>
      <w:r>
        <w:rPr>
          <w:rFonts w:ascii="宋体" w:hAnsi="宋体" w:eastAsia="宋体" w:cs="宋体"/>
          <w:spacing w:val="2"/>
          <w:sz w:val="21"/>
          <w:szCs w:val="21"/>
          <w:u w:val="single" w:color="auto"/>
        </w:rPr>
        <w:t xml:space="preserve">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xml:space="preserve"> 日</w:t>
      </w:r>
    </w:p>
    <w:p>
      <w:pPr>
        <w:sectPr>
          <w:footerReference r:id="rId26" w:type="default"/>
          <w:pgSz w:w="11900" w:h="16840"/>
          <w:pgMar w:top="1402" w:right="1685" w:bottom="1056" w:left="1308" w:header="0" w:footer="878" w:gutter="0"/>
          <w:pgNumType w:fmt="decimal"/>
          <w:cols w:space="720" w:num="1"/>
        </w:sectPr>
      </w:pPr>
    </w:p>
    <w:p>
      <w:pPr>
        <w:spacing w:before="79" w:line="234" w:lineRule="auto"/>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9"/>
          <w:sz w:val="31"/>
          <w:szCs w:val="31"/>
        </w:rPr>
        <w:t>附</w:t>
      </w:r>
      <w:r>
        <w:rPr>
          <w:rFonts w:ascii="Microsoft JhengHei" w:hAnsi="Microsoft JhengHei" w:eastAsia="Microsoft JhengHei" w:cs="Microsoft JhengHei"/>
          <w:b/>
          <w:bCs/>
          <w:spacing w:val="6"/>
          <w:sz w:val="31"/>
          <w:szCs w:val="31"/>
        </w:rPr>
        <w:t>件三：问题的澄清</w:t>
      </w:r>
    </w:p>
    <w:p>
      <w:pPr>
        <w:spacing w:line="396" w:lineRule="auto"/>
        <w:rPr>
          <w:rFonts w:ascii="Arial"/>
          <w:sz w:val="21"/>
        </w:rPr>
      </w:pPr>
    </w:p>
    <w:p>
      <w:pPr>
        <w:spacing w:before="91" w:line="220" w:lineRule="auto"/>
        <w:ind w:left="3144"/>
        <w:rPr>
          <w:rFonts w:ascii="宋体" w:hAnsi="宋体" w:eastAsia="宋体" w:cs="宋体"/>
          <w:sz w:val="28"/>
          <w:szCs w:val="28"/>
        </w:rPr>
      </w:pPr>
      <w:r>
        <w:rPr>
          <w:rFonts w:ascii="宋体" w:hAnsi="宋体" w:eastAsia="宋体" w:cs="宋体"/>
          <w:spacing w:val="-6"/>
          <w:sz w:val="28"/>
          <w:szCs w:val="28"/>
        </w:rPr>
        <w:t>问题的</w:t>
      </w:r>
      <w:r>
        <w:rPr>
          <w:rFonts w:ascii="宋体" w:hAnsi="宋体" w:eastAsia="宋体" w:cs="宋体"/>
          <w:spacing w:val="-3"/>
          <w:sz w:val="28"/>
          <w:szCs w:val="28"/>
        </w:rPr>
        <w:t>澄清、说明或补正</w:t>
      </w:r>
    </w:p>
    <w:p>
      <w:pPr>
        <w:spacing w:line="321" w:lineRule="auto"/>
        <w:rPr>
          <w:rFonts w:ascii="Arial"/>
          <w:sz w:val="21"/>
        </w:rPr>
      </w:pPr>
    </w:p>
    <w:p>
      <w:pPr>
        <w:spacing w:before="68" w:line="220" w:lineRule="auto"/>
        <w:ind w:left="5754"/>
        <w:rPr>
          <w:rFonts w:ascii="宋体" w:hAnsi="宋体" w:eastAsia="宋体" w:cs="宋体"/>
          <w:sz w:val="21"/>
          <w:szCs w:val="21"/>
        </w:rPr>
      </w:pPr>
      <w:r>
        <w:rPr>
          <w:rFonts w:ascii="宋体" w:hAnsi="宋体" w:eastAsia="宋体" w:cs="宋体"/>
          <w:spacing w:val="-4"/>
          <w:sz w:val="21"/>
          <w:szCs w:val="21"/>
        </w:rPr>
        <w:t>编</w:t>
      </w:r>
      <w:r>
        <w:rPr>
          <w:rFonts w:ascii="宋体" w:hAnsi="宋体" w:eastAsia="宋体" w:cs="宋体"/>
          <w:spacing w:val="-2"/>
          <w:sz w:val="21"/>
          <w:szCs w:val="21"/>
        </w:rPr>
        <w:t>号：</w:t>
      </w:r>
      <w:r>
        <w:rPr>
          <w:rFonts w:ascii="宋体" w:hAnsi="宋体" w:eastAsia="宋体" w:cs="宋体"/>
          <w:sz w:val="21"/>
          <w:szCs w:val="21"/>
          <w:u w:val="single" w:color="auto"/>
        </w:rPr>
        <w:t xml:space="preserve">                   </w:t>
      </w:r>
    </w:p>
    <w:p>
      <w:pPr>
        <w:spacing w:line="455" w:lineRule="auto"/>
        <w:rPr>
          <w:rFonts w:ascii="Arial"/>
          <w:sz w:val="21"/>
        </w:rPr>
      </w:pPr>
    </w:p>
    <w:p>
      <w:pPr>
        <w:tabs>
          <w:tab w:val="left" w:pos="1771"/>
        </w:tabs>
        <w:spacing w:before="68" w:line="373" w:lineRule="auto"/>
        <w:ind w:left="820" w:right="1326" w:hanging="430"/>
        <w:rPr>
          <w:rFonts w:ascii="宋体" w:hAnsi="宋体" w:eastAsia="宋体" w:cs="宋体"/>
          <w:spacing w:val="-4"/>
          <w:sz w:val="21"/>
          <w:szCs w:val="21"/>
        </w:rPr>
      </w:pPr>
      <w:r>
        <w:rPr>
          <w:rFonts w:ascii="宋体" w:hAnsi="宋体" w:eastAsia="宋体" w:cs="宋体"/>
          <w:sz w:val="21"/>
          <w:szCs w:val="21"/>
          <w:u w:val="single" w:color="auto"/>
        </w:rPr>
        <w:tab/>
      </w:r>
      <w:r>
        <w:rPr>
          <w:rFonts w:ascii="宋体" w:hAnsi="宋体" w:eastAsia="宋体" w:cs="宋体"/>
          <w:sz w:val="21"/>
          <w:szCs w:val="21"/>
          <w:u w:val="single" w:color="auto"/>
        </w:rPr>
        <w:tab/>
      </w:r>
      <w:r>
        <w:rPr>
          <w:rFonts w:ascii="宋体" w:hAnsi="宋体" w:eastAsia="宋体" w:cs="宋体"/>
          <w:spacing w:val="-8"/>
          <w:sz w:val="21"/>
          <w:szCs w:val="21"/>
        </w:rPr>
        <w:t>(项目</w:t>
      </w:r>
      <w:r>
        <w:rPr>
          <w:rFonts w:ascii="宋体" w:hAnsi="宋体" w:eastAsia="宋体" w:cs="宋体"/>
          <w:spacing w:val="-6"/>
          <w:sz w:val="21"/>
          <w:szCs w:val="21"/>
        </w:rPr>
        <w:t>名</w:t>
      </w:r>
      <w:r>
        <w:rPr>
          <w:rFonts w:ascii="宋体" w:hAnsi="宋体" w:eastAsia="宋体" w:cs="宋体"/>
          <w:spacing w:val="-4"/>
          <w:sz w:val="21"/>
          <w:szCs w:val="21"/>
        </w:rPr>
        <w:t>称)施工招标评标委员会：</w:t>
      </w:r>
      <w:r>
        <w:rPr>
          <w:rFonts w:ascii="宋体" w:hAnsi="宋体" w:eastAsia="宋体" w:cs="宋体"/>
          <w:sz w:val="21"/>
          <w:szCs w:val="21"/>
        </w:rPr>
        <w:t xml:space="preserve"> </w:t>
      </w:r>
      <w:r>
        <w:rPr>
          <w:rFonts w:ascii="宋体" w:hAnsi="宋体" w:eastAsia="宋体" w:cs="宋体"/>
          <w:spacing w:val="-8"/>
          <w:sz w:val="21"/>
          <w:szCs w:val="21"/>
        </w:rPr>
        <w:t>问题</w:t>
      </w:r>
      <w:r>
        <w:rPr>
          <w:rFonts w:ascii="宋体" w:hAnsi="宋体" w:eastAsia="宋体" w:cs="宋体"/>
          <w:spacing w:val="-7"/>
          <w:sz w:val="21"/>
          <w:szCs w:val="21"/>
        </w:rPr>
        <w:t>澄</w:t>
      </w:r>
      <w:r>
        <w:rPr>
          <w:rFonts w:ascii="宋体" w:hAnsi="宋体" w:eastAsia="宋体" w:cs="宋体"/>
          <w:spacing w:val="-4"/>
          <w:sz w:val="21"/>
          <w:szCs w:val="21"/>
        </w:rPr>
        <w:t>清通知(编号：</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 已收悉，现澄清、说明或者补正如下：</w:t>
      </w:r>
    </w:p>
    <w:p>
      <w:pPr>
        <w:tabs>
          <w:tab w:val="left" w:pos="1771"/>
        </w:tabs>
        <w:spacing w:before="68" w:line="373" w:lineRule="auto"/>
        <w:ind w:left="820" w:right="1326" w:hanging="430"/>
        <w:rPr>
          <w:rFonts w:ascii="宋体" w:hAnsi="宋体" w:eastAsia="宋体" w:cs="宋体"/>
          <w:sz w:val="21"/>
          <w:szCs w:val="21"/>
        </w:rPr>
      </w:pPr>
      <w:r>
        <w:rPr>
          <w:rFonts w:ascii="宋体" w:hAnsi="宋体" w:eastAsia="宋体" w:cs="宋体"/>
          <w:spacing w:val="-4"/>
          <w:sz w:val="21"/>
          <w:szCs w:val="21"/>
        </w:rPr>
        <w:t xml:space="preserve">  1.</w:t>
      </w:r>
      <w:r>
        <w:rPr>
          <w:rFonts w:ascii="宋体" w:hAnsi="宋体" w:eastAsia="宋体" w:cs="宋体"/>
          <w:sz w:val="21"/>
          <w:szCs w:val="21"/>
        </w:rPr>
        <w:t xml:space="preserve"> </w:t>
      </w:r>
    </w:p>
    <w:p>
      <w:pPr>
        <w:tabs>
          <w:tab w:val="left" w:pos="1771"/>
        </w:tabs>
        <w:spacing w:before="68" w:line="373" w:lineRule="auto"/>
        <w:ind w:left="806" w:leftChars="285" w:right="1326" w:hanging="208" w:hangingChars="104"/>
        <w:rPr>
          <w:rFonts w:ascii="宋体" w:hAnsi="宋体" w:eastAsia="宋体" w:cs="宋体"/>
          <w:sz w:val="21"/>
          <w:szCs w:val="21"/>
        </w:rPr>
      </w:pPr>
      <w:r>
        <w:rPr>
          <w:rFonts w:ascii="宋体" w:hAnsi="宋体" w:eastAsia="宋体" w:cs="宋体"/>
          <w:spacing w:val="-5"/>
          <w:sz w:val="21"/>
          <w:szCs w:val="21"/>
        </w:rPr>
        <w:t>2.</w:t>
      </w:r>
    </w:p>
    <w:p>
      <w:pPr>
        <w:spacing w:line="301" w:lineRule="auto"/>
        <w:rPr>
          <w:rFonts w:ascii="Arial"/>
          <w:sz w:val="21"/>
        </w:rPr>
      </w:pPr>
    </w:p>
    <w:p>
      <w:pPr>
        <w:spacing w:before="68" w:line="332" w:lineRule="exact"/>
        <w:ind w:left="831"/>
        <w:rPr>
          <w:rFonts w:ascii="宋体" w:hAnsi="宋体" w:eastAsia="宋体" w:cs="宋体"/>
          <w:sz w:val="21"/>
          <w:szCs w:val="21"/>
        </w:rPr>
      </w:pPr>
      <w:r>
        <w:rPr>
          <w:rFonts w:ascii="宋体" w:hAnsi="宋体" w:eastAsia="宋体" w:cs="宋体"/>
          <w:spacing w:val="-11"/>
          <w:position w:val="2"/>
          <w:sz w:val="21"/>
          <w:szCs w:val="21"/>
        </w:rPr>
        <w:t>…</w:t>
      </w:r>
      <w:r>
        <w:rPr>
          <w:rFonts w:ascii="宋体" w:hAnsi="宋体" w:eastAsia="宋体" w:cs="宋体"/>
          <w:spacing w:val="-9"/>
          <w:position w:val="2"/>
          <w:sz w:val="21"/>
          <w:szCs w:val="21"/>
        </w:rPr>
        <w:t>…</w:t>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69" w:line="468" w:lineRule="auto"/>
        <w:ind w:left="3022" w:right="1079" w:firstLine="1"/>
        <w:rPr>
          <w:rFonts w:ascii="宋体" w:hAnsi="宋体" w:eastAsia="宋体" w:cs="宋体"/>
          <w:sz w:val="21"/>
          <w:szCs w:val="21"/>
        </w:rPr>
      </w:pPr>
      <w:r>
        <w:rPr>
          <w:rFonts w:ascii="宋体" w:hAnsi="宋体" w:eastAsia="宋体" w:cs="宋体"/>
          <w:spacing w:val="-6"/>
          <w:sz w:val="21"/>
          <w:szCs w:val="21"/>
        </w:rPr>
        <w:t>投 标 人 ：</w:t>
      </w:r>
      <w:r>
        <w:rPr>
          <w:rFonts w:ascii="宋体" w:hAnsi="宋体" w:eastAsia="宋体" w:cs="宋体"/>
          <w:spacing w:val="-6"/>
          <w:sz w:val="21"/>
          <w:szCs w:val="21"/>
          <w:u w:val="single" w:color="auto"/>
        </w:rPr>
        <w:t xml:space="preserve"> </w:t>
      </w:r>
      <w:r>
        <w:rPr>
          <w:rFonts w:ascii="宋体" w:hAnsi="宋体" w:eastAsia="宋体" w:cs="宋体"/>
          <w:spacing w:val="-5"/>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盖 单 位 电 子 签 章 )</w:t>
      </w:r>
      <w:r>
        <w:rPr>
          <w:rFonts w:ascii="宋体" w:hAnsi="宋体" w:eastAsia="宋体" w:cs="宋体"/>
          <w:sz w:val="21"/>
          <w:szCs w:val="21"/>
        </w:rPr>
        <w:t xml:space="preserve"> </w:t>
      </w:r>
      <w:r>
        <w:rPr>
          <w:rFonts w:ascii="宋体" w:hAnsi="宋体" w:eastAsia="宋体" w:cs="宋体"/>
          <w:spacing w:val="-8"/>
          <w:sz w:val="21"/>
          <w:szCs w:val="21"/>
        </w:rPr>
        <w:t>法定代表</w:t>
      </w:r>
      <w:r>
        <w:rPr>
          <w:rFonts w:ascii="宋体" w:hAnsi="宋体" w:eastAsia="宋体" w:cs="宋体"/>
          <w:spacing w:val="-6"/>
          <w:sz w:val="21"/>
          <w:szCs w:val="21"/>
        </w:rPr>
        <w:t>人</w:t>
      </w:r>
      <w:r>
        <w:rPr>
          <w:rFonts w:ascii="宋体" w:hAnsi="宋体" w:eastAsia="宋体" w:cs="宋体"/>
          <w:spacing w:val="-4"/>
          <w:sz w:val="21"/>
          <w:szCs w:val="21"/>
        </w:rPr>
        <w:t>或其委托代理人：</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(盖章或签字)</w:t>
      </w:r>
    </w:p>
    <w:p>
      <w:pPr>
        <w:tabs>
          <w:tab w:val="left" w:pos="6805"/>
        </w:tabs>
        <w:spacing w:line="220" w:lineRule="auto"/>
        <w:ind w:left="6164"/>
        <w:sectPr>
          <w:footerReference r:id="rId27" w:type="default"/>
          <w:pgSz w:w="11900" w:h="16840"/>
          <w:pgMar w:top="1402" w:right="1785" w:bottom="1056" w:left="1308" w:header="0" w:footer="879" w:gutter="0"/>
          <w:pgNumType w:fmt="decimal"/>
          <w:cols w:space="720" w:num="1"/>
        </w:sectPr>
      </w:pPr>
      <w:r>
        <w:rPr>
          <w:rFonts w:ascii="宋体" w:hAnsi="宋体" w:eastAsia="宋体" w:cs="宋体"/>
          <w:sz w:val="21"/>
          <w:szCs w:val="21"/>
          <w:u w:val="single" w:color="auto"/>
        </w:rPr>
        <w:tab/>
      </w:r>
      <w:r>
        <w:rPr>
          <w:rFonts w:ascii="宋体" w:hAnsi="宋体" w:eastAsia="宋体" w:cs="宋体"/>
          <w:spacing w:val="8"/>
          <w:sz w:val="21"/>
          <w:szCs w:val="21"/>
        </w:rPr>
        <w:t>年</w:t>
      </w:r>
      <w:r>
        <w:rPr>
          <w:rFonts w:ascii="宋体" w:hAnsi="宋体" w:eastAsia="宋体" w:cs="宋体"/>
          <w:spacing w:val="5"/>
          <w:sz w:val="21"/>
          <w:szCs w:val="21"/>
          <w:u w:val="single" w:color="auto"/>
        </w:rPr>
        <w:t xml:space="preserve"> </w:t>
      </w:r>
      <w:r>
        <w:rPr>
          <w:rFonts w:ascii="宋体" w:hAnsi="宋体" w:eastAsia="宋体" w:cs="宋体"/>
          <w:spacing w:val="4"/>
          <w:sz w:val="21"/>
          <w:szCs w:val="21"/>
          <w:u w:val="single" w:color="auto"/>
        </w:rPr>
        <w:t xml:space="preserve"> </w:t>
      </w:r>
      <w:r>
        <w:rPr>
          <w:rFonts w:hint="eastAsia" w:ascii="宋体" w:hAnsi="宋体" w:eastAsia="宋体" w:cs="宋体"/>
          <w:spacing w:val="4"/>
          <w:sz w:val="21"/>
          <w:szCs w:val="21"/>
          <w:u w:val="single" w:color="auto"/>
          <w:lang w:val="en-US" w:eastAsia="zh-CN"/>
        </w:rPr>
        <w:t xml:space="preserve">  </w:t>
      </w:r>
      <w:r>
        <w:rPr>
          <w:rFonts w:ascii="宋体" w:hAnsi="宋体" w:eastAsia="宋体" w:cs="宋体"/>
          <w:spacing w:val="4"/>
          <w:sz w:val="21"/>
          <w:szCs w:val="21"/>
        </w:rPr>
        <w:t>月</w:t>
      </w:r>
      <w:r>
        <w:rPr>
          <w:rFonts w:ascii="宋体" w:hAnsi="宋体" w:eastAsia="宋体" w:cs="宋体"/>
          <w:spacing w:val="4"/>
          <w:sz w:val="21"/>
          <w:szCs w:val="21"/>
          <w:u w:val="single" w:color="auto"/>
        </w:rPr>
        <w:t xml:space="preserve"> </w:t>
      </w:r>
      <w:r>
        <w:rPr>
          <w:rFonts w:hint="eastAsia" w:ascii="宋体" w:hAnsi="宋体" w:eastAsia="宋体" w:cs="宋体"/>
          <w:spacing w:val="4"/>
          <w:sz w:val="21"/>
          <w:szCs w:val="21"/>
          <w:u w:val="single" w:color="auto"/>
          <w:lang w:val="en-US" w:eastAsia="zh-CN"/>
        </w:rPr>
        <w:t xml:space="preserve">    </w:t>
      </w:r>
      <w:r>
        <w:rPr>
          <w:rFonts w:ascii="宋体" w:hAnsi="宋体" w:eastAsia="宋体" w:cs="宋体"/>
          <w:spacing w:val="4"/>
          <w:sz w:val="21"/>
          <w:szCs w:val="21"/>
        </w:rPr>
        <w:t>日</w:t>
      </w:r>
    </w:p>
    <w:p>
      <w:pPr>
        <w:pStyle w:val="3"/>
        <w:rPr>
          <w:rFonts w:ascii="Arial"/>
          <w:sz w:val="21"/>
        </w:rPr>
      </w:pPr>
    </w:p>
    <w:p>
      <w:pPr>
        <w:spacing w:before="186" w:line="201" w:lineRule="auto"/>
        <w:ind w:firstLine="1507" w:firstLineChars="300"/>
        <w:rPr>
          <w:rFonts w:ascii="Microsoft JhengHei" w:hAnsi="Microsoft JhengHei" w:eastAsia="Microsoft JhengHei" w:cs="Microsoft JhengHei"/>
          <w:sz w:val="43"/>
          <w:szCs w:val="43"/>
        </w:rPr>
      </w:pPr>
      <w:r>
        <w:rPr>
          <w:rFonts w:ascii="Microsoft JhengHei" w:hAnsi="Microsoft JhengHei" w:eastAsia="Microsoft JhengHei" w:cs="Microsoft JhengHei"/>
          <w:b/>
          <w:bCs/>
          <w:spacing w:val="36"/>
          <w:sz w:val="43"/>
          <w:szCs w:val="43"/>
        </w:rPr>
        <w:t>第</w:t>
      </w:r>
      <w:r>
        <w:rPr>
          <w:rFonts w:ascii="Microsoft JhengHei" w:hAnsi="Microsoft JhengHei" w:eastAsia="Microsoft JhengHei" w:cs="Microsoft JhengHei"/>
          <w:b/>
          <w:bCs/>
          <w:spacing w:val="34"/>
          <w:sz w:val="43"/>
          <w:szCs w:val="43"/>
        </w:rPr>
        <w:t>三章</w:t>
      </w:r>
      <w:r>
        <w:rPr>
          <w:rFonts w:ascii="Microsoft JhengHei" w:hAnsi="Microsoft JhengHei" w:eastAsia="Microsoft JhengHei" w:cs="Microsoft JhengHei"/>
          <w:spacing w:val="34"/>
          <w:sz w:val="43"/>
          <w:szCs w:val="43"/>
        </w:rPr>
        <w:t xml:space="preserve"> </w:t>
      </w:r>
      <w:r>
        <w:rPr>
          <w:rFonts w:ascii="Microsoft JhengHei" w:hAnsi="Microsoft JhengHei" w:eastAsia="Microsoft JhengHei" w:cs="Microsoft JhengHei"/>
          <w:b/>
          <w:bCs/>
          <w:spacing w:val="34"/>
          <w:sz w:val="43"/>
          <w:szCs w:val="43"/>
        </w:rPr>
        <w:t>评标办法(综合评估法)</w:t>
      </w:r>
    </w:p>
    <w:p>
      <w:pPr>
        <w:spacing w:line="224" w:lineRule="auto"/>
        <w:ind w:firstLine="3360" w:firstLineChars="1000"/>
        <w:rPr>
          <w:rFonts w:ascii="宋体" w:hAnsi="宋体" w:eastAsia="宋体" w:cs="宋体"/>
          <w:sz w:val="31"/>
          <w:szCs w:val="31"/>
        </w:rPr>
      </w:pPr>
      <w:r>
        <w:rPr>
          <w:rFonts w:ascii="宋体" w:hAnsi="宋体" w:eastAsia="宋体" w:cs="宋体"/>
          <w:spacing w:val="13"/>
          <w:sz w:val="31"/>
          <w:szCs w:val="31"/>
        </w:rPr>
        <w:t>评</w:t>
      </w:r>
      <w:r>
        <w:rPr>
          <w:rFonts w:ascii="宋体" w:hAnsi="宋体" w:eastAsia="宋体" w:cs="宋体"/>
          <w:spacing w:val="9"/>
          <w:sz w:val="31"/>
          <w:szCs w:val="31"/>
        </w:rPr>
        <w:t>标办法前附表</w:t>
      </w:r>
    </w:p>
    <w:p/>
    <w:p>
      <w:pPr>
        <w:spacing w:line="215" w:lineRule="exact"/>
      </w:pPr>
    </w:p>
    <w:tbl>
      <w:tblPr>
        <w:tblStyle w:val="10"/>
        <w:tblW w:w="96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3"/>
        <w:gridCol w:w="1135"/>
        <w:gridCol w:w="1542"/>
        <w:gridCol w:w="392"/>
        <w:gridCol w:w="546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238" w:type="dxa"/>
            <w:gridSpan w:val="2"/>
            <w:vAlign w:val="top"/>
          </w:tcPr>
          <w:p>
            <w:pPr>
              <w:spacing w:before="166" w:line="181" w:lineRule="auto"/>
              <w:ind w:left="652"/>
              <w:rPr>
                <w:rFonts w:hint="eastAsia" w:ascii="宋体" w:hAnsi="宋体" w:eastAsia="宋体" w:cs="宋体"/>
                <w:sz w:val="21"/>
                <w:szCs w:val="21"/>
              </w:rPr>
            </w:pPr>
            <w:r>
              <w:rPr>
                <w:rFonts w:hint="eastAsia" w:ascii="宋体" w:hAnsi="宋体" w:eastAsia="宋体" w:cs="宋体"/>
                <w:b/>
                <w:bCs/>
                <w:spacing w:val="-4"/>
                <w:sz w:val="21"/>
                <w:szCs w:val="21"/>
              </w:rPr>
              <w:t>条</w:t>
            </w:r>
            <w:r>
              <w:rPr>
                <w:rFonts w:hint="eastAsia" w:ascii="宋体" w:hAnsi="宋体" w:eastAsia="宋体" w:cs="宋体"/>
                <w:b/>
                <w:bCs/>
                <w:spacing w:val="-3"/>
                <w:sz w:val="21"/>
                <w:szCs w:val="21"/>
              </w:rPr>
              <w:t>款</w:t>
            </w:r>
            <w:r>
              <w:rPr>
                <w:rFonts w:hint="eastAsia" w:ascii="宋体" w:hAnsi="宋体" w:eastAsia="宋体" w:cs="宋体"/>
                <w:b/>
                <w:bCs/>
                <w:spacing w:val="-2"/>
                <w:sz w:val="21"/>
                <w:szCs w:val="21"/>
              </w:rPr>
              <w:t>号</w:t>
            </w:r>
          </w:p>
        </w:tc>
        <w:tc>
          <w:tcPr>
            <w:tcW w:w="1542" w:type="dxa"/>
            <w:vAlign w:val="top"/>
          </w:tcPr>
          <w:p>
            <w:pPr>
              <w:spacing w:before="166" w:line="181" w:lineRule="auto"/>
              <w:ind w:left="372"/>
              <w:rPr>
                <w:rFonts w:hint="eastAsia" w:ascii="宋体" w:hAnsi="宋体" w:eastAsia="宋体" w:cs="宋体"/>
                <w:sz w:val="21"/>
                <w:szCs w:val="21"/>
              </w:rPr>
            </w:pPr>
            <w:r>
              <w:rPr>
                <w:rFonts w:hint="eastAsia" w:ascii="宋体" w:hAnsi="宋体" w:eastAsia="宋体" w:cs="宋体"/>
                <w:b/>
                <w:bCs/>
                <w:spacing w:val="-4"/>
                <w:sz w:val="21"/>
                <w:szCs w:val="21"/>
              </w:rPr>
              <w:t>评</w:t>
            </w:r>
            <w:r>
              <w:rPr>
                <w:rFonts w:hint="eastAsia" w:ascii="宋体" w:hAnsi="宋体" w:eastAsia="宋体" w:cs="宋体"/>
                <w:b/>
                <w:bCs/>
                <w:spacing w:val="-3"/>
                <w:sz w:val="21"/>
                <w:szCs w:val="21"/>
              </w:rPr>
              <w:t>审</w:t>
            </w:r>
            <w:r>
              <w:rPr>
                <w:rFonts w:hint="eastAsia" w:ascii="宋体" w:hAnsi="宋体" w:eastAsia="宋体" w:cs="宋体"/>
                <w:b/>
                <w:bCs/>
                <w:spacing w:val="-2"/>
                <w:sz w:val="21"/>
                <w:szCs w:val="21"/>
              </w:rPr>
              <w:t>因素</w:t>
            </w:r>
          </w:p>
        </w:tc>
        <w:tc>
          <w:tcPr>
            <w:tcW w:w="5853" w:type="dxa"/>
            <w:gridSpan w:val="2"/>
            <w:vAlign w:val="top"/>
          </w:tcPr>
          <w:p>
            <w:pPr>
              <w:spacing w:before="166" w:line="181" w:lineRule="auto"/>
              <w:ind w:left="2579"/>
              <w:rPr>
                <w:rFonts w:hint="eastAsia" w:ascii="宋体" w:hAnsi="宋体" w:eastAsia="宋体" w:cs="宋体"/>
                <w:sz w:val="21"/>
                <w:szCs w:val="21"/>
              </w:rPr>
            </w:pPr>
            <w:r>
              <w:rPr>
                <w:rFonts w:hint="eastAsia" w:ascii="宋体" w:hAnsi="宋体" w:eastAsia="宋体" w:cs="宋体"/>
                <w:b/>
                <w:bCs/>
                <w:spacing w:val="-4"/>
                <w:sz w:val="21"/>
                <w:szCs w:val="21"/>
              </w:rPr>
              <w:t>评</w:t>
            </w:r>
            <w:r>
              <w:rPr>
                <w:rFonts w:hint="eastAsia" w:ascii="宋体" w:hAnsi="宋体" w:eastAsia="宋体" w:cs="宋体"/>
                <w:b/>
                <w:bCs/>
                <w:spacing w:val="-3"/>
                <w:sz w:val="21"/>
                <w:szCs w:val="21"/>
              </w:rPr>
              <w:t>审</w:t>
            </w:r>
            <w:r>
              <w:rPr>
                <w:rFonts w:hint="eastAsia" w:ascii="宋体" w:hAnsi="宋体" w:eastAsia="宋体" w:cs="宋体"/>
                <w:b/>
                <w:bCs/>
                <w:spacing w:val="-2"/>
                <w:sz w:val="21"/>
                <w:szCs w:val="21"/>
              </w:rPr>
              <w:t>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2238" w:type="dxa"/>
            <w:gridSpan w:val="2"/>
            <w:vAlign w:val="top"/>
          </w:tcPr>
          <w:p>
            <w:pPr>
              <w:spacing w:before="176" w:line="172" w:lineRule="auto"/>
              <w:ind w:left="962"/>
              <w:rPr>
                <w:rFonts w:ascii="Microsoft JhengHei" w:hAnsi="Microsoft JhengHei" w:eastAsia="Microsoft JhengHei" w:cs="Microsoft JhengHei"/>
                <w:sz w:val="21"/>
                <w:szCs w:val="21"/>
              </w:rPr>
            </w:pPr>
            <w:r>
              <w:rPr>
                <w:rFonts w:ascii="Microsoft JhengHei" w:hAnsi="Microsoft JhengHei" w:eastAsia="Microsoft JhengHei" w:cs="Microsoft JhengHei"/>
                <w:b/>
                <w:bCs/>
                <w:sz w:val="21"/>
                <w:szCs w:val="21"/>
              </w:rPr>
              <w:t>2</w:t>
            </w:r>
          </w:p>
        </w:tc>
        <w:tc>
          <w:tcPr>
            <w:tcW w:w="7395" w:type="dxa"/>
            <w:gridSpan w:val="3"/>
            <w:vAlign w:val="top"/>
          </w:tcPr>
          <w:p>
            <w:pPr>
              <w:spacing w:before="162" w:line="181" w:lineRule="auto"/>
              <w:ind w:left="3348"/>
              <w:rPr>
                <w:rFonts w:ascii="Microsoft JhengHei" w:hAnsi="Microsoft JhengHei" w:eastAsia="Microsoft JhengHei" w:cs="Microsoft JhengHei"/>
                <w:sz w:val="21"/>
                <w:szCs w:val="21"/>
              </w:rPr>
            </w:pPr>
            <w:r>
              <w:rPr>
                <w:rFonts w:hint="eastAsia" w:ascii="宋体" w:hAnsi="宋体" w:eastAsia="宋体" w:cs="宋体"/>
                <w:b/>
                <w:bCs/>
                <w:spacing w:val="-3"/>
                <w:sz w:val="21"/>
                <w:szCs w:val="21"/>
              </w:rPr>
              <w:t>初</w:t>
            </w:r>
            <w:r>
              <w:rPr>
                <w:rFonts w:hint="eastAsia" w:ascii="宋体" w:hAnsi="宋体" w:eastAsia="宋体" w:cs="宋体"/>
                <w:b/>
                <w:bCs/>
                <w:spacing w:val="-2"/>
                <w:sz w:val="21"/>
                <w:szCs w:val="21"/>
              </w:rPr>
              <w:t>步评审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1103"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before="60" w:line="187" w:lineRule="auto"/>
              <w:ind w:left="254"/>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2</w:t>
            </w:r>
            <w:r>
              <w:rPr>
                <w:rFonts w:ascii="Times New Roman" w:hAnsi="Times New Roman" w:eastAsia="Times New Roman" w:cs="Times New Roman"/>
                <w:b/>
                <w:bCs/>
                <w:spacing w:val="-1"/>
                <w:sz w:val="21"/>
                <w:szCs w:val="21"/>
              </w:rPr>
              <w:t>.1</w:t>
            </w:r>
          </w:p>
        </w:tc>
        <w:tc>
          <w:tcPr>
            <w:tcW w:w="1135" w:type="dxa"/>
            <w:vMerge w:val="restart"/>
            <w:tcBorders>
              <w:bottom w:val="nil"/>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68" w:line="404" w:lineRule="auto"/>
              <w:ind w:left="373" w:right="135" w:hanging="211"/>
              <w:rPr>
                <w:rFonts w:ascii="宋体" w:hAnsi="宋体" w:eastAsia="宋体" w:cs="宋体"/>
                <w:sz w:val="21"/>
                <w:szCs w:val="21"/>
              </w:rPr>
            </w:pPr>
            <w:r>
              <w:rPr>
                <w:rFonts w:ascii="宋体" w:hAnsi="宋体" w:eastAsia="宋体" w:cs="宋体"/>
                <w:spacing w:val="-3"/>
                <w:sz w:val="21"/>
                <w:szCs w:val="21"/>
              </w:rPr>
              <w:t>形</w:t>
            </w:r>
            <w:r>
              <w:rPr>
                <w:rFonts w:ascii="宋体" w:hAnsi="宋体" w:eastAsia="宋体" w:cs="宋体"/>
                <w:spacing w:val="-2"/>
                <w:sz w:val="21"/>
                <w:szCs w:val="21"/>
              </w:rPr>
              <w:t>式评审</w:t>
            </w:r>
            <w:r>
              <w:rPr>
                <w:rFonts w:ascii="宋体" w:hAnsi="宋体" w:eastAsia="宋体" w:cs="宋体"/>
                <w:sz w:val="21"/>
                <w:szCs w:val="21"/>
              </w:rPr>
              <w:t xml:space="preserve"> </w:t>
            </w:r>
            <w:r>
              <w:rPr>
                <w:rFonts w:ascii="宋体" w:hAnsi="宋体" w:eastAsia="宋体" w:cs="宋体"/>
                <w:spacing w:val="-4"/>
                <w:sz w:val="21"/>
                <w:szCs w:val="21"/>
              </w:rPr>
              <w:t>标</w:t>
            </w:r>
            <w:r>
              <w:rPr>
                <w:rFonts w:ascii="宋体" w:hAnsi="宋体" w:eastAsia="宋体" w:cs="宋体"/>
                <w:spacing w:val="-3"/>
                <w:sz w:val="21"/>
                <w:szCs w:val="21"/>
              </w:rPr>
              <w:t>准</w:t>
            </w:r>
          </w:p>
        </w:tc>
        <w:tc>
          <w:tcPr>
            <w:tcW w:w="1934" w:type="dxa"/>
            <w:gridSpan w:val="2"/>
            <w:vAlign w:val="top"/>
          </w:tcPr>
          <w:p>
            <w:pPr>
              <w:spacing w:before="174" w:line="221" w:lineRule="auto"/>
              <w:ind w:left="458"/>
              <w:rPr>
                <w:rFonts w:ascii="宋体" w:hAnsi="宋体" w:eastAsia="宋体" w:cs="宋体"/>
                <w:sz w:val="21"/>
                <w:szCs w:val="21"/>
              </w:rPr>
            </w:pPr>
            <w:r>
              <w:rPr>
                <w:rFonts w:ascii="宋体" w:hAnsi="宋体" w:eastAsia="宋体" w:cs="宋体"/>
                <w:spacing w:val="-2"/>
                <w:sz w:val="21"/>
                <w:szCs w:val="21"/>
              </w:rPr>
              <w:t>投标人</w:t>
            </w:r>
            <w:r>
              <w:rPr>
                <w:rFonts w:ascii="宋体" w:hAnsi="宋体" w:eastAsia="宋体" w:cs="宋体"/>
                <w:spacing w:val="-1"/>
                <w:sz w:val="21"/>
                <w:szCs w:val="21"/>
              </w:rPr>
              <w:t>名称</w:t>
            </w:r>
          </w:p>
        </w:tc>
        <w:tc>
          <w:tcPr>
            <w:tcW w:w="5461" w:type="dxa"/>
            <w:vAlign w:val="top"/>
          </w:tcPr>
          <w:p>
            <w:pPr>
              <w:spacing w:before="239" w:line="220" w:lineRule="auto"/>
              <w:ind w:left="128" w:firstLine="208" w:firstLineChars="100"/>
              <w:rPr>
                <w:rFonts w:ascii="宋体" w:hAnsi="宋体" w:eastAsia="宋体" w:cs="宋体"/>
                <w:sz w:val="21"/>
                <w:szCs w:val="21"/>
              </w:rPr>
            </w:pPr>
            <w:r>
              <w:rPr>
                <w:rFonts w:ascii="宋体" w:hAnsi="宋体" w:eastAsia="宋体" w:cs="宋体"/>
                <w:spacing w:val="-1"/>
                <w:sz w:val="21"/>
                <w:szCs w:val="21"/>
              </w:rPr>
              <w:t>与营业执照、资质</w:t>
            </w:r>
            <w:r>
              <w:rPr>
                <w:rFonts w:ascii="宋体" w:hAnsi="宋体" w:eastAsia="宋体" w:cs="宋体"/>
                <w:sz w:val="21"/>
                <w:szCs w:val="21"/>
              </w:rPr>
              <w:t>证书、安全生产许可证一致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5" w:line="220" w:lineRule="auto"/>
              <w:ind w:left="230"/>
              <w:rPr>
                <w:rFonts w:ascii="宋体" w:hAnsi="宋体" w:eastAsia="宋体" w:cs="宋体"/>
                <w:sz w:val="21"/>
                <w:szCs w:val="21"/>
              </w:rPr>
            </w:pPr>
            <w:r>
              <w:rPr>
                <w:rFonts w:ascii="宋体" w:hAnsi="宋体" w:eastAsia="宋体" w:cs="宋体"/>
                <w:spacing w:val="-1"/>
                <w:sz w:val="21"/>
                <w:szCs w:val="21"/>
              </w:rPr>
              <w:t>投标文件签字盖章</w:t>
            </w:r>
          </w:p>
        </w:tc>
        <w:tc>
          <w:tcPr>
            <w:tcW w:w="5461" w:type="dxa"/>
            <w:vAlign w:val="top"/>
          </w:tcPr>
          <w:p>
            <w:pPr>
              <w:spacing w:before="176" w:line="220" w:lineRule="auto"/>
              <w:ind w:left="125" w:firstLine="208" w:firstLineChars="100"/>
              <w:rPr>
                <w:rFonts w:ascii="宋体" w:hAnsi="宋体" w:eastAsia="宋体" w:cs="宋体"/>
                <w:sz w:val="21"/>
                <w:szCs w:val="21"/>
              </w:rPr>
            </w:pPr>
            <w:r>
              <w:rPr>
                <w:rFonts w:ascii="宋体" w:hAnsi="宋体" w:eastAsia="宋体" w:cs="宋体"/>
                <w:spacing w:val="-1"/>
                <w:sz w:val="21"/>
                <w:szCs w:val="21"/>
              </w:rPr>
              <w:t>按照招标文件要</w:t>
            </w:r>
            <w:r>
              <w:rPr>
                <w:rFonts w:ascii="宋体" w:hAnsi="宋体" w:eastAsia="宋体" w:cs="宋体"/>
                <w:sz w:val="21"/>
                <w:szCs w:val="21"/>
              </w:rPr>
              <w:t>求正确签署</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6" w:line="220" w:lineRule="auto"/>
              <w:ind w:left="354"/>
              <w:rPr>
                <w:rFonts w:ascii="宋体" w:hAnsi="宋体" w:eastAsia="宋体" w:cs="宋体"/>
                <w:sz w:val="21"/>
                <w:szCs w:val="21"/>
              </w:rPr>
            </w:pPr>
            <w:r>
              <w:rPr>
                <w:rFonts w:ascii="宋体" w:hAnsi="宋体" w:eastAsia="宋体" w:cs="宋体"/>
                <w:spacing w:val="-2"/>
                <w:sz w:val="21"/>
                <w:szCs w:val="21"/>
              </w:rPr>
              <w:t>投标</w:t>
            </w:r>
            <w:r>
              <w:rPr>
                <w:rFonts w:ascii="宋体" w:hAnsi="宋体" w:eastAsia="宋体" w:cs="宋体"/>
                <w:spacing w:val="-1"/>
                <w:sz w:val="21"/>
                <w:szCs w:val="21"/>
              </w:rPr>
              <w:t>文件格式</w:t>
            </w:r>
          </w:p>
        </w:tc>
        <w:tc>
          <w:tcPr>
            <w:tcW w:w="5461" w:type="dxa"/>
            <w:vAlign w:val="top"/>
          </w:tcPr>
          <w:p>
            <w:pPr>
              <w:spacing w:before="175" w:line="220" w:lineRule="auto"/>
              <w:ind w:left="125" w:firstLine="208" w:firstLineChars="100"/>
              <w:rPr>
                <w:rFonts w:ascii="宋体" w:hAnsi="宋体" w:eastAsia="宋体" w:cs="宋体"/>
                <w:sz w:val="21"/>
                <w:szCs w:val="21"/>
              </w:rPr>
            </w:pPr>
            <w:r>
              <w:rPr>
                <w:rFonts w:ascii="宋体" w:hAnsi="宋体" w:eastAsia="宋体" w:cs="宋体"/>
                <w:spacing w:val="-1"/>
                <w:sz w:val="21"/>
                <w:szCs w:val="21"/>
              </w:rPr>
              <w:t>符合第八章“</w:t>
            </w:r>
            <w:r>
              <w:rPr>
                <w:rFonts w:ascii="宋体" w:hAnsi="宋体" w:eastAsia="宋体" w:cs="宋体"/>
                <w:sz w:val="21"/>
                <w:szCs w:val="21"/>
              </w:rPr>
              <w:t>投标文件格式”的规定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tcBorders>
            <w:vAlign w:val="top"/>
          </w:tcPr>
          <w:p>
            <w:pPr>
              <w:rPr>
                <w:rFonts w:ascii="Arial"/>
                <w:sz w:val="21"/>
              </w:rPr>
            </w:pPr>
          </w:p>
        </w:tc>
        <w:tc>
          <w:tcPr>
            <w:tcW w:w="1135" w:type="dxa"/>
            <w:vMerge w:val="continue"/>
            <w:tcBorders>
              <w:top w:val="nil"/>
            </w:tcBorders>
            <w:vAlign w:val="top"/>
          </w:tcPr>
          <w:p>
            <w:pPr>
              <w:rPr>
                <w:rFonts w:ascii="Arial"/>
                <w:sz w:val="21"/>
              </w:rPr>
            </w:pPr>
          </w:p>
        </w:tc>
        <w:tc>
          <w:tcPr>
            <w:tcW w:w="1934" w:type="dxa"/>
            <w:gridSpan w:val="2"/>
            <w:vAlign w:val="top"/>
          </w:tcPr>
          <w:p>
            <w:pPr>
              <w:spacing w:before="176" w:line="219" w:lineRule="auto"/>
              <w:ind w:left="561"/>
              <w:rPr>
                <w:rFonts w:ascii="宋体" w:hAnsi="宋体" w:eastAsia="宋体" w:cs="宋体"/>
                <w:sz w:val="21"/>
                <w:szCs w:val="21"/>
              </w:rPr>
            </w:pPr>
            <w:r>
              <w:rPr>
                <w:rFonts w:ascii="宋体" w:hAnsi="宋体" w:eastAsia="宋体" w:cs="宋体"/>
                <w:spacing w:val="-1"/>
                <w:sz w:val="21"/>
                <w:szCs w:val="21"/>
              </w:rPr>
              <w:t>报价唯一</w:t>
            </w:r>
          </w:p>
        </w:tc>
        <w:tc>
          <w:tcPr>
            <w:tcW w:w="5461" w:type="dxa"/>
            <w:vAlign w:val="top"/>
          </w:tcPr>
          <w:p>
            <w:pPr>
              <w:spacing w:before="176" w:line="219" w:lineRule="auto"/>
              <w:ind w:left="30" w:firstLine="206" w:firstLineChars="100"/>
              <w:rPr>
                <w:rFonts w:ascii="宋体" w:hAnsi="宋体" w:eastAsia="宋体" w:cs="宋体"/>
                <w:sz w:val="21"/>
                <w:szCs w:val="21"/>
              </w:rPr>
            </w:pPr>
            <w:r>
              <w:rPr>
                <w:rFonts w:ascii="宋体" w:hAnsi="宋体" w:eastAsia="宋体" w:cs="宋体"/>
                <w:spacing w:val="-2"/>
                <w:sz w:val="21"/>
                <w:szCs w:val="21"/>
              </w:rPr>
              <w:t>只能有一个有效报价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60" w:line="187" w:lineRule="auto"/>
              <w:ind w:left="254"/>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2</w:t>
            </w:r>
            <w:r>
              <w:rPr>
                <w:rFonts w:ascii="Times New Roman" w:hAnsi="Times New Roman" w:eastAsia="Times New Roman" w:cs="Times New Roman"/>
                <w:b/>
                <w:bCs/>
                <w:spacing w:val="-1"/>
                <w:sz w:val="21"/>
                <w:szCs w:val="21"/>
              </w:rPr>
              <w:t>.2</w:t>
            </w:r>
          </w:p>
        </w:tc>
        <w:tc>
          <w:tcPr>
            <w:tcW w:w="1135" w:type="dxa"/>
            <w:vMerge w:val="restart"/>
            <w:tcBorders>
              <w:bottom w:val="nil"/>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before="68" w:line="406" w:lineRule="auto"/>
              <w:ind w:left="364" w:right="140" w:hanging="200"/>
              <w:rPr>
                <w:rFonts w:ascii="宋体" w:hAnsi="宋体" w:eastAsia="宋体" w:cs="宋体"/>
                <w:sz w:val="21"/>
                <w:szCs w:val="21"/>
              </w:rPr>
            </w:pPr>
            <w:r>
              <w:rPr>
                <w:rFonts w:ascii="宋体" w:hAnsi="宋体" w:eastAsia="宋体" w:cs="宋体"/>
                <w:spacing w:val="-6"/>
                <w:sz w:val="21"/>
                <w:szCs w:val="21"/>
              </w:rPr>
              <w:t>资</w:t>
            </w:r>
            <w:r>
              <w:rPr>
                <w:rFonts w:ascii="宋体" w:hAnsi="宋体" w:eastAsia="宋体" w:cs="宋体"/>
                <w:spacing w:val="-4"/>
                <w:sz w:val="21"/>
                <w:szCs w:val="21"/>
              </w:rPr>
              <w:t>格</w:t>
            </w:r>
            <w:r>
              <w:rPr>
                <w:rFonts w:ascii="宋体" w:hAnsi="宋体" w:eastAsia="宋体" w:cs="宋体"/>
                <w:spacing w:val="-3"/>
                <w:sz w:val="21"/>
                <w:szCs w:val="21"/>
              </w:rPr>
              <w:t>评审</w:t>
            </w:r>
            <w:r>
              <w:rPr>
                <w:rFonts w:ascii="宋体" w:hAnsi="宋体" w:eastAsia="宋体" w:cs="宋体"/>
                <w:sz w:val="21"/>
                <w:szCs w:val="21"/>
              </w:rPr>
              <w:t xml:space="preserve"> </w:t>
            </w:r>
            <w:r>
              <w:rPr>
                <w:rFonts w:ascii="宋体" w:hAnsi="宋体" w:eastAsia="宋体" w:cs="宋体"/>
                <w:spacing w:val="-4"/>
                <w:sz w:val="21"/>
                <w:szCs w:val="21"/>
              </w:rPr>
              <w:t>标</w:t>
            </w:r>
            <w:r>
              <w:rPr>
                <w:rFonts w:ascii="宋体" w:hAnsi="宋体" w:eastAsia="宋体" w:cs="宋体"/>
                <w:spacing w:val="-3"/>
                <w:sz w:val="21"/>
                <w:szCs w:val="21"/>
              </w:rPr>
              <w:t>准</w:t>
            </w:r>
          </w:p>
        </w:tc>
        <w:tc>
          <w:tcPr>
            <w:tcW w:w="1934" w:type="dxa"/>
            <w:gridSpan w:val="2"/>
            <w:vAlign w:val="top"/>
          </w:tcPr>
          <w:p>
            <w:pPr>
              <w:spacing w:before="207" w:line="220" w:lineRule="auto"/>
              <w:ind w:left="565"/>
              <w:rPr>
                <w:rFonts w:ascii="宋体" w:hAnsi="宋体" w:eastAsia="宋体" w:cs="宋体"/>
                <w:sz w:val="21"/>
                <w:szCs w:val="21"/>
              </w:rPr>
            </w:pPr>
            <w:r>
              <w:rPr>
                <w:rFonts w:ascii="宋体" w:hAnsi="宋体" w:eastAsia="宋体" w:cs="宋体"/>
                <w:spacing w:val="-3"/>
                <w:sz w:val="21"/>
                <w:szCs w:val="21"/>
              </w:rPr>
              <w:t>营业执照</w:t>
            </w:r>
          </w:p>
        </w:tc>
        <w:tc>
          <w:tcPr>
            <w:tcW w:w="5461" w:type="dxa"/>
            <w:vAlign w:val="top"/>
          </w:tcPr>
          <w:p>
            <w:pPr>
              <w:spacing w:before="207" w:line="220" w:lineRule="auto"/>
              <w:ind w:left="22" w:firstLine="208" w:firstLineChars="100"/>
              <w:rPr>
                <w:rFonts w:ascii="宋体" w:hAnsi="宋体" w:eastAsia="宋体" w:cs="宋体"/>
                <w:sz w:val="21"/>
                <w:szCs w:val="21"/>
              </w:rPr>
            </w:pPr>
            <w:r>
              <w:rPr>
                <w:rFonts w:ascii="宋体" w:hAnsi="宋体" w:eastAsia="宋体" w:cs="宋体"/>
                <w:spacing w:val="-1"/>
                <w:sz w:val="21"/>
                <w:szCs w:val="21"/>
              </w:rPr>
              <w:t>具备有效的营业执照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203" w:line="220" w:lineRule="auto"/>
              <w:ind w:left="248"/>
              <w:rPr>
                <w:rFonts w:ascii="宋体" w:hAnsi="宋体" w:eastAsia="宋体" w:cs="宋体"/>
                <w:sz w:val="21"/>
                <w:szCs w:val="21"/>
              </w:rPr>
            </w:pPr>
            <w:r>
              <w:rPr>
                <w:rFonts w:ascii="宋体" w:hAnsi="宋体" w:eastAsia="宋体" w:cs="宋体"/>
                <w:spacing w:val="-2"/>
                <w:sz w:val="21"/>
                <w:szCs w:val="21"/>
              </w:rPr>
              <w:t>安全</w:t>
            </w:r>
            <w:r>
              <w:rPr>
                <w:rFonts w:ascii="宋体" w:hAnsi="宋体" w:eastAsia="宋体" w:cs="宋体"/>
                <w:spacing w:val="-1"/>
                <w:sz w:val="21"/>
                <w:szCs w:val="21"/>
              </w:rPr>
              <w:t>生产许可证</w:t>
            </w:r>
          </w:p>
        </w:tc>
        <w:tc>
          <w:tcPr>
            <w:tcW w:w="5461" w:type="dxa"/>
            <w:vAlign w:val="top"/>
          </w:tcPr>
          <w:p>
            <w:pPr>
              <w:spacing w:before="203" w:line="220" w:lineRule="auto"/>
              <w:ind w:left="22" w:firstLine="208" w:firstLineChars="100"/>
              <w:rPr>
                <w:rFonts w:ascii="宋体" w:hAnsi="宋体" w:eastAsia="宋体" w:cs="宋体"/>
                <w:sz w:val="21"/>
                <w:szCs w:val="21"/>
              </w:rPr>
            </w:pPr>
            <w:r>
              <w:rPr>
                <w:rFonts w:ascii="宋体" w:hAnsi="宋体" w:eastAsia="宋体" w:cs="宋体"/>
                <w:spacing w:val="-1"/>
                <w:sz w:val="21"/>
                <w:szCs w:val="21"/>
              </w:rPr>
              <w:t>具备有效的安全生产</w:t>
            </w:r>
            <w:r>
              <w:rPr>
                <w:rFonts w:ascii="宋体" w:hAnsi="宋体" w:eastAsia="宋体" w:cs="宋体"/>
                <w:sz w:val="21"/>
                <w:szCs w:val="21"/>
              </w:rPr>
              <w:t>许可证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203" w:line="221" w:lineRule="auto"/>
              <w:ind w:left="567"/>
              <w:rPr>
                <w:rFonts w:ascii="宋体" w:hAnsi="宋体" w:eastAsia="宋体" w:cs="宋体"/>
                <w:sz w:val="21"/>
                <w:szCs w:val="21"/>
              </w:rPr>
            </w:pPr>
            <w:r>
              <w:rPr>
                <w:rFonts w:ascii="宋体" w:hAnsi="宋体" w:eastAsia="宋体" w:cs="宋体"/>
                <w:spacing w:val="-5"/>
                <w:sz w:val="21"/>
                <w:szCs w:val="21"/>
              </w:rPr>
              <w:t>资</w:t>
            </w:r>
            <w:r>
              <w:rPr>
                <w:rFonts w:ascii="宋体" w:hAnsi="宋体" w:eastAsia="宋体" w:cs="宋体"/>
                <w:spacing w:val="-3"/>
                <w:sz w:val="21"/>
                <w:szCs w:val="21"/>
              </w:rPr>
              <w:t>质要求</w:t>
            </w:r>
          </w:p>
        </w:tc>
        <w:tc>
          <w:tcPr>
            <w:tcW w:w="5461" w:type="dxa"/>
            <w:vAlign w:val="top"/>
          </w:tcPr>
          <w:p>
            <w:pPr>
              <w:spacing w:before="202" w:line="220" w:lineRule="auto"/>
              <w:ind w:left="19"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203" w:line="220" w:lineRule="auto"/>
              <w:ind w:left="559"/>
              <w:rPr>
                <w:rFonts w:ascii="宋体" w:hAnsi="宋体" w:eastAsia="宋体" w:cs="宋体"/>
                <w:sz w:val="21"/>
                <w:szCs w:val="21"/>
              </w:rPr>
            </w:pPr>
            <w:r>
              <w:rPr>
                <w:rFonts w:ascii="宋体" w:hAnsi="宋体" w:eastAsia="宋体" w:cs="宋体"/>
                <w:spacing w:val="-2"/>
                <w:sz w:val="21"/>
                <w:szCs w:val="21"/>
              </w:rPr>
              <w:t>财务</w:t>
            </w:r>
            <w:r>
              <w:rPr>
                <w:rFonts w:ascii="宋体" w:hAnsi="宋体" w:eastAsia="宋体" w:cs="宋体"/>
                <w:spacing w:val="-1"/>
                <w:sz w:val="21"/>
                <w:szCs w:val="21"/>
              </w:rPr>
              <w:t>要求</w:t>
            </w:r>
          </w:p>
        </w:tc>
        <w:tc>
          <w:tcPr>
            <w:tcW w:w="5461" w:type="dxa"/>
            <w:vAlign w:val="top"/>
          </w:tcPr>
          <w:p>
            <w:pPr>
              <w:spacing w:before="35" w:line="220" w:lineRule="auto"/>
              <w:ind w:left="19"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203" w:line="220" w:lineRule="auto"/>
              <w:ind w:left="558"/>
              <w:rPr>
                <w:rFonts w:ascii="宋体" w:hAnsi="宋体" w:eastAsia="宋体" w:cs="宋体"/>
                <w:sz w:val="21"/>
                <w:szCs w:val="21"/>
              </w:rPr>
            </w:pPr>
            <w:r>
              <w:rPr>
                <w:rFonts w:ascii="宋体" w:hAnsi="宋体" w:eastAsia="宋体" w:cs="宋体"/>
                <w:spacing w:val="-2"/>
                <w:sz w:val="21"/>
                <w:szCs w:val="21"/>
              </w:rPr>
              <w:t>信</w:t>
            </w:r>
            <w:r>
              <w:rPr>
                <w:rFonts w:ascii="宋体" w:hAnsi="宋体" w:eastAsia="宋体" w:cs="宋体"/>
                <w:spacing w:val="-1"/>
                <w:sz w:val="21"/>
                <w:szCs w:val="21"/>
              </w:rPr>
              <w:t>誉要求</w:t>
            </w:r>
          </w:p>
        </w:tc>
        <w:tc>
          <w:tcPr>
            <w:tcW w:w="5461" w:type="dxa"/>
            <w:vAlign w:val="top"/>
          </w:tcPr>
          <w:p>
            <w:pPr>
              <w:spacing w:before="35" w:line="220" w:lineRule="auto"/>
              <w:ind w:left="19"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203" w:line="220" w:lineRule="auto"/>
              <w:ind w:left="142"/>
              <w:rPr>
                <w:rFonts w:ascii="宋体" w:hAnsi="宋体" w:eastAsia="宋体" w:cs="宋体"/>
                <w:sz w:val="21"/>
                <w:szCs w:val="21"/>
              </w:rPr>
            </w:pPr>
            <w:r>
              <w:rPr>
                <w:rFonts w:ascii="宋体" w:hAnsi="宋体" w:eastAsia="宋体" w:cs="宋体"/>
                <w:spacing w:val="-2"/>
                <w:sz w:val="21"/>
                <w:szCs w:val="21"/>
              </w:rPr>
              <w:t>项</w:t>
            </w:r>
            <w:r>
              <w:rPr>
                <w:rFonts w:ascii="宋体" w:hAnsi="宋体" w:eastAsia="宋体" w:cs="宋体"/>
                <w:spacing w:val="-1"/>
                <w:sz w:val="21"/>
                <w:szCs w:val="21"/>
              </w:rPr>
              <w:t>目经理资格要求</w:t>
            </w:r>
          </w:p>
        </w:tc>
        <w:tc>
          <w:tcPr>
            <w:tcW w:w="5461" w:type="dxa"/>
            <w:vAlign w:val="top"/>
          </w:tcPr>
          <w:p>
            <w:pPr>
              <w:spacing w:before="203" w:line="220" w:lineRule="auto"/>
              <w:ind w:left="19"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tcBorders>
            <w:vAlign w:val="top"/>
          </w:tcPr>
          <w:p>
            <w:pPr>
              <w:rPr>
                <w:rFonts w:ascii="Arial"/>
                <w:sz w:val="21"/>
              </w:rPr>
            </w:pPr>
          </w:p>
        </w:tc>
        <w:tc>
          <w:tcPr>
            <w:tcW w:w="1135" w:type="dxa"/>
            <w:vMerge w:val="continue"/>
            <w:tcBorders>
              <w:top w:val="nil"/>
            </w:tcBorders>
            <w:vAlign w:val="top"/>
          </w:tcPr>
          <w:p>
            <w:pPr>
              <w:rPr>
                <w:rFonts w:ascii="Arial"/>
                <w:sz w:val="21"/>
              </w:rPr>
            </w:pPr>
          </w:p>
        </w:tc>
        <w:tc>
          <w:tcPr>
            <w:tcW w:w="1934" w:type="dxa"/>
            <w:gridSpan w:val="2"/>
            <w:vAlign w:val="top"/>
          </w:tcPr>
          <w:p>
            <w:pPr>
              <w:spacing w:before="203" w:line="221" w:lineRule="auto"/>
              <w:ind w:left="559"/>
              <w:rPr>
                <w:rFonts w:ascii="宋体" w:hAnsi="宋体" w:eastAsia="宋体" w:cs="宋体"/>
                <w:sz w:val="21"/>
                <w:szCs w:val="21"/>
              </w:rPr>
            </w:pPr>
            <w:r>
              <w:rPr>
                <w:rFonts w:ascii="宋体" w:hAnsi="宋体" w:eastAsia="宋体" w:cs="宋体"/>
                <w:spacing w:val="-2"/>
                <w:sz w:val="21"/>
                <w:szCs w:val="21"/>
              </w:rPr>
              <w:t>其他</w:t>
            </w:r>
            <w:r>
              <w:rPr>
                <w:rFonts w:ascii="宋体" w:hAnsi="宋体" w:eastAsia="宋体" w:cs="宋体"/>
                <w:spacing w:val="-1"/>
                <w:sz w:val="21"/>
                <w:szCs w:val="21"/>
              </w:rPr>
              <w:t>要求</w:t>
            </w:r>
          </w:p>
        </w:tc>
        <w:tc>
          <w:tcPr>
            <w:tcW w:w="5461" w:type="dxa"/>
            <w:vAlign w:val="top"/>
          </w:tcPr>
          <w:p>
            <w:pPr>
              <w:spacing w:before="203" w:line="220" w:lineRule="auto"/>
              <w:ind w:left="19"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1.4.1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restart"/>
            <w:tcBorders>
              <w:bottom w:val="nil"/>
            </w:tcBorders>
            <w:vAlign w:val="top"/>
          </w:tcPr>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line="288" w:lineRule="auto"/>
              <w:rPr>
                <w:rFonts w:ascii="Arial"/>
                <w:sz w:val="21"/>
              </w:rPr>
            </w:pPr>
          </w:p>
          <w:p>
            <w:pPr>
              <w:spacing w:line="288" w:lineRule="auto"/>
              <w:rPr>
                <w:rFonts w:ascii="Arial"/>
                <w:sz w:val="21"/>
              </w:rPr>
            </w:pPr>
          </w:p>
          <w:p>
            <w:pPr>
              <w:spacing w:before="61" w:line="187" w:lineRule="auto"/>
              <w:ind w:left="254"/>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2</w:t>
            </w:r>
            <w:r>
              <w:rPr>
                <w:rFonts w:ascii="Times New Roman" w:hAnsi="Times New Roman" w:eastAsia="Times New Roman" w:cs="Times New Roman"/>
                <w:b/>
                <w:bCs/>
                <w:spacing w:val="-1"/>
                <w:sz w:val="21"/>
                <w:szCs w:val="21"/>
              </w:rPr>
              <w:t>.3</w:t>
            </w:r>
          </w:p>
        </w:tc>
        <w:tc>
          <w:tcPr>
            <w:tcW w:w="1135" w:type="dxa"/>
            <w:vMerge w:val="restart"/>
            <w:tcBorders>
              <w:bottom w:val="nil"/>
            </w:tcBorders>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before="69" w:line="402" w:lineRule="auto"/>
              <w:ind w:left="268" w:right="142" w:hanging="105"/>
              <w:rPr>
                <w:rFonts w:ascii="宋体" w:hAnsi="宋体" w:eastAsia="宋体" w:cs="宋体"/>
                <w:sz w:val="21"/>
                <w:szCs w:val="21"/>
              </w:rPr>
            </w:pPr>
            <w:r>
              <w:rPr>
                <w:rFonts w:ascii="宋体" w:hAnsi="宋体" w:eastAsia="宋体" w:cs="宋体"/>
                <w:spacing w:val="-5"/>
                <w:sz w:val="21"/>
                <w:szCs w:val="21"/>
              </w:rPr>
              <w:t>响</w:t>
            </w:r>
            <w:r>
              <w:rPr>
                <w:rFonts w:ascii="宋体" w:hAnsi="宋体" w:eastAsia="宋体" w:cs="宋体"/>
                <w:spacing w:val="-4"/>
                <w:sz w:val="21"/>
                <w:szCs w:val="21"/>
              </w:rPr>
              <w:t>应性评</w:t>
            </w:r>
            <w:r>
              <w:rPr>
                <w:rFonts w:ascii="宋体" w:hAnsi="宋体" w:eastAsia="宋体" w:cs="宋体"/>
                <w:sz w:val="21"/>
                <w:szCs w:val="21"/>
              </w:rPr>
              <w:t xml:space="preserve"> </w:t>
            </w:r>
            <w:r>
              <w:rPr>
                <w:rFonts w:ascii="宋体" w:hAnsi="宋体" w:eastAsia="宋体" w:cs="宋体"/>
                <w:spacing w:val="-6"/>
                <w:sz w:val="21"/>
                <w:szCs w:val="21"/>
              </w:rPr>
              <w:t>审</w:t>
            </w:r>
            <w:r>
              <w:rPr>
                <w:rFonts w:ascii="宋体" w:hAnsi="宋体" w:eastAsia="宋体" w:cs="宋体"/>
                <w:spacing w:val="-5"/>
                <w:sz w:val="21"/>
                <w:szCs w:val="21"/>
              </w:rPr>
              <w:t>标准</w:t>
            </w:r>
          </w:p>
        </w:tc>
        <w:tc>
          <w:tcPr>
            <w:tcW w:w="1934" w:type="dxa"/>
            <w:gridSpan w:val="2"/>
            <w:vAlign w:val="top"/>
          </w:tcPr>
          <w:p>
            <w:pPr>
              <w:spacing w:before="177" w:line="220" w:lineRule="auto"/>
              <w:ind w:left="566"/>
              <w:rPr>
                <w:rFonts w:ascii="宋体" w:hAnsi="宋体" w:eastAsia="宋体" w:cs="宋体"/>
                <w:sz w:val="21"/>
                <w:szCs w:val="21"/>
              </w:rPr>
            </w:pPr>
            <w:r>
              <w:rPr>
                <w:rFonts w:ascii="宋体" w:hAnsi="宋体" w:eastAsia="宋体" w:cs="宋体"/>
                <w:spacing w:val="-2"/>
                <w:sz w:val="21"/>
                <w:szCs w:val="21"/>
              </w:rPr>
              <w:t>投标内容</w:t>
            </w:r>
          </w:p>
        </w:tc>
        <w:tc>
          <w:tcPr>
            <w:tcW w:w="5461" w:type="dxa"/>
            <w:vAlign w:val="top"/>
          </w:tcPr>
          <w:p>
            <w:pPr>
              <w:spacing w:before="176" w:line="220" w:lineRule="auto"/>
              <w:ind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投标人须知”第1.3.1项规定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7" w:line="221" w:lineRule="auto"/>
              <w:ind w:left="566"/>
              <w:rPr>
                <w:rFonts w:ascii="宋体" w:hAnsi="宋体" w:eastAsia="宋体" w:cs="宋体"/>
                <w:sz w:val="21"/>
                <w:szCs w:val="21"/>
              </w:rPr>
            </w:pPr>
            <w:r>
              <w:rPr>
                <w:rFonts w:ascii="宋体" w:hAnsi="宋体" w:eastAsia="宋体" w:cs="宋体"/>
                <w:spacing w:val="-2"/>
                <w:sz w:val="21"/>
                <w:szCs w:val="21"/>
              </w:rPr>
              <w:t>投标工期</w:t>
            </w:r>
          </w:p>
        </w:tc>
        <w:tc>
          <w:tcPr>
            <w:tcW w:w="5461" w:type="dxa"/>
            <w:vAlign w:val="top"/>
          </w:tcPr>
          <w:p>
            <w:pPr>
              <w:spacing w:before="176" w:line="220" w:lineRule="auto"/>
              <w:ind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1.3.2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7" w:line="221" w:lineRule="auto"/>
              <w:ind w:left="564"/>
              <w:rPr>
                <w:rFonts w:ascii="宋体" w:hAnsi="宋体" w:eastAsia="宋体" w:cs="宋体"/>
                <w:sz w:val="21"/>
                <w:szCs w:val="21"/>
              </w:rPr>
            </w:pPr>
            <w:r>
              <w:rPr>
                <w:rFonts w:ascii="宋体" w:hAnsi="宋体" w:eastAsia="宋体" w:cs="宋体"/>
                <w:spacing w:val="-2"/>
                <w:sz w:val="21"/>
                <w:szCs w:val="21"/>
              </w:rPr>
              <w:t>质量</w:t>
            </w:r>
            <w:r>
              <w:rPr>
                <w:rFonts w:ascii="宋体" w:hAnsi="宋体" w:eastAsia="宋体" w:cs="宋体"/>
                <w:spacing w:val="-1"/>
                <w:sz w:val="21"/>
                <w:szCs w:val="21"/>
              </w:rPr>
              <w:t>要求</w:t>
            </w:r>
          </w:p>
        </w:tc>
        <w:tc>
          <w:tcPr>
            <w:tcW w:w="5461" w:type="dxa"/>
            <w:vAlign w:val="top"/>
          </w:tcPr>
          <w:p>
            <w:pPr>
              <w:spacing w:before="176" w:line="220" w:lineRule="auto"/>
              <w:ind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1.3.3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7" w:line="221" w:lineRule="auto"/>
              <w:ind w:left="458"/>
              <w:rPr>
                <w:rFonts w:ascii="宋体" w:hAnsi="宋体" w:eastAsia="宋体" w:cs="宋体"/>
                <w:sz w:val="21"/>
                <w:szCs w:val="21"/>
              </w:rPr>
            </w:pPr>
            <w:r>
              <w:rPr>
                <w:rFonts w:ascii="宋体" w:hAnsi="宋体" w:eastAsia="宋体" w:cs="宋体"/>
                <w:spacing w:val="-2"/>
                <w:sz w:val="21"/>
                <w:szCs w:val="21"/>
              </w:rPr>
              <w:t>投标有</w:t>
            </w:r>
            <w:r>
              <w:rPr>
                <w:rFonts w:ascii="宋体" w:hAnsi="宋体" w:eastAsia="宋体" w:cs="宋体"/>
                <w:spacing w:val="-1"/>
                <w:sz w:val="21"/>
                <w:szCs w:val="21"/>
              </w:rPr>
              <w:t>效期</w:t>
            </w:r>
          </w:p>
        </w:tc>
        <w:tc>
          <w:tcPr>
            <w:tcW w:w="5461" w:type="dxa"/>
            <w:vAlign w:val="top"/>
          </w:tcPr>
          <w:p>
            <w:pPr>
              <w:spacing w:before="177" w:line="220" w:lineRule="auto"/>
              <w:ind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 3.3.1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103" w:type="dxa"/>
            <w:vMerge w:val="continue"/>
            <w:tcBorders>
              <w:top w:val="nil"/>
              <w:bottom w:val="nil"/>
            </w:tcBorders>
            <w:vAlign w:val="top"/>
          </w:tcPr>
          <w:p>
            <w:pPr>
              <w:rPr>
                <w:rFonts w:ascii="Arial"/>
                <w:sz w:val="21"/>
              </w:rPr>
            </w:pPr>
          </w:p>
        </w:tc>
        <w:tc>
          <w:tcPr>
            <w:tcW w:w="1135" w:type="dxa"/>
            <w:vMerge w:val="continue"/>
            <w:tcBorders>
              <w:top w:val="nil"/>
              <w:bottom w:val="nil"/>
            </w:tcBorders>
            <w:vAlign w:val="top"/>
          </w:tcPr>
          <w:p>
            <w:pPr>
              <w:rPr>
                <w:rFonts w:ascii="Arial"/>
                <w:sz w:val="21"/>
              </w:rPr>
            </w:pPr>
          </w:p>
        </w:tc>
        <w:tc>
          <w:tcPr>
            <w:tcW w:w="1934" w:type="dxa"/>
            <w:gridSpan w:val="2"/>
            <w:vAlign w:val="top"/>
          </w:tcPr>
          <w:p>
            <w:pPr>
              <w:spacing w:before="177" w:line="221" w:lineRule="auto"/>
              <w:ind w:left="458"/>
              <w:rPr>
                <w:rFonts w:ascii="宋体" w:hAnsi="宋体" w:eastAsia="宋体" w:cs="宋体"/>
                <w:sz w:val="21"/>
                <w:szCs w:val="21"/>
              </w:rPr>
            </w:pPr>
            <w:r>
              <w:rPr>
                <w:rFonts w:ascii="宋体" w:hAnsi="宋体" w:eastAsia="宋体" w:cs="宋体"/>
                <w:spacing w:val="-2"/>
                <w:sz w:val="21"/>
                <w:szCs w:val="21"/>
              </w:rPr>
              <w:t>投标保</w:t>
            </w:r>
            <w:r>
              <w:rPr>
                <w:rFonts w:ascii="宋体" w:hAnsi="宋体" w:eastAsia="宋体" w:cs="宋体"/>
                <w:spacing w:val="-1"/>
                <w:sz w:val="21"/>
                <w:szCs w:val="21"/>
              </w:rPr>
              <w:t>证金</w:t>
            </w:r>
          </w:p>
        </w:tc>
        <w:tc>
          <w:tcPr>
            <w:tcW w:w="5461" w:type="dxa"/>
            <w:vAlign w:val="top"/>
          </w:tcPr>
          <w:p>
            <w:pPr>
              <w:spacing w:before="177" w:line="220" w:lineRule="auto"/>
              <w:ind w:firstLine="208" w:firstLineChars="100"/>
              <w:rPr>
                <w:rFonts w:ascii="宋体" w:hAnsi="宋体" w:eastAsia="宋体" w:cs="宋体"/>
                <w:sz w:val="21"/>
                <w:szCs w:val="21"/>
              </w:rPr>
            </w:pPr>
            <w:r>
              <w:rPr>
                <w:rFonts w:ascii="宋体" w:hAnsi="宋体" w:eastAsia="宋体" w:cs="宋体"/>
                <w:spacing w:val="-1"/>
                <w:sz w:val="21"/>
                <w:szCs w:val="21"/>
              </w:rPr>
              <w:t>符合第二章“</w:t>
            </w:r>
            <w:r>
              <w:rPr>
                <w:rFonts w:ascii="宋体" w:hAnsi="宋体" w:eastAsia="宋体" w:cs="宋体"/>
                <w:sz w:val="21"/>
                <w:szCs w:val="21"/>
              </w:rPr>
              <w:t>投标人须知”第3.4.1项规定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1103" w:type="dxa"/>
            <w:vMerge w:val="continue"/>
            <w:tcBorders>
              <w:top w:val="nil"/>
            </w:tcBorders>
            <w:vAlign w:val="top"/>
          </w:tcPr>
          <w:p>
            <w:pPr>
              <w:rPr>
                <w:rFonts w:ascii="Arial"/>
                <w:sz w:val="21"/>
              </w:rPr>
            </w:pPr>
          </w:p>
        </w:tc>
        <w:tc>
          <w:tcPr>
            <w:tcW w:w="1135" w:type="dxa"/>
            <w:vMerge w:val="continue"/>
            <w:tcBorders>
              <w:top w:val="nil"/>
            </w:tcBorders>
            <w:vAlign w:val="top"/>
          </w:tcPr>
          <w:p>
            <w:pPr>
              <w:rPr>
                <w:rFonts w:ascii="Arial"/>
                <w:sz w:val="21"/>
              </w:rPr>
            </w:pPr>
          </w:p>
        </w:tc>
        <w:tc>
          <w:tcPr>
            <w:tcW w:w="1934" w:type="dxa"/>
            <w:gridSpan w:val="2"/>
            <w:vAlign w:val="top"/>
          </w:tcPr>
          <w:p>
            <w:pPr>
              <w:spacing w:before="177" w:line="219" w:lineRule="auto"/>
              <w:ind w:left="563"/>
              <w:rPr>
                <w:rFonts w:ascii="宋体" w:hAnsi="宋体" w:eastAsia="宋体" w:cs="宋体"/>
                <w:sz w:val="21"/>
                <w:szCs w:val="21"/>
              </w:rPr>
            </w:pPr>
            <w:r>
              <w:rPr>
                <w:rFonts w:ascii="宋体" w:hAnsi="宋体" w:eastAsia="宋体" w:cs="宋体"/>
                <w:spacing w:val="-2"/>
                <w:sz w:val="21"/>
                <w:szCs w:val="21"/>
              </w:rPr>
              <w:t>投标报价</w:t>
            </w:r>
          </w:p>
        </w:tc>
        <w:tc>
          <w:tcPr>
            <w:tcW w:w="5461" w:type="dxa"/>
            <w:vAlign w:val="top"/>
          </w:tcPr>
          <w:p>
            <w:pPr>
              <w:spacing w:before="176" w:line="255" w:lineRule="auto"/>
              <w:ind w:left="122" w:right="83"/>
              <w:rPr>
                <w:rFonts w:ascii="宋体" w:hAnsi="宋体" w:eastAsia="宋体" w:cs="宋体"/>
                <w:sz w:val="21"/>
                <w:szCs w:val="21"/>
              </w:rPr>
            </w:pPr>
            <w:r>
              <w:rPr>
                <w:rFonts w:ascii="宋体" w:hAnsi="宋体" w:eastAsia="宋体" w:cs="宋体"/>
                <w:spacing w:val="4"/>
                <w:sz w:val="21"/>
                <w:szCs w:val="21"/>
              </w:rPr>
              <w:t>低于(含等于) 第二章“投标人须知”前附表载明的招</w:t>
            </w:r>
            <w:r>
              <w:rPr>
                <w:rFonts w:ascii="宋体" w:hAnsi="宋体" w:eastAsia="宋体" w:cs="宋体"/>
                <w:spacing w:val="3"/>
                <w:sz w:val="21"/>
                <w:szCs w:val="21"/>
              </w:rPr>
              <w:t>标</w:t>
            </w:r>
            <w:r>
              <w:rPr>
                <w:rFonts w:ascii="宋体" w:hAnsi="宋体" w:eastAsia="宋体" w:cs="宋体"/>
                <w:sz w:val="21"/>
                <w:szCs w:val="21"/>
              </w:rPr>
              <w:t xml:space="preserve"> </w:t>
            </w:r>
            <w:r>
              <w:rPr>
                <w:rFonts w:ascii="宋体" w:hAnsi="宋体" w:eastAsia="宋体" w:cs="宋体"/>
                <w:spacing w:val="-2"/>
                <w:sz w:val="21"/>
                <w:szCs w:val="21"/>
              </w:rPr>
              <w:t>控</w:t>
            </w:r>
            <w:r>
              <w:rPr>
                <w:rFonts w:ascii="宋体" w:hAnsi="宋体" w:eastAsia="宋体" w:cs="宋体"/>
                <w:spacing w:val="-1"/>
                <w:sz w:val="21"/>
                <w:szCs w:val="21"/>
              </w:rPr>
              <w:t>制价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1103" w:type="dxa"/>
            <w:vAlign w:val="top"/>
          </w:tcPr>
          <w:p>
            <w:pPr>
              <w:rPr>
                <w:rFonts w:ascii="Arial"/>
                <w:sz w:val="21"/>
              </w:rPr>
            </w:pPr>
          </w:p>
        </w:tc>
        <w:tc>
          <w:tcPr>
            <w:tcW w:w="1135" w:type="dxa"/>
            <w:vAlign w:val="top"/>
          </w:tcPr>
          <w:p>
            <w:pPr>
              <w:rPr>
                <w:rFonts w:ascii="Arial"/>
                <w:sz w:val="21"/>
              </w:rPr>
            </w:pPr>
          </w:p>
        </w:tc>
        <w:tc>
          <w:tcPr>
            <w:tcW w:w="1934" w:type="dxa"/>
            <w:gridSpan w:val="2"/>
            <w:vAlign w:val="top"/>
          </w:tcPr>
          <w:p>
            <w:pPr>
              <w:spacing w:before="178" w:line="219" w:lineRule="auto"/>
              <w:ind w:left="164"/>
              <w:rPr>
                <w:rFonts w:ascii="宋体" w:hAnsi="宋体" w:eastAsia="宋体" w:cs="宋体"/>
                <w:sz w:val="21"/>
                <w:szCs w:val="21"/>
              </w:rPr>
            </w:pPr>
            <w:r>
              <w:rPr>
                <w:rFonts w:ascii="宋体" w:hAnsi="宋体" w:eastAsia="宋体" w:cs="宋体"/>
                <w:spacing w:val="-6"/>
                <w:sz w:val="21"/>
                <w:szCs w:val="21"/>
              </w:rPr>
              <w:t>已</w:t>
            </w:r>
            <w:r>
              <w:rPr>
                <w:rFonts w:ascii="宋体" w:hAnsi="宋体" w:eastAsia="宋体" w:cs="宋体"/>
                <w:spacing w:val="-4"/>
                <w:sz w:val="21"/>
                <w:szCs w:val="21"/>
              </w:rPr>
              <w:t>标</w:t>
            </w:r>
            <w:r>
              <w:rPr>
                <w:rFonts w:ascii="宋体" w:hAnsi="宋体" w:eastAsia="宋体" w:cs="宋体"/>
                <w:spacing w:val="-3"/>
                <w:sz w:val="21"/>
                <w:szCs w:val="21"/>
              </w:rPr>
              <w:t>价工程量清单</w:t>
            </w:r>
          </w:p>
        </w:tc>
        <w:tc>
          <w:tcPr>
            <w:tcW w:w="5461" w:type="dxa"/>
            <w:vAlign w:val="top"/>
          </w:tcPr>
          <w:p>
            <w:pPr>
              <w:spacing w:before="178" w:line="220" w:lineRule="auto"/>
              <w:ind w:left="124"/>
              <w:rPr>
                <w:rFonts w:ascii="宋体" w:hAnsi="宋体" w:eastAsia="宋体" w:cs="宋体"/>
                <w:sz w:val="21"/>
                <w:szCs w:val="21"/>
              </w:rPr>
            </w:pPr>
            <w:r>
              <w:rPr>
                <w:rFonts w:ascii="宋体" w:hAnsi="宋体" w:eastAsia="宋体" w:cs="宋体"/>
                <w:spacing w:val="-1"/>
                <w:sz w:val="21"/>
                <w:szCs w:val="21"/>
              </w:rPr>
              <w:t>符合第五章“</w:t>
            </w:r>
            <w:r>
              <w:rPr>
                <w:rFonts w:ascii="宋体" w:hAnsi="宋体" w:eastAsia="宋体" w:cs="宋体"/>
                <w:sz w:val="21"/>
                <w:szCs w:val="21"/>
              </w:rPr>
              <w:t>工程量清单”给出的范围及数量</w:t>
            </w:r>
          </w:p>
        </w:tc>
      </w:tr>
    </w:tbl>
    <w:p>
      <w:pPr>
        <w:rPr>
          <w:rFonts w:ascii="Arial"/>
          <w:sz w:val="21"/>
        </w:rPr>
      </w:pPr>
    </w:p>
    <w:p>
      <w:pPr>
        <w:sectPr>
          <w:footerReference r:id="rId28" w:type="default"/>
          <w:pgSz w:w="11900" w:h="16840"/>
          <w:pgMar w:top="1431" w:right="622" w:bottom="1056" w:left="1639" w:header="0" w:footer="879" w:gutter="0"/>
          <w:pgNumType w:fmt="decimal"/>
          <w:cols w:space="720" w:num="1"/>
        </w:sectPr>
      </w:pPr>
    </w:p>
    <w:p>
      <w:pPr>
        <w:spacing w:line="15" w:lineRule="exact"/>
      </w:pPr>
    </w:p>
    <w:tbl>
      <w:tblPr>
        <w:tblStyle w:val="10"/>
        <w:tblW w:w="96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9"/>
        <w:gridCol w:w="2055"/>
        <w:gridCol w:w="660"/>
        <w:gridCol w:w="545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59" w:type="dxa"/>
            <w:vAlign w:val="top"/>
          </w:tcPr>
          <w:p>
            <w:pPr>
              <w:spacing w:before="162" w:line="181" w:lineRule="auto"/>
              <w:ind w:left="820"/>
              <w:rPr>
                <w:rFonts w:ascii="Microsoft JhengHei" w:hAnsi="Microsoft JhengHei" w:eastAsia="Microsoft JhengHei" w:cs="Microsoft JhengHei"/>
                <w:sz w:val="21"/>
                <w:szCs w:val="21"/>
              </w:rPr>
            </w:pPr>
            <w:r>
              <w:rPr>
                <w:rFonts w:ascii="Microsoft JhengHei" w:hAnsi="Microsoft JhengHei" w:eastAsia="Microsoft JhengHei" w:cs="Microsoft JhengHei"/>
                <w:b/>
                <w:bCs/>
                <w:spacing w:val="-4"/>
                <w:sz w:val="21"/>
                <w:szCs w:val="21"/>
              </w:rPr>
              <w:t>条</w:t>
            </w:r>
            <w:r>
              <w:rPr>
                <w:rFonts w:ascii="Microsoft JhengHei" w:hAnsi="Microsoft JhengHei" w:eastAsia="Microsoft JhengHei" w:cs="Microsoft JhengHei"/>
                <w:b/>
                <w:bCs/>
                <w:spacing w:val="-3"/>
                <w:sz w:val="21"/>
                <w:szCs w:val="21"/>
              </w:rPr>
              <w:t>款</w:t>
            </w:r>
            <w:r>
              <w:rPr>
                <w:rFonts w:ascii="Microsoft JhengHei" w:hAnsi="Microsoft JhengHei" w:eastAsia="Microsoft JhengHei" w:cs="Microsoft JhengHei"/>
                <w:b/>
                <w:bCs/>
                <w:spacing w:val="-2"/>
                <w:sz w:val="21"/>
                <w:szCs w:val="21"/>
              </w:rPr>
              <w:t>号</w:t>
            </w:r>
          </w:p>
        </w:tc>
        <w:tc>
          <w:tcPr>
            <w:tcW w:w="2715" w:type="dxa"/>
            <w:gridSpan w:val="2"/>
            <w:vAlign w:val="top"/>
          </w:tcPr>
          <w:p>
            <w:pPr>
              <w:spacing w:before="162" w:line="181" w:lineRule="auto"/>
              <w:ind w:left="569"/>
              <w:rPr>
                <w:rFonts w:ascii="Microsoft JhengHei" w:hAnsi="Microsoft JhengHei" w:eastAsia="Microsoft JhengHei" w:cs="Microsoft JhengHei"/>
                <w:sz w:val="21"/>
                <w:szCs w:val="21"/>
              </w:rPr>
            </w:pPr>
            <w:r>
              <w:rPr>
                <w:rFonts w:ascii="Microsoft JhengHei" w:hAnsi="Microsoft JhengHei" w:eastAsia="Microsoft JhengHei" w:cs="Microsoft JhengHei"/>
                <w:b/>
                <w:bCs/>
                <w:spacing w:val="-4"/>
                <w:sz w:val="21"/>
                <w:szCs w:val="21"/>
              </w:rPr>
              <w:t>评</w:t>
            </w:r>
            <w:r>
              <w:rPr>
                <w:rFonts w:ascii="Microsoft JhengHei" w:hAnsi="Microsoft JhengHei" w:eastAsia="Microsoft JhengHei" w:cs="Microsoft JhengHei"/>
                <w:b/>
                <w:bCs/>
                <w:spacing w:val="-3"/>
                <w:sz w:val="21"/>
                <w:szCs w:val="21"/>
              </w:rPr>
              <w:t>审</w:t>
            </w:r>
            <w:r>
              <w:rPr>
                <w:rFonts w:ascii="Microsoft JhengHei" w:hAnsi="Microsoft JhengHei" w:eastAsia="Microsoft JhengHei" w:cs="Microsoft JhengHei"/>
                <w:b/>
                <w:bCs/>
                <w:spacing w:val="-2"/>
                <w:sz w:val="21"/>
                <w:szCs w:val="21"/>
              </w:rPr>
              <w:t>因素</w:t>
            </w:r>
          </w:p>
        </w:tc>
        <w:tc>
          <w:tcPr>
            <w:tcW w:w="5459" w:type="dxa"/>
            <w:vAlign w:val="top"/>
          </w:tcPr>
          <w:p>
            <w:pPr>
              <w:spacing w:before="162" w:line="181" w:lineRule="auto"/>
              <w:ind w:left="2381"/>
              <w:rPr>
                <w:rFonts w:ascii="Microsoft JhengHei" w:hAnsi="Microsoft JhengHei" w:eastAsia="Microsoft JhengHei" w:cs="Microsoft JhengHei"/>
                <w:sz w:val="21"/>
                <w:szCs w:val="21"/>
              </w:rPr>
            </w:pPr>
            <w:r>
              <w:rPr>
                <w:rFonts w:ascii="Microsoft JhengHei" w:hAnsi="Microsoft JhengHei" w:eastAsia="Microsoft JhengHei" w:cs="Microsoft JhengHei"/>
                <w:b/>
                <w:bCs/>
                <w:spacing w:val="-4"/>
                <w:sz w:val="21"/>
                <w:szCs w:val="21"/>
              </w:rPr>
              <w:t>评</w:t>
            </w:r>
            <w:r>
              <w:rPr>
                <w:rFonts w:ascii="Microsoft JhengHei" w:hAnsi="Microsoft JhengHei" w:eastAsia="Microsoft JhengHei" w:cs="Microsoft JhengHei"/>
                <w:b/>
                <w:bCs/>
                <w:spacing w:val="-3"/>
                <w:sz w:val="21"/>
                <w:szCs w:val="21"/>
              </w:rPr>
              <w:t>审</w:t>
            </w:r>
            <w:r>
              <w:rPr>
                <w:rFonts w:ascii="Microsoft JhengHei" w:hAnsi="Microsoft JhengHei" w:eastAsia="Microsoft JhengHei" w:cs="Microsoft JhengHei"/>
                <w:b/>
                <w:bCs/>
                <w:spacing w:val="-2"/>
                <w:sz w:val="21"/>
                <w:szCs w:val="21"/>
              </w:rPr>
              <w:t>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59" w:type="dxa"/>
            <w:vAlign w:val="top"/>
          </w:tcPr>
          <w:p>
            <w:pPr>
              <w:spacing w:before="175" w:line="172" w:lineRule="auto"/>
              <w:ind w:firstLine="630" w:firstLineChars="300"/>
              <w:rPr>
                <w:rFonts w:ascii="Microsoft JhengHei" w:hAnsi="Microsoft JhengHei" w:eastAsia="Microsoft JhengHei" w:cs="Microsoft JhengHei"/>
                <w:sz w:val="21"/>
                <w:szCs w:val="21"/>
              </w:rPr>
            </w:pPr>
            <w:r>
              <w:rPr>
                <w:rFonts w:ascii="Microsoft JhengHei" w:hAnsi="Microsoft JhengHei" w:eastAsia="Microsoft JhengHei" w:cs="Microsoft JhengHei"/>
                <w:b/>
                <w:bCs/>
                <w:sz w:val="21"/>
                <w:szCs w:val="21"/>
              </w:rPr>
              <w:t>3</w:t>
            </w:r>
          </w:p>
        </w:tc>
        <w:tc>
          <w:tcPr>
            <w:tcW w:w="8174" w:type="dxa"/>
            <w:gridSpan w:val="3"/>
            <w:vAlign w:val="top"/>
          </w:tcPr>
          <w:p>
            <w:pPr>
              <w:spacing w:before="162" w:line="181" w:lineRule="auto"/>
              <w:ind w:left="2609"/>
              <w:rPr>
                <w:rFonts w:ascii="Microsoft JhengHei" w:hAnsi="Microsoft JhengHei" w:eastAsia="Microsoft JhengHei" w:cs="Microsoft JhengHei"/>
                <w:sz w:val="21"/>
                <w:szCs w:val="21"/>
              </w:rPr>
            </w:pPr>
            <w:r>
              <w:rPr>
                <w:rFonts w:hint="eastAsia" w:ascii="宋体" w:hAnsi="宋体" w:eastAsia="宋体" w:cs="宋体"/>
                <w:b/>
                <w:bCs/>
                <w:spacing w:val="-4"/>
                <w:sz w:val="21"/>
                <w:szCs w:val="21"/>
              </w:rPr>
              <w:t>详</w:t>
            </w:r>
            <w:r>
              <w:rPr>
                <w:rFonts w:hint="eastAsia" w:ascii="宋体" w:hAnsi="宋体" w:eastAsia="宋体" w:cs="宋体"/>
                <w:b/>
                <w:bCs/>
                <w:spacing w:val="-3"/>
                <w:sz w:val="21"/>
                <w:szCs w:val="21"/>
              </w:rPr>
              <w:t>细</w:t>
            </w:r>
            <w:r>
              <w:rPr>
                <w:rFonts w:hint="eastAsia" w:ascii="宋体" w:hAnsi="宋体" w:eastAsia="宋体" w:cs="宋体"/>
                <w:b/>
                <w:bCs/>
                <w:spacing w:val="-2"/>
                <w:sz w:val="21"/>
                <w:szCs w:val="21"/>
              </w:rPr>
              <w:t>评审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6" w:hRule="atLeast"/>
        </w:trPr>
        <w:tc>
          <w:tcPr>
            <w:tcW w:w="1459"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1</w:t>
            </w:r>
          </w:p>
        </w:tc>
        <w:tc>
          <w:tcPr>
            <w:tcW w:w="2055" w:type="dxa"/>
            <w:vAlign w:val="top"/>
          </w:tcPr>
          <w:p>
            <w:pPr>
              <w:spacing w:before="280" w:line="220" w:lineRule="auto"/>
              <w:ind w:left="364"/>
              <w:rPr>
                <w:rFonts w:ascii="宋体" w:hAnsi="宋体" w:eastAsia="宋体" w:cs="宋体"/>
                <w:sz w:val="21"/>
                <w:szCs w:val="21"/>
              </w:rPr>
            </w:pPr>
            <w:r>
              <w:rPr>
                <w:rFonts w:ascii="宋体" w:hAnsi="宋体" w:eastAsia="宋体" w:cs="宋体"/>
                <w:spacing w:val="-2"/>
                <w:sz w:val="21"/>
                <w:szCs w:val="21"/>
              </w:rPr>
              <w:t>分值构成</w:t>
            </w: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8" w:line="214" w:lineRule="auto"/>
              <w:ind w:left="134" w:firstLine="208" w:firstLineChars="1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w:t>
            </w:r>
            <w:r>
              <w:rPr>
                <w:rFonts w:ascii="宋体" w:hAnsi="宋体" w:eastAsia="宋体" w:cs="宋体"/>
                <w:spacing w:val="-1"/>
                <w:sz w:val="21"/>
                <w:szCs w:val="21"/>
              </w:rPr>
              <w:t>总分</w:t>
            </w:r>
            <w:r>
              <w:rPr>
                <w:rFonts w:ascii="Times New Roman" w:hAnsi="Times New Roman" w:eastAsia="Times New Roman" w:cs="Times New Roman"/>
                <w:spacing w:val="-1"/>
                <w:sz w:val="21"/>
                <w:szCs w:val="21"/>
              </w:rPr>
              <w:t>100</w:t>
            </w:r>
            <w:r>
              <w:rPr>
                <w:rFonts w:ascii="Times New Roman" w:hAnsi="Times New Roman" w:eastAsia="Times New Roman" w:cs="Times New Roman"/>
                <w:sz w:val="21"/>
                <w:szCs w:val="21"/>
              </w:rPr>
              <w:t xml:space="preserve"> </w:t>
            </w:r>
            <w:r>
              <w:rPr>
                <w:rFonts w:ascii="宋体" w:hAnsi="宋体" w:eastAsia="宋体" w:cs="宋体"/>
                <w:sz w:val="21"/>
                <w:szCs w:val="21"/>
              </w:rPr>
              <w:t>分</w:t>
            </w:r>
            <w:r>
              <w:rPr>
                <w:rFonts w:ascii="Times New Roman" w:hAnsi="Times New Roman" w:eastAsia="Times New Roman" w:cs="Times New Roman"/>
                <w:sz w:val="21"/>
                <w:szCs w:val="21"/>
              </w:rPr>
              <w:t>)</w:t>
            </w:r>
          </w:p>
        </w:tc>
        <w:tc>
          <w:tcPr>
            <w:tcW w:w="6119" w:type="dxa"/>
            <w:gridSpan w:val="2"/>
            <w:vAlign w:val="top"/>
          </w:tcPr>
          <w:p>
            <w:pPr>
              <w:spacing w:before="51" w:line="225" w:lineRule="auto"/>
              <w:ind w:left="35" w:firstLine="208" w:firstLineChars="100"/>
              <w:rPr>
                <w:rFonts w:ascii="宋体" w:hAnsi="宋体" w:eastAsia="宋体" w:cs="宋体"/>
                <w:sz w:val="21"/>
                <w:szCs w:val="21"/>
              </w:rPr>
            </w:pPr>
            <w:r>
              <w:rPr>
                <w:rFonts w:ascii="宋体" w:hAnsi="宋体" w:eastAsia="宋体" w:cs="宋体"/>
                <w:spacing w:val="-1"/>
                <w:sz w:val="21"/>
                <w:szCs w:val="21"/>
              </w:rPr>
              <w:t>商务标满分</w:t>
            </w:r>
            <w:r>
              <w:rPr>
                <w:rFonts w:ascii="宋体" w:hAnsi="宋体" w:eastAsia="宋体" w:cs="宋体"/>
                <w:sz w:val="21"/>
                <w:szCs w:val="21"/>
              </w:rPr>
              <w:t>：</w:t>
            </w:r>
            <w:r>
              <w:rPr>
                <w:rFonts w:ascii="Times New Roman" w:hAnsi="Times New Roman" w:eastAsia="Times New Roman" w:cs="Times New Roman"/>
                <w:b/>
                <w:bCs/>
                <w:sz w:val="21"/>
                <w:szCs w:val="21"/>
              </w:rPr>
              <w:t>40</w:t>
            </w:r>
            <w:r>
              <w:rPr>
                <w:rFonts w:ascii="宋体" w:hAnsi="宋体" w:eastAsia="宋体" w:cs="宋体"/>
                <w:sz w:val="21"/>
                <w:szCs w:val="21"/>
              </w:rPr>
              <w:t>分</w:t>
            </w:r>
          </w:p>
          <w:p>
            <w:pPr>
              <w:spacing w:before="53" w:line="225" w:lineRule="auto"/>
              <w:ind w:left="34" w:firstLine="212" w:firstLineChars="100"/>
              <w:rPr>
                <w:rFonts w:ascii="宋体" w:hAnsi="宋体" w:eastAsia="宋体" w:cs="宋体"/>
                <w:sz w:val="21"/>
                <w:szCs w:val="21"/>
              </w:rPr>
            </w:pPr>
            <w:r>
              <w:rPr>
                <w:rFonts w:ascii="宋体" w:hAnsi="宋体" w:eastAsia="宋体" w:cs="宋体"/>
                <w:spacing w:val="1"/>
                <w:sz w:val="21"/>
                <w:szCs w:val="21"/>
              </w:rPr>
              <w:t>综合标</w:t>
            </w:r>
            <w:r>
              <w:rPr>
                <w:rFonts w:ascii="宋体" w:hAnsi="宋体" w:eastAsia="宋体" w:cs="宋体"/>
                <w:sz w:val="21"/>
                <w:szCs w:val="21"/>
              </w:rPr>
              <w:t>满分：</w:t>
            </w:r>
            <w:r>
              <w:rPr>
                <w:rFonts w:ascii="Times New Roman" w:hAnsi="Times New Roman" w:eastAsia="Times New Roman" w:cs="Times New Roman"/>
                <w:b/>
                <w:bCs/>
                <w:sz w:val="21"/>
                <w:szCs w:val="21"/>
              </w:rPr>
              <w:t>20</w:t>
            </w:r>
            <w:r>
              <w:rPr>
                <w:rFonts w:ascii="Times New Roman" w:hAnsi="Times New Roman" w:eastAsia="Times New Roman" w:cs="Times New Roman"/>
                <w:sz w:val="21"/>
                <w:szCs w:val="21"/>
              </w:rPr>
              <w:t xml:space="preserve"> </w:t>
            </w:r>
            <w:r>
              <w:rPr>
                <w:rFonts w:ascii="宋体" w:hAnsi="宋体" w:eastAsia="宋体" w:cs="宋体"/>
                <w:sz w:val="21"/>
                <w:szCs w:val="21"/>
              </w:rPr>
              <w:t>分</w:t>
            </w:r>
          </w:p>
          <w:p>
            <w:pPr>
              <w:spacing w:before="61" w:line="230" w:lineRule="auto"/>
              <w:ind w:left="36"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val="0"/>
                <w:bCs w:val="0"/>
                <w:sz w:val="21"/>
                <w:szCs w:val="21"/>
              </w:rPr>
              <w:t>技术标满分：</w:t>
            </w:r>
            <w:r>
              <w:rPr>
                <w:rFonts w:hint="eastAsia" w:asciiTheme="majorEastAsia" w:hAnsiTheme="majorEastAsia" w:eastAsiaTheme="majorEastAsia" w:cstheme="majorEastAsia"/>
                <w:b/>
                <w:bCs/>
                <w:sz w:val="21"/>
                <w:szCs w:val="21"/>
              </w:rPr>
              <w:t>40</w:t>
            </w:r>
            <w:r>
              <w:rPr>
                <w:rFonts w:hint="eastAsia" w:asciiTheme="majorEastAsia" w:hAnsiTheme="majorEastAsia" w:eastAsiaTheme="majorEastAsia" w:cstheme="majorEastAsia"/>
                <w:b w:val="0"/>
                <w:bCs w:val="0"/>
                <w:sz w:val="21"/>
                <w:szCs w:val="21"/>
              </w:rPr>
              <w:t xml:space="preserve"> 分</w:t>
            </w:r>
          </w:p>
          <w:p>
            <w:pPr>
              <w:spacing w:before="79" w:line="410" w:lineRule="exact"/>
              <w:ind w:left="34" w:firstLine="208" w:firstLineChars="100"/>
              <w:rPr>
                <w:rFonts w:ascii="宋体" w:hAnsi="宋体" w:eastAsia="宋体" w:cs="宋体"/>
                <w:sz w:val="21"/>
                <w:szCs w:val="21"/>
              </w:rPr>
            </w:pPr>
            <w:r>
              <w:rPr>
                <w:rFonts w:ascii="宋体" w:hAnsi="宋体" w:eastAsia="宋体" w:cs="宋体"/>
                <w:spacing w:val="-1"/>
                <w:position w:val="14"/>
                <w:sz w:val="21"/>
                <w:szCs w:val="21"/>
              </w:rPr>
              <w:t>综合得分</w:t>
            </w:r>
            <w:r>
              <w:rPr>
                <w:rFonts w:ascii="Times New Roman" w:hAnsi="Times New Roman" w:eastAsia="Times New Roman" w:cs="Times New Roman"/>
                <w:spacing w:val="-1"/>
                <w:position w:val="14"/>
                <w:sz w:val="21"/>
                <w:szCs w:val="21"/>
              </w:rPr>
              <w:t>=</w:t>
            </w:r>
            <w:r>
              <w:rPr>
                <w:rFonts w:ascii="宋体" w:hAnsi="宋体" w:eastAsia="宋体" w:cs="宋体"/>
                <w:spacing w:val="-1"/>
                <w:position w:val="14"/>
                <w:sz w:val="21"/>
                <w:szCs w:val="21"/>
              </w:rPr>
              <w:t>商务</w:t>
            </w:r>
            <w:r>
              <w:rPr>
                <w:rFonts w:ascii="宋体" w:hAnsi="宋体" w:eastAsia="宋体" w:cs="宋体"/>
                <w:position w:val="14"/>
                <w:sz w:val="21"/>
                <w:szCs w:val="21"/>
              </w:rPr>
              <w:t>标得分＋技术标得分＋综合标得分</w:t>
            </w:r>
          </w:p>
          <w:p>
            <w:pPr>
              <w:spacing w:line="220" w:lineRule="auto"/>
              <w:ind w:left="31" w:firstLine="208" w:firstLineChars="100"/>
              <w:rPr>
                <w:rFonts w:ascii="宋体" w:hAnsi="宋体" w:eastAsia="宋体" w:cs="宋体"/>
                <w:sz w:val="21"/>
                <w:szCs w:val="21"/>
              </w:rPr>
            </w:pPr>
            <w:r>
              <w:rPr>
                <w:rFonts w:ascii="宋体" w:hAnsi="宋体" w:eastAsia="宋体" w:cs="宋体"/>
                <w:spacing w:val="-1"/>
                <w:sz w:val="21"/>
                <w:szCs w:val="21"/>
              </w:rPr>
              <w:t>计算结果均</w:t>
            </w:r>
            <w:r>
              <w:rPr>
                <w:rFonts w:ascii="宋体" w:hAnsi="宋体" w:eastAsia="宋体" w:cs="宋体"/>
                <w:sz w:val="21"/>
                <w:szCs w:val="21"/>
              </w:rPr>
              <w:t>保留小数点后两位，第三位四舍五入。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59" w:type="dxa"/>
            <w:vAlign w:val="top"/>
          </w:tcPr>
          <w:p>
            <w:pPr>
              <w:spacing w:before="156"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2</w:t>
            </w:r>
          </w:p>
        </w:tc>
        <w:tc>
          <w:tcPr>
            <w:tcW w:w="8174" w:type="dxa"/>
            <w:gridSpan w:val="3"/>
            <w:vAlign w:val="top"/>
          </w:tcPr>
          <w:p>
            <w:pPr>
              <w:spacing w:before="70" w:line="214" w:lineRule="auto"/>
              <w:ind w:left="2130"/>
              <w:rPr>
                <w:rFonts w:ascii="Microsoft JhengHei" w:hAnsi="Microsoft JhengHei" w:eastAsia="Microsoft JhengHei" w:cs="Microsoft JhengHei"/>
                <w:sz w:val="21"/>
                <w:szCs w:val="21"/>
              </w:rPr>
            </w:pPr>
            <w:r>
              <w:rPr>
                <w:rFonts w:hint="eastAsia" w:ascii="宋体" w:hAnsi="宋体" w:eastAsia="宋体" w:cs="宋体"/>
                <w:b/>
                <w:bCs/>
                <w:spacing w:val="16"/>
                <w:sz w:val="21"/>
                <w:szCs w:val="21"/>
              </w:rPr>
              <w:t>商务标部分(40</w:t>
            </w:r>
            <w:r>
              <w:rPr>
                <w:rFonts w:hint="eastAsia" w:ascii="宋体" w:hAnsi="宋体" w:eastAsia="宋体" w:cs="宋体"/>
                <w:spacing w:val="16"/>
                <w:sz w:val="21"/>
                <w:szCs w:val="21"/>
              </w:rPr>
              <w:t xml:space="preserve"> </w:t>
            </w:r>
            <w:r>
              <w:rPr>
                <w:rFonts w:hint="eastAsia" w:ascii="宋体" w:hAnsi="宋体" w:eastAsia="宋体" w:cs="宋体"/>
                <w:b/>
                <w:bCs/>
                <w:spacing w:val="16"/>
                <w:sz w:val="21"/>
                <w:szCs w:val="21"/>
              </w:rPr>
              <w:t>分</w:t>
            </w:r>
            <w:r>
              <w:rPr>
                <w:rFonts w:hint="eastAsia" w:ascii="宋体" w:hAnsi="宋体" w:eastAsia="宋体" w:cs="宋体"/>
                <w:b/>
                <w:bCs/>
                <w:spacing w:val="15"/>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3" w:hRule="atLeast"/>
        </w:trPr>
        <w:tc>
          <w:tcPr>
            <w:tcW w:w="1459" w:type="dxa"/>
            <w:vAlign w:val="top"/>
          </w:tcPr>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2.1</w:t>
            </w:r>
          </w:p>
        </w:tc>
        <w:tc>
          <w:tcPr>
            <w:tcW w:w="2055" w:type="dxa"/>
            <w:vAlign w:val="top"/>
          </w:tcPr>
          <w:p>
            <w:pPr>
              <w:spacing w:line="249" w:lineRule="auto"/>
              <w:rPr>
                <w:rFonts w:ascii="Arial"/>
                <w:sz w:val="21"/>
              </w:rPr>
            </w:pPr>
            <w:r>
              <w:pict>
                <v:shape id="_x0000_s1027" o:spid="_x0000_s1027" o:spt="202" type="#_x0000_t202" style="position:absolute;left:0pt;margin-left:75.4pt;margin-top:44.15pt;height:11.45pt;width:7.1pt;mso-position-horizontal-relative:page;mso-position-vertical-relative:page;z-index:251663360;mso-width-relative:page;mso-height-relative:page;" filled="f" stroked="f" coordsize="21600,21600">
                  <v:path/>
                  <v:fill on="f" focussize="0,0"/>
                  <v:stroke on="f"/>
                  <v:imagedata o:title=""/>
                  <o:lock v:ext="edit" aspectratio="f"/>
                  <v:textbox inset="0mm,0mm,0mm,0mm">
                    <w:txbxContent>
                      <w:p>
                        <w:pPr>
                          <w:spacing w:before="20" w:line="187" w:lineRule="auto"/>
                          <w:ind w:left="20"/>
                          <w:rPr>
                            <w:rFonts w:ascii="Times New Roman" w:hAnsi="Times New Roman" w:eastAsia="Times New Roman" w:cs="Times New Roman"/>
                            <w:sz w:val="21"/>
                            <w:szCs w:val="21"/>
                          </w:rPr>
                        </w:pPr>
                      </w:p>
                    </w:txbxContent>
                  </v:textbox>
                </v:shape>
              </w:pict>
            </w:r>
            <w:r>
              <w:pict>
                <v:shape id="_x0000_s1028" o:spid="_x0000_s1028" o:spt="202" type="#_x0000_t202" style="position:absolute;left:0pt;margin-left:75.35pt;margin-top:168.2pt;height:11.45pt;width:7.15pt;mso-position-horizontal-relative:page;mso-position-vertical-relative:page;z-index:251662336;mso-width-relative:page;mso-height-relative:page;" filled="f" stroked="f" coordsize="21600,21600">
                  <v:path/>
                  <v:fill on="f" focussize="0,0"/>
                  <v:stroke on="f"/>
                  <v:imagedata o:title=""/>
                  <o:lock v:ext="edit" aspectratio="f"/>
                  <v:textbox inset="0mm,0mm,0mm,0mm">
                    <w:txbxContent>
                      <w:p>
                        <w:pPr>
                          <w:spacing w:before="20" w:line="187" w:lineRule="auto"/>
                          <w:ind w:left="20"/>
                          <w:rPr>
                            <w:rFonts w:ascii="Times New Roman" w:hAnsi="Times New Roman" w:eastAsia="Times New Roman" w:cs="Times New Roman"/>
                            <w:sz w:val="21"/>
                            <w:szCs w:val="21"/>
                          </w:rPr>
                        </w:pPr>
                      </w:p>
                    </w:txbxContent>
                  </v:textbox>
                </v:shape>
              </w:pict>
            </w:r>
          </w:p>
          <w:p>
            <w:pPr>
              <w:spacing w:line="250" w:lineRule="auto"/>
              <w:rPr>
                <w:rFonts w:ascii="Arial"/>
                <w:sz w:val="21"/>
              </w:rPr>
            </w:pPr>
          </w:p>
          <w:p>
            <w:pPr>
              <w:pStyle w:val="3"/>
              <w:rPr>
                <w:rFonts w:ascii="Arial"/>
                <w:sz w:val="21"/>
              </w:rPr>
            </w:pPr>
          </w:p>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8" w:line="371" w:lineRule="auto"/>
              <w:ind w:left="344" w:right="238" w:hanging="106"/>
              <w:rPr>
                <w:rFonts w:ascii="宋体" w:hAnsi="宋体" w:eastAsia="宋体" w:cs="宋体"/>
                <w:sz w:val="21"/>
                <w:szCs w:val="21"/>
              </w:rPr>
            </w:pPr>
            <w:r>
              <w:rPr>
                <w:rFonts w:ascii="宋体" w:hAnsi="宋体" w:eastAsia="宋体" w:cs="宋体"/>
                <w:spacing w:val="-1"/>
                <w:sz w:val="21"/>
                <w:szCs w:val="21"/>
              </w:rPr>
              <w:t>评标基准</w:t>
            </w:r>
            <w:r>
              <w:rPr>
                <w:rFonts w:ascii="宋体" w:hAnsi="宋体" w:eastAsia="宋体" w:cs="宋体"/>
                <w:sz w:val="21"/>
                <w:szCs w:val="21"/>
              </w:rPr>
              <w:t>价</w:t>
            </w:r>
            <w:r>
              <w:rPr>
                <w:rFonts w:ascii="宋体" w:hAnsi="宋体" w:eastAsia="宋体" w:cs="宋体"/>
                <w:spacing w:val="-2"/>
                <w:sz w:val="21"/>
                <w:szCs w:val="21"/>
              </w:rPr>
              <w:t>计</w:t>
            </w:r>
            <w:r>
              <w:rPr>
                <w:rFonts w:ascii="宋体" w:hAnsi="宋体" w:eastAsia="宋体" w:cs="宋体"/>
                <w:spacing w:val="-1"/>
                <w:sz w:val="21"/>
                <w:szCs w:val="21"/>
              </w:rPr>
              <w:t>算方法</w:t>
            </w:r>
          </w:p>
        </w:tc>
        <w:tc>
          <w:tcPr>
            <w:tcW w:w="6119" w:type="dxa"/>
            <w:gridSpan w:val="2"/>
            <w:vAlign w:val="top"/>
          </w:tcPr>
          <w:p>
            <w:pPr>
              <w:spacing w:before="33" w:line="363" w:lineRule="auto"/>
              <w:ind w:right="90" w:firstLine="18"/>
              <w:rPr>
                <w:rFonts w:ascii="宋体" w:hAnsi="宋体" w:eastAsia="宋体" w:cs="宋体"/>
                <w:sz w:val="21"/>
                <w:szCs w:val="21"/>
              </w:rPr>
            </w:pPr>
            <w:r>
              <w:rPr>
                <w:rFonts w:ascii="Times New Roman" w:hAnsi="Times New Roman" w:eastAsia="Times New Roman" w:cs="Times New Roman"/>
                <w:spacing w:val="-1"/>
                <w:sz w:val="21"/>
                <w:szCs w:val="21"/>
              </w:rPr>
              <w:t>1</w:t>
            </w:r>
            <w:r>
              <w:rPr>
                <w:rFonts w:ascii="宋体" w:hAnsi="宋体" w:eastAsia="宋体" w:cs="宋体"/>
                <w:spacing w:val="-1"/>
                <w:sz w:val="21"/>
                <w:szCs w:val="21"/>
              </w:rPr>
              <w:t>、通过资格审查和初步审查的投标人为有效投标</w:t>
            </w:r>
            <w:r>
              <w:rPr>
                <w:rFonts w:ascii="宋体" w:hAnsi="宋体" w:eastAsia="宋体" w:cs="宋体"/>
                <w:sz w:val="21"/>
                <w:szCs w:val="21"/>
              </w:rPr>
              <w:t xml:space="preserve">人，方能参与 </w:t>
            </w:r>
            <w:r>
              <w:rPr>
                <w:rFonts w:ascii="宋体" w:hAnsi="宋体" w:eastAsia="宋体" w:cs="宋体"/>
                <w:spacing w:val="-3"/>
                <w:sz w:val="21"/>
                <w:szCs w:val="21"/>
              </w:rPr>
              <w:t>报价得分的评比</w:t>
            </w:r>
            <w:r>
              <w:rPr>
                <w:rFonts w:ascii="宋体" w:hAnsi="宋体" w:eastAsia="宋体" w:cs="宋体"/>
                <w:spacing w:val="-2"/>
                <w:sz w:val="21"/>
                <w:szCs w:val="21"/>
              </w:rPr>
              <w:t>；</w:t>
            </w:r>
          </w:p>
          <w:p>
            <w:pPr>
              <w:tabs>
                <w:tab w:val="left" w:pos="111"/>
              </w:tabs>
              <w:spacing w:before="1" w:line="363" w:lineRule="auto"/>
              <w:ind w:right="45"/>
              <w:rPr>
                <w:rFonts w:ascii="宋体" w:hAnsi="宋体" w:eastAsia="宋体" w:cs="宋体"/>
                <w:sz w:val="21"/>
                <w:szCs w:val="21"/>
              </w:rPr>
            </w:pPr>
            <w:r>
              <w:rPr>
                <w:rFonts w:hint="eastAsia" w:ascii="宋体" w:hAnsi="宋体" w:eastAsia="宋体" w:cs="宋体"/>
                <w:spacing w:val="-1"/>
                <w:sz w:val="21"/>
                <w:szCs w:val="21"/>
                <w:lang w:val="en-US" w:eastAsia="zh-CN"/>
              </w:rPr>
              <w:t>2</w:t>
            </w:r>
            <w:r>
              <w:rPr>
                <w:rFonts w:ascii="宋体" w:hAnsi="宋体" w:eastAsia="宋体" w:cs="宋体"/>
                <w:spacing w:val="-1"/>
                <w:sz w:val="21"/>
                <w:szCs w:val="21"/>
              </w:rPr>
              <w:t xml:space="preserve">、各有效投标人的投标报价在 </w:t>
            </w:r>
            <w:r>
              <w:rPr>
                <w:rFonts w:ascii="Times New Roman" w:hAnsi="Times New Roman" w:eastAsia="Times New Roman" w:cs="Times New Roman"/>
                <w:spacing w:val="-1"/>
                <w:sz w:val="21"/>
                <w:szCs w:val="21"/>
              </w:rPr>
              <w:t xml:space="preserve">95%- 100%  </w:t>
            </w:r>
            <w:r>
              <w:rPr>
                <w:rFonts w:ascii="宋体" w:hAnsi="宋体" w:eastAsia="宋体" w:cs="宋体"/>
                <w:spacing w:val="-1"/>
                <w:sz w:val="21"/>
                <w:szCs w:val="21"/>
              </w:rPr>
              <w:t>(含) 范围之</w:t>
            </w:r>
            <w:r>
              <w:rPr>
                <w:rFonts w:ascii="宋体" w:hAnsi="宋体" w:eastAsia="宋体" w:cs="宋体"/>
                <w:sz w:val="21"/>
                <w:szCs w:val="21"/>
              </w:rPr>
              <w:t xml:space="preserve">间的为 </w:t>
            </w:r>
            <w:r>
              <w:rPr>
                <w:rFonts w:ascii="宋体" w:hAnsi="宋体" w:eastAsia="宋体" w:cs="宋体"/>
                <w:spacing w:val="-20"/>
                <w:sz w:val="21"/>
                <w:szCs w:val="21"/>
              </w:rPr>
              <w:t>有</w:t>
            </w:r>
            <w:r>
              <w:rPr>
                <w:rFonts w:ascii="宋体" w:hAnsi="宋体" w:eastAsia="宋体" w:cs="宋体"/>
                <w:spacing w:val="-14"/>
                <w:sz w:val="21"/>
                <w:szCs w:val="21"/>
              </w:rPr>
              <w:t xml:space="preserve">效投标报价，参与评标基准值的计算，投标报价不在 </w:t>
            </w:r>
            <w:r>
              <w:rPr>
                <w:rFonts w:ascii="Times New Roman" w:hAnsi="Times New Roman" w:eastAsia="Times New Roman" w:cs="Times New Roman"/>
                <w:spacing w:val="-14"/>
                <w:sz w:val="21"/>
                <w:szCs w:val="21"/>
              </w:rPr>
              <w:t>95%- 100%</w:t>
            </w:r>
            <w:r>
              <w:rPr>
                <w:rFonts w:ascii="Times New Roman" w:hAnsi="Times New Roman" w:eastAsia="Times New Roman" w:cs="Times New Roman"/>
                <w:sz w:val="21"/>
                <w:szCs w:val="21"/>
              </w:rPr>
              <w:t xml:space="preserve">   </w:t>
            </w:r>
            <w:r>
              <w:rPr>
                <w:rFonts w:ascii="宋体" w:hAnsi="宋体" w:eastAsia="宋体" w:cs="宋体"/>
                <w:sz w:val="21"/>
                <w:szCs w:val="21"/>
              </w:rPr>
              <w:tab/>
            </w:r>
            <w:r>
              <w:rPr>
                <w:rFonts w:ascii="宋体" w:hAnsi="宋体" w:eastAsia="宋体" w:cs="宋体"/>
                <w:spacing w:val="-4"/>
                <w:sz w:val="21"/>
                <w:szCs w:val="21"/>
              </w:rPr>
              <w:t>(含) 范围之间的，不参与评标基准值的计算，但仍进入下一</w:t>
            </w:r>
            <w:r>
              <w:rPr>
                <w:rFonts w:ascii="宋体" w:hAnsi="宋体" w:eastAsia="宋体" w:cs="宋体"/>
                <w:spacing w:val="-1"/>
                <w:sz w:val="21"/>
                <w:szCs w:val="21"/>
              </w:rPr>
              <w:t>阶</w:t>
            </w:r>
            <w:r>
              <w:rPr>
                <w:rFonts w:ascii="宋体" w:hAnsi="宋体" w:eastAsia="宋体" w:cs="宋体"/>
                <w:sz w:val="21"/>
                <w:szCs w:val="21"/>
              </w:rPr>
              <w:t xml:space="preserve"> </w:t>
            </w:r>
            <w:r>
              <w:rPr>
                <w:rFonts w:ascii="宋体" w:hAnsi="宋体" w:eastAsia="宋体" w:cs="宋体"/>
                <w:spacing w:val="-4"/>
                <w:sz w:val="21"/>
                <w:szCs w:val="21"/>
              </w:rPr>
              <w:t>段</w:t>
            </w:r>
            <w:r>
              <w:rPr>
                <w:rFonts w:ascii="宋体" w:hAnsi="宋体" w:eastAsia="宋体" w:cs="宋体"/>
                <w:spacing w:val="-3"/>
                <w:sz w:val="21"/>
                <w:szCs w:val="21"/>
              </w:rPr>
              <w:t>评分。</w:t>
            </w:r>
          </w:p>
          <w:p>
            <w:pPr>
              <w:spacing w:before="2" w:line="363" w:lineRule="auto"/>
              <w:ind w:left="2" w:right="97" w:hanging="2"/>
              <w:rPr>
                <w:rFonts w:ascii="宋体" w:hAnsi="宋体" w:eastAsia="宋体" w:cs="宋体"/>
                <w:sz w:val="21"/>
                <w:szCs w:val="21"/>
              </w:rPr>
            </w:pPr>
            <w:r>
              <w:rPr>
                <w:rFonts w:ascii="Times New Roman" w:hAnsi="Times New Roman" w:eastAsia="Times New Roman" w:cs="Times New Roman"/>
                <w:spacing w:val="-8"/>
                <w:sz w:val="21"/>
                <w:szCs w:val="21"/>
              </w:rPr>
              <w:t>3</w:t>
            </w:r>
            <w:r>
              <w:rPr>
                <w:rFonts w:ascii="宋体" w:hAnsi="宋体" w:eastAsia="宋体" w:cs="宋体"/>
                <w:spacing w:val="-8"/>
                <w:sz w:val="21"/>
                <w:szCs w:val="21"/>
              </w:rPr>
              <w:t>、当</w:t>
            </w:r>
            <w:r>
              <w:rPr>
                <w:rFonts w:ascii="宋体" w:hAnsi="宋体" w:eastAsia="宋体" w:cs="宋体"/>
                <w:spacing w:val="-7"/>
                <w:sz w:val="21"/>
                <w:szCs w:val="21"/>
              </w:rPr>
              <w:t>有</w:t>
            </w:r>
            <w:r>
              <w:rPr>
                <w:rFonts w:ascii="宋体" w:hAnsi="宋体" w:eastAsia="宋体" w:cs="宋体"/>
                <w:spacing w:val="-4"/>
                <w:sz w:val="21"/>
                <w:szCs w:val="21"/>
              </w:rPr>
              <w:t>效投标报价的投标人数多于五家时，评标基准值</w:t>
            </w:r>
            <w:r>
              <w:rPr>
                <w:rFonts w:ascii="Times New Roman" w:hAnsi="Times New Roman" w:eastAsia="Times New Roman" w:cs="Times New Roman"/>
                <w:spacing w:val="-4"/>
                <w:sz w:val="21"/>
                <w:szCs w:val="21"/>
              </w:rPr>
              <w:t>=</w:t>
            </w:r>
            <w:r>
              <w:rPr>
                <w:rFonts w:ascii="宋体" w:hAnsi="宋体" w:eastAsia="宋体" w:cs="宋体"/>
                <w:spacing w:val="-4"/>
                <w:sz w:val="21"/>
                <w:szCs w:val="21"/>
              </w:rPr>
              <w:t>各有效</w:t>
            </w:r>
            <w:r>
              <w:rPr>
                <w:rFonts w:ascii="宋体" w:hAnsi="宋体" w:eastAsia="宋体" w:cs="宋体"/>
                <w:sz w:val="21"/>
                <w:szCs w:val="21"/>
              </w:rPr>
              <w:t xml:space="preserve"> </w:t>
            </w:r>
            <w:r>
              <w:rPr>
                <w:rFonts w:ascii="宋体" w:hAnsi="宋体" w:eastAsia="宋体" w:cs="宋体"/>
                <w:spacing w:val="-6"/>
                <w:sz w:val="21"/>
                <w:szCs w:val="21"/>
              </w:rPr>
              <w:t>投</w:t>
            </w:r>
            <w:r>
              <w:rPr>
                <w:rFonts w:ascii="宋体" w:hAnsi="宋体" w:eastAsia="宋体" w:cs="宋体"/>
                <w:spacing w:val="-3"/>
                <w:sz w:val="21"/>
                <w:szCs w:val="21"/>
              </w:rPr>
              <w:t>标报价去掉一个最高值和一个最低值的算术平均值；</w:t>
            </w:r>
          </w:p>
          <w:p>
            <w:pPr>
              <w:spacing w:line="360" w:lineRule="auto"/>
              <w:ind w:right="35"/>
              <w:rPr>
                <w:rFonts w:ascii="宋体" w:hAnsi="宋体" w:eastAsia="宋体" w:cs="宋体"/>
                <w:sz w:val="21"/>
                <w:szCs w:val="21"/>
              </w:rPr>
            </w:pPr>
            <w:r>
              <w:rPr>
                <w:rFonts w:hint="eastAsia" w:ascii="宋体" w:hAnsi="宋体" w:eastAsia="宋体" w:cs="宋体"/>
                <w:spacing w:val="4"/>
                <w:sz w:val="21"/>
                <w:szCs w:val="21"/>
                <w:lang w:val="en-US" w:eastAsia="zh-CN"/>
              </w:rPr>
              <w:t>4</w:t>
            </w:r>
            <w:r>
              <w:rPr>
                <w:rFonts w:ascii="宋体" w:hAnsi="宋体" w:eastAsia="宋体" w:cs="宋体"/>
                <w:spacing w:val="4"/>
                <w:sz w:val="21"/>
                <w:szCs w:val="21"/>
              </w:rPr>
              <w:t>、</w:t>
            </w:r>
            <w:r>
              <w:rPr>
                <w:rFonts w:ascii="宋体" w:hAnsi="宋体" w:eastAsia="宋体" w:cs="宋体"/>
                <w:spacing w:val="3"/>
                <w:sz w:val="21"/>
                <w:szCs w:val="21"/>
              </w:rPr>
              <w:t>当有效投标报价的投标人数少于五家(含五家) 时，评标基</w:t>
            </w:r>
            <w:r>
              <w:rPr>
                <w:rFonts w:ascii="宋体" w:hAnsi="宋体" w:eastAsia="宋体" w:cs="宋体"/>
                <w:spacing w:val="-3"/>
                <w:sz w:val="21"/>
                <w:szCs w:val="21"/>
              </w:rPr>
              <w:t>准值</w:t>
            </w:r>
            <w:r>
              <w:rPr>
                <w:rFonts w:ascii="Times New Roman" w:hAnsi="Times New Roman" w:eastAsia="Times New Roman" w:cs="Times New Roman"/>
                <w:spacing w:val="-3"/>
                <w:sz w:val="21"/>
                <w:szCs w:val="21"/>
              </w:rPr>
              <w:t>=</w:t>
            </w:r>
            <w:r>
              <w:rPr>
                <w:rFonts w:ascii="宋体" w:hAnsi="宋体" w:eastAsia="宋体" w:cs="宋体"/>
                <w:spacing w:val="-3"/>
                <w:sz w:val="21"/>
                <w:szCs w:val="21"/>
              </w:rPr>
              <w:t>各有效投标报价的算术平均值</w:t>
            </w:r>
            <w:r>
              <w:rPr>
                <w:rFonts w:ascii="宋体" w:hAnsi="宋体" w:eastAsia="宋体" w:cs="宋体"/>
                <w:spacing w:val="-1"/>
                <w:sz w:val="21"/>
                <w:szCs w:val="21"/>
              </w:rPr>
              <w:t>；</w:t>
            </w:r>
            <w:r>
              <w:rPr>
                <w:rFonts w:ascii="宋体" w:hAnsi="宋体" w:eastAsia="宋体" w:cs="宋体"/>
                <w:sz w:val="21"/>
                <w:szCs w:val="21"/>
              </w:rPr>
              <w:t xml:space="preserve">                       </w:t>
            </w:r>
          </w:p>
          <w:p>
            <w:pPr>
              <w:spacing w:line="360" w:lineRule="auto"/>
              <w:ind w:right="35"/>
              <w:rPr>
                <w:rFonts w:ascii="宋体" w:hAnsi="宋体" w:eastAsia="宋体" w:cs="宋体"/>
                <w:sz w:val="21"/>
                <w:szCs w:val="21"/>
              </w:rPr>
            </w:pPr>
            <w:r>
              <w:rPr>
                <w:rFonts w:ascii="Times New Roman" w:hAnsi="Times New Roman" w:eastAsia="Times New Roman" w:cs="Times New Roman"/>
                <w:spacing w:val="-1"/>
                <w:sz w:val="21"/>
                <w:szCs w:val="21"/>
              </w:rPr>
              <w:t>5</w:t>
            </w:r>
            <w:r>
              <w:rPr>
                <w:rFonts w:ascii="宋体" w:hAnsi="宋体" w:eastAsia="宋体" w:cs="宋体"/>
                <w:spacing w:val="-1"/>
                <w:sz w:val="21"/>
                <w:szCs w:val="21"/>
              </w:rPr>
              <w:t>、当</w:t>
            </w:r>
            <w:r>
              <w:rPr>
                <w:rFonts w:ascii="宋体" w:hAnsi="宋体" w:eastAsia="宋体" w:cs="宋体"/>
                <w:sz w:val="21"/>
                <w:szCs w:val="21"/>
              </w:rPr>
              <w:t xml:space="preserve">所有投标人的投标报价均不在 </w:t>
            </w:r>
            <w:r>
              <w:rPr>
                <w:rFonts w:ascii="Times New Roman" w:hAnsi="Times New Roman" w:eastAsia="Times New Roman" w:cs="Times New Roman"/>
                <w:sz w:val="21"/>
                <w:szCs w:val="21"/>
              </w:rPr>
              <w:t xml:space="preserve">95%- 100%  </w:t>
            </w:r>
            <w:r>
              <w:rPr>
                <w:rFonts w:ascii="宋体" w:hAnsi="宋体" w:eastAsia="宋体" w:cs="宋体"/>
                <w:sz w:val="21"/>
                <w:szCs w:val="21"/>
              </w:rPr>
              <w:t>(含) 范围之间</w:t>
            </w:r>
          </w:p>
          <w:p>
            <w:pPr>
              <w:spacing w:line="232" w:lineRule="auto"/>
              <w:ind w:left="17"/>
              <w:rPr>
                <w:rFonts w:ascii="Times New Roman" w:hAnsi="Times New Roman" w:eastAsia="Times New Roman" w:cs="Times New Roman"/>
                <w:sz w:val="21"/>
                <w:szCs w:val="21"/>
              </w:rPr>
            </w:pPr>
            <w:r>
              <w:rPr>
                <w:rFonts w:ascii="宋体" w:hAnsi="宋体" w:eastAsia="宋体" w:cs="宋体"/>
                <w:spacing w:val="-2"/>
                <w:sz w:val="21"/>
                <w:szCs w:val="21"/>
              </w:rPr>
              <w:t>的，则评标</w:t>
            </w:r>
            <w:r>
              <w:rPr>
                <w:rFonts w:ascii="宋体" w:hAnsi="宋体" w:eastAsia="宋体" w:cs="宋体"/>
                <w:spacing w:val="-1"/>
                <w:sz w:val="21"/>
                <w:szCs w:val="21"/>
              </w:rPr>
              <w:t>基准值</w:t>
            </w:r>
            <w:r>
              <w:rPr>
                <w:rFonts w:ascii="Times New Roman" w:hAnsi="Times New Roman" w:eastAsia="Times New Roman" w:cs="Times New Roman"/>
                <w:spacing w:val="-1"/>
                <w:sz w:val="21"/>
                <w:szCs w:val="21"/>
              </w:rPr>
              <w:t>=</w:t>
            </w:r>
            <w:r>
              <w:rPr>
                <w:rFonts w:ascii="宋体" w:hAnsi="宋体" w:eastAsia="宋体" w:cs="宋体"/>
                <w:spacing w:val="-1"/>
                <w:sz w:val="21"/>
                <w:szCs w:val="21"/>
              </w:rPr>
              <w:t>招标控制价</w:t>
            </w:r>
            <w:r>
              <w:rPr>
                <w:rFonts w:ascii="Times New Roman" w:hAnsi="Times New Roman" w:eastAsia="Times New Roman" w:cs="Times New Roman"/>
                <w:spacing w:val="-1"/>
                <w:sz w:val="21"/>
                <w:szCs w:val="21"/>
              </w:rPr>
              <w:t>*95%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1459" w:type="dxa"/>
            <w:vAlign w:val="top"/>
          </w:tcPr>
          <w:p>
            <w:pPr>
              <w:spacing w:before="286"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2.2</w:t>
            </w:r>
          </w:p>
        </w:tc>
        <w:tc>
          <w:tcPr>
            <w:tcW w:w="2055" w:type="dxa"/>
            <w:vAlign w:val="top"/>
          </w:tcPr>
          <w:p>
            <w:pPr>
              <w:spacing w:before="36" w:line="412" w:lineRule="exact"/>
              <w:ind w:left="35"/>
              <w:rPr>
                <w:rFonts w:ascii="宋体" w:hAnsi="宋体" w:eastAsia="宋体" w:cs="宋体"/>
                <w:sz w:val="21"/>
                <w:szCs w:val="21"/>
              </w:rPr>
            </w:pPr>
            <w:r>
              <w:rPr>
                <w:rFonts w:ascii="宋体" w:hAnsi="宋体" w:eastAsia="宋体" w:cs="宋体"/>
                <w:spacing w:val="-2"/>
                <w:position w:val="15"/>
                <w:sz w:val="21"/>
                <w:szCs w:val="21"/>
              </w:rPr>
              <w:t>投</w:t>
            </w:r>
            <w:r>
              <w:rPr>
                <w:rFonts w:ascii="宋体" w:hAnsi="宋体" w:eastAsia="宋体" w:cs="宋体"/>
                <w:spacing w:val="-1"/>
                <w:position w:val="15"/>
                <w:sz w:val="21"/>
                <w:szCs w:val="21"/>
              </w:rPr>
              <w:t>标报价的偏差</w:t>
            </w:r>
          </w:p>
          <w:p>
            <w:pPr>
              <w:spacing w:line="220" w:lineRule="auto"/>
              <w:ind w:left="243"/>
              <w:rPr>
                <w:rFonts w:ascii="宋体" w:hAnsi="宋体" w:eastAsia="宋体" w:cs="宋体"/>
                <w:sz w:val="21"/>
                <w:szCs w:val="21"/>
              </w:rPr>
            </w:pPr>
            <w:r>
              <w:rPr>
                <w:rFonts w:ascii="宋体" w:hAnsi="宋体" w:eastAsia="宋体" w:cs="宋体"/>
                <w:spacing w:val="-2"/>
                <w:sz w:val="21"/>
                <w:szCs w:val="21"/>
              </w:rPr>
              <w:t>率计</w:t>
            </w:r>
            <w:r>
              <w:rPr>
                <w:rFonts w:ascii="宋体" w:hAnsi="宋体" w:eastAsia="宋体" w:cs="宋体"/>
                <w:spacing w:val="-1"/>
                <w:sz w:val="21"/>
                <w:szCs w:val="21"/>
              </w:rPr>
              <w:t>算公式</w:t>
            </w:r>
          </w:p>
        </w:tc>
        <w:tc>
          <w:tcPr>
            <w:tcW w:w="6119" w:type="dxa"/>
            <w:gridSpan w:val="2"/>
            <w:vAlign w:val="top"/>
          </w:tcPr>
          <w:p>
            <w:pPr>
              <w:spacing w:before="242" w:line="233" w:lineRule="auto"/>
              <w:ind w:left="82"/>
              <w:rPr>
                <w:rFonts w:ascii="宋体" w:hAnsi="宋体" w:eastAsia="宋体" w:cs="宋体"/>
                <w:sz w:val="21"/>
                <w:szCs w:val="21"/>
              </w:rPr>
            </w:pPr>
            <w:r>
              <w:rPr>
                <w:rFonts w:ascii="宋体" w:hAnsi="宋体" w:eastAsia="宋体" w:cs="宋体"/>
                <w:spacing w:val="6"/>
                <w:sz w:val="21"/>
                <w:szCs w:val="21"/>
              </w:rPr>
              <w:t>偏差</w:t>
            </w:r>
            <w:r>
              <w:rPr>
                <w:rFonts w:ascii="宋体" w:hAnsi="宋体" w:eastAsia="宋体" w:cs="宋体"/>
                <w:spacing w:val="5"/>
                <w:sz w:val="21"/>
                <w:szCs w:val="21"/>
              </w:rPr>
              <w:t>率</w:t>
            </w:r>
            <w:r>
              <w:rPr>
                <w:rFonts w:ascii="Times New Roman" w:hAnsi="Times New Roman" w:eastAsia="Times New Roman" w:cs="Times New Roman"/>
                <w:spacing w:val="3"/>
                <w:sz w:val="21"/>
                <w:szCs w:val="21"/>
              </w:rPr>
              <w:t>=100%</w:t>
            </w:r>
            <w:r>
              <w:rPr>
                <w:rFonts w:ascii="宋体" w:hAnsi="宋体" w:eastAsia="宋体" w:cs="宋体"/>
                <w:spacing w:val="3"/>
                <w:sz w:val="21"/>
                <w:szCs w:val="21"/>
              </w:rPr>
              <w:t xml:space="preserve">×(投标人投标报价－评标基准值) </w:t>
            </w:r>
            <w:r>
              <w:rPr>
                <w:rFonts w:ascii="Times New Roman" w:hAnsi="Times New Roman" w:eastAsia="Times New Roman" w:cs="Times New Roman"/>
                <w:spacing w:val="3"/>
                <w:sz w:val="21"/>
                <w:szCs w:val="21"/>
              </w:rPr>
              <w:t>/</w:t>
            </w:r>
            <w:r>
              <w:rPr>
                <w:rFonts w:ascii="宋体" w:hAnsi="宋体" w:eastAsia="宋体" w:cs="宋体"/>
                <w:spacing w:val="3"/>
                <w:sz w:val="21"/>
                <w:szCs w:val="21"/>
              </w:rPr>
              <w:t>评标基准值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0" w:hRule="atLeast"/>
        </w:trPr>
        <w:tc>
          <w:tcPr>
            <w:tcW w:w="1459"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2.3</w:t>
            </w:r>
          </w:p>
        </w:tc>
        <w:tc>
          <w:tcPr>
            <w:tcW w:w="2055"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spacing w:line="297" w:lineRule="auto"/>
              <w:rPr>
                <w:rFonts w:ascii="Arial"/>
                <w:sz w:val="21"/>
              </w:rPr>
            </w:pPr>
          </w:p>
          <w:p>
            <w:pPr>
              <w:spacing w:before="69" w:line="219" w:lineRule="auto"/>
              <w:ind w:left="138"/>
              <w:rPr>
                <w:rFonts w:hint="default" w:ascii="宋体" w:hAnsi="宋体" w:eastAsia="宋体" w:cs="宋体"/>
                <w:sz w:val="21"/>
                <w:szCs w:val="21"/>
                <w:lang w:val="en-US" w:eastAsia="zh-CN"/>
              </w:rPr>
            </w:pPr>
            <w:r>
              <w:rPr>
                <w:rFonts w:ascii="宋体" w:hAnsi="宋体" w:eastAsia="宋体" w:cs="宋体"/>
                <w:spacing w:val="-2"/>
                <w:sz w:val="21"/>
                <w:szCs w:val="21"/>
              </w:rPr>
              <w:t>投标</w:t>
            </w:r>
            <w:r>
              <w:rPr>
                <w:rFonts w:ascii="宋体" w:hAnsi="宋体" w:eastAsia="宋体" w:cs="宋体"/>
                <w:spacing w:val="-1"/>
                <w:sz w:val="21"/>
                <w:szCs w:val="21"/>
              </w:rPr>
              <w:t>报价得分</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lang w:val="en-US" w:eastAsia="zh-CN"/>
              </w:rPr>
              <w:t>40分）</w:t>
            </w:r>
          </w:p>
        </w:tc>
        <w:tc>
          <w:tcPr>
            <w:tcW w:w="6119" w:type="dxa"/>
            <w:gridSpan w:val="2"/>
            <w:vAlign w:val="top"/>
          </w:tcPr>
          <w:p>
            <w:pPr>
              <w:spacing w:before="38" w:line="363" w:lineRule="auto"/>
              <w:ind w:right="371" w:firstLine="436" w:firstLineChars="200"/>
              <w:rPr>
                <w:rFonts w:ascii="宋体" w:hAnsi="宋体" w:eastAsia="宋体" w:cs="宋体"/>
                <w:sz w:val="22"/>
                <w:szCs w:val="22"/>
              </w:rPr>
            </w:pPr>
            <w:r>
              <w:rPr>
                <w:rFonts w:ascii="宋体" w:hAnsi="宋体" w:eastAsia="宋体" w:cs="宋体"/>
                <w:spacing w:val="-1"/>
                <w:sz w:val="22"/>
                <w:szCs w:val="22"/>
              </w:rPr>
              <w:t>有效投标人的投标报价等</w:t>
            </w:r>
            <w:r>
              <w:rPr>
                <w:rFonts w:ascii="宋体" w:hAnsi="宋体" w:eastAsia="宋体" w:cs="宋体"/>
                <w:sz w:val="22"/>
                <w:szCs w:val="22"/>
              </w:rPr>
              <w:t xml:space="preserve">于评标基准价的，得满分40 </w:t>
            </w:r>
            <w:r>
              <w:rPr>
                <w:rFonts w:ascii="宋体" w:hAnsi="宋体" w:eastAsia="宋体" w:cs="宋体"/>
                <w:spacing w:val="-6"/>
                <w:sz w:val="22"/>
                <w:szCs w:val="22"/>
              </w:rPr>
              <w:t>分</w:t>
            </w:r>
            <w:r>
              <w:rPr>
                <w:rFonts w:ascii="宋体" w:hAnsi="宋体" w:eastAsia="宋体" w:cs="宋体"/>
                <w:spacing w:val="-5"/>
                <w:sz w:val="22"/>
                <w:szCs w:val="22"/>
              </w:rPr>
              <w:t>；</w:t>
            </w:r>
          </w:p>
          <w:p>
            <w:pPr>
              <w:spacing w:line="363" w:lineRule="auto"/>
              <w:ind w:left="2" w:right="37" w:firstLine="440"/>
              <w:rPr>
                <w:rFonts w:ascii="宋体" w:hAnsi="宋体" w:eastAsia="宋体" w:cs="宋体"/>
                <w:sz w:val="22"/>
                <w:szCs w:val="22"/>
              </w:rPr>
            </w:pPr>
            <w:r>
              <w:rPr>
                <w:rFonts w:ascii="宋体" w:hAnsi="宋体" w:eastAsia="宋体" w:cs="宋体"/>
                <w:spacing w:val="-1"/>
                <w:sz w:val="22"/>
                <w:szCs w:val="22"/>
              </w:rPr>
              <w:t>投标报价每低于评标</w:t>
            </w:r>
            <w:r>
              <w:rPr>
                <w:rFonts w:ascii="宋体" w:hAnsi="宋体" w:eastAsia="宋体" w:cs="宋体"/>
                <w:sz w:val="22"/>
                <w:szCs w:val="22"/>
              </w:rPr>
              <w:t xml:space="preserve">基准价1%在满分的基础上扣1分，扣 </w:t>
            </w:r>
            <w:r>
              <w:rPr>
                <w:rFonts w:ascii="宋体" w:hAnsi="宋体" w:eastAsia="宋体" w:cs="宋体"/>
                <w:spacing w:val="-1"/>
                <w:sz w:val="22"/>
                <w:szCs w:val="22"/>
              </w:rPr>
              <w:t>完为止；投标报价每高</w:t>
            </w:r>
            <w:r>
              <w:rPr>
                <w:rFonts w:ascii="宋体" w:hAnsi="宋体" w:eastAsia="宋体" w:cs="宋体"/>
                <w:sz w:val="22"/>
                <w:szCs w:val="22"/>
              </w:rPr>
              <w:t>于评标基准价1%在满分的基础上扣1</w:t>
            </w:r>
            <w:r>
              <w:rPr>
                <w:rFonts w:ascii="宋体" w:hAnsi="宋体" w:eastAsia="宋体" w:cs="宋体"/>
                <w:spacing w:val="-4"/>
                <w:sz w:val="22"/>
                <w:szCs w:val="22"/>
              </w:rPr>
              <w:t>分,扣完为止；  (不足1%按线性插值法计算，计算结果按四</w:t>
            </w:r>
            <w:r>
              <w:rPr>
                <w:rFonts w:ascii="宋体" w:hAnsi="宋体" w:eastAsia="宋体" w:cs="宋体"/>
                <w:spacing w:val="-3"/>
                <w:sz w:val="22"/>
                <w:szCs w:val="22"/>
              </w:rPr>
              <w:t>舍</w:t>
            </w:r>
          </w:p>
          <w:p>
            <w:pPr>
              <w:spacing w:line="220" w:lineRule="auto"/>
              <w:ind w:left="4"/>
              <w:rPr>
                <w:rFonts w:ascii="宋体" w:hAnsi="宋体" w:eastAsia="宋体" w:cs="宋体"/>
                <w:sz w:val="22"/>
                <w:szCs w:val="22"/>
              </w:rPr>
            </w:pPr>
            <w:r>
              <w:rPr>
                <w:rFonts w:ascii="宋体" w:hAnsi="宋体" w:eastAsia="宋体" w:cs="宋体"/>
                <w:spacing w:val="-1"/>
                <w:sz w:val="22"/>
                <w:szCs w:val="22"/>
              </w:rPr>
              <w:t>五入法保留至小数点后两位</w:t>
            </w:r>
            <w:r>
              <w:rPr>
                <w:rFonts w:ascii="宋体" w:hAnsi="宋体" w:eastAsia="宋体" w:cs="宋体"/>
                <w:sz w:val="22"/>
                <w:szCs w:val="22"/>
              </w:rP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459" w:type="dxa"/>
            <w:vAlign w:val="top"/>
          </w:tcPr>
          <w:p>
            <w:pPr>
              <w:spacing w:before="22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3</w:t>
            </w:r>
          </w:p>
        </w:tc>
        <w:tc>
          <w:tcPr>
            <w:tcW w:w="8174" w:type="dxa"/>
            <w:gridSpan w:val="3"/>
            <w:vAlign w:val="top"/>
          </w:tcPr>
          <w:p>
            <w:pPr>
              <w:spacing w:before="141" w:line="214" w:lineRule="auto"/>
              <w:ind w:left="2224"/>
              <w:rPr>
                <w:rFonts w:ascii="Microsoft JhengHei" w:hAnsi="Microsoft JhengHei" w:eastAsia="Microsoft JhengHei" w:cs="Microsoft JhengHei"/>
                <w:sz w:val="21"/>
                <w:szCs w:val="21"/>
              </w:rPr>
            </w:pPr>
            <w:r>
              <w:rPr>
                <w:rFonts w:hint="eastAsia" w:asciiTheme="majorEastAsia" w:hAnsiTheme="majorEastAsia" w:eastAsiaTheme="majorEastAsia" w:cstheme="majorEastAsia"/>
                <w:b/>
                <w:bCs/>
                <w:spacing w:val="18"/>
                <w:sz w:val="21"/>
                <w:szCs w:val="21"/>
              </w:rPr>
              <w:t>综合标部分(20分</w:t>
            </w:r>
            <w:r>
              <w:rPr>
                <w:rFonts w:hint="eastAsia" w:asciiTheme="majorEastAsia" w:hAnsiTheme="majorEastAsia" w:eastAsiaTheme="majorEastAsia" w:cstheme="majorEastAsia"/>
                <w:b/>
                <w:bCs/>
                <w:spacing w:val="17"/>
                <w:sz w:val="21"/>
                <w:szCs w:val="21"/>
              </w:rPr>
              <w:t>)</w:t>
            </w:r>
          </w:p>
        </w:tc>
      </w:tr>
    </w:tbl>
    <w:p>
      <w:pPr>
        <w:rPr>
          <w:rFonts w:ascii="Arial"/>
          <w:sz w:val="21"/>
        </w:rPr>
      </w:pPr>
    </w:p>
    <w:p>
      <w:pPr>
        <w:sectPr>
          <w:footerReference r:id="rId29" w:type="default"/>
          <w:pgSz w:w="11900" w:h="16840"/>
          <w:pgMar w:top="1431" w:right="622" w:bottom="1056" w:left="1639" w:header="0" w:footer="879" w:gutter="0"/>
          <w:pgNumType w:fmt="decimal"/>
          <w:cols w:space="720" w:num="1"/>
        </w:sectPr>
      </w:pPr>
    </w:p>
    <w:tbl>
      <w:tblPr>
        <w:tblStyle w:val="10"/>
        <w:tblW w:w="96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4"/>
        <w:gridCol w:w="2138"/>
        <w:gridCol w:w="587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9" w:hRule="atLeast"/>
        </w:trPr>
        <w:tc>
          <w:tcPr>
            <w:tcW w:w="1644" w:type="dxa"/>
            <w:vAlign w:val="top"/>
          </w:tcPr>
          <w:p>
            <w:pPr>
              <w:spacing w:before="217" w:line="187" w:lineRule="auto"/>
              <w:ind w:firstLine="624" w:firstLineChars="300"/>
              <w:rPr>
                <w:rFonts w:ascii="Times New Roman" w:hAnsi="Times New Roman" w:eastAsia="Times New Roman" w:cs="Times New Roman"/>
                <w:sz w:val="21"/>
                <w:szCs w:val="21"/>
              </w:rPr>
            </w:pPr>
            <w:bookmarkStart w:id="19" w:name="_bookmark18"/>
            <w:bookmarkEnd w:id="19"/>
            <w:bookmarkStart w:id="20" w:name="_bookmark17"/>
            <w:bookmarkEnd w:id="20"/>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3.1</w:t>
            </w:r>
          </w:p>
        </w:tc>
        <w:tc>
          <w:tcPr>
            <w:tcW w:w="2138" w:type="dxa"/>
            <w:vAlign w:val="top"/>
          </w:tcPr>
          <w:p>
            <w:pPr>
              <w:spacing w:line="242" w:lineRule="auto"/>
              <w:rPr>
                <w:rFonts w:ascii="Arial"/>
                <w:sz w:val="21"/>
              </w:rPr>
            </w:pPr>
          </w:p>
          <w:p>
            <w:pPr>
              <w:spacing w:before="68" w:line="220" w:lineRule="auto"/>
              <w:ind w:left="70" w:firstLine="206" w:firstLineChars="100"/>
              <w:rPr>
                <w:rFonts w:ascii="宋体" w:hAnsi="宋体" w:eastAsia="宋体" w:cs="宋体"/>
                <w:sz w:val="21"/>
                <w:szCs w:val="21"/>
              </w:rPr>
            </w:pPr>
            <w:r>
              <w:rPr>
                <w:rFonts w:ascii="宋体" w:hAnsi="宋体" w:eastAsia="宋体" w:cs="宋体"/>
                <w:spacing w:val="-2"/>
                <w:sz w:val="21"/>
                <w:szCs w:val="21"/>
              </w:rPr>
              <w:t>项目管</w:t>
            </w:r>
            <w:r>
              <w:rPr>
                <w:rFonts w:ascii="宋体" w:hAnsi="宋体" w:eastAsia="宋体" w:cs="宋体"/>
                <w:spacing w:val="-1"/>
                <w:sz w:val="21"/>
                <w:szCs w:val="21"/>
              </w:rPr>
              <w:t>理机构</w:t>
            </w:r>
          </w:p>
          <w:p>
            <w:pPr>
              <w:tabs>
                <w:tab w:val="left" w:pos="298"/>
              </w:tabs>
              <w:spacing w:before="163" w:line="221" w:lineRule="auto"/>
              <w:ind w:left="313"/>
              <w:rPr>
                <w:rFonts w:ascii="宋体" w:hAnsi="宋体" w:eastAsia="宋体" w:cs="宋体"/>
                <w:sz w:val="21"/>
                <w:szCs w:val="21"/>
              </w:rPr>
            </w:pPr>
            <w:r>
              <w:rPr>
                <w:rFonts w:hint="eastAsia" w:ascii="宋体" w:hAnsi="宋体" w:eastAsia="宋体" w:cs="宋体"/>
                <w:spacing w:val="24"/>
                <w:sz w:val="21"/>
                <w:szCs w:val="21"/>
                <w:lang w:eastAsia="zh-CN"/>
              </w:rPr>
              <w:tab/>
            </w:r>
            <w:r>
              <w:rPr>
                <w:rFonts w:hint="eastAsia" w:ascii="宋体" w:hAnsi="宋体" w:eastAsia="宋体" w:cs="宋体"/>
                <w:spacing w:val="24"/>
                <w:sz w:val="21"/>
                <w:szCs w:val="21"/>
                <w:lang w:val="en-US" w:eastAsia="zh-CN"/>
              </w:rPr>
              <w:t xml:space="preserve"> </w:t>
            </w:r>
            <w:r>
              <w:rPr>
                <w:rFonts w:ascii="宋体" w:hAnsi="宋体" w:eastAsia="宋体" w:cs="宋体"/>
                <w:spacing w:val="24"/>
                <w:sz w:val="21"/>
                <w:szCs w:val="21"/>
              </w:rPr>
              <w:t>(</w:t>
            </w:r>
            <w:r>
              <w:rPr>
                <w:rFonts w:ascii="宋体" w:hAnsi="宋体" w:eastAsia="宋体" w:cs="宋体"/>
                <w:spacing w:val="23"/>
                <w:sz w:val="21"/>
                <w:szCs w:val="21"/>
              </w:rPr>
              <w:t>8分)</w:t>
            </w:r>
          </w:p>
        </w:tc>
        <w:tc>
          <w:tcPr>
            <w:tcW w:w="5870" w:type="dxa"/>
            <w:vAlign w:val="top"/>
          </w:tcPr>
          <w:p>
            <w:pPr>
              <w:spacing w:before="102" w:line="373" w:lineRule="auto"/>
              <w:ind w:left="16" w:firstLine="2"/>
              <w:rPr>
                <w:rFonts w:ascii="宋体" w:hAnsi="宋体" w:eastAsia="宋体" w:cs="宋体"/>
                <w:sz w:val="20"/>
                <w:szCs w:val="20"/>
              </w:rPr>
            </w:pPr>
            <w:r>
              <w:rPr>
                <w:rFonts w:ascii="宋体" w:hAnsi="宋体" w:eastAsia="宋体" w:cs="宋体"/>
                <w:spacing w:val="1"/>
                <w:sz w:val="21"/>
                <w:szCs w:val="21"/>
              </w:rPr>
              <w:t>项目部主要成</w:t>
            </w:r>
            <w:r>
              <w:rPr>
                <w:rFonts w:ascii="宋体" w:hAnsi="宋体" w:eastAsia="宋体" w:cs="宋体"/>
                <w:sz w:val="21"/>
                <w:szCs w:val="21"/>
              </w:rPr>
              <w:t xml:space="preserve">员施工员(测量员) 、质量员、安全员(专职安全    </w:t>
            </w:r>
            <w:r>
              <w:rPr>
                <w:rFonts w:ascii="宋体" w:hAnsi="宋体" w:eastAsia="宋体" w:cs="宋体"/>
                <w:spacing w:val="-8"/>
                <w:sz w:val="21"/>
                <w:szCs w:val="21"/>
              </w:rPr>
              <w:t>员) 、材料</w:t>
            </w:r>
            <w:r>
              <w:rPr>
                <w:rFonts w:ascii="宋体" w:hAnsi="宋体" w:eastAsia="宋体" w:cs="宋体"/>
                <w:spacing w:val="-4"/>
                <w:sz w:val="21"/>
                <w:szCs w:val="21"/>
              </w:rPr>
              <w:t>员、质检员、造价员(预算员)、资料员的资历、人数、</w:t>
            </w:r>
            <w:r>
              <w:rPr>
                <w:rFonts w:ascii="宋体" w:hAnsi="宋体" w:eastAsia="宋体" w:cs="宋体"/>
                <w:spacing w:val="-1"/>
                <w:sz w:val="21"/>
                <w:szCs w:val="21"/>
              </w:rPr>
              <w:t>专业配套、年龄结构合理、具有相关</w:t>
            </w:r>
            <w:r>
              <w:rPr>
                <w:rFonts w:ascii="宋体" w:hAnsi="宋体" w:eastAsia="宋体" w:cs="宋体"/>
                <w:sz w:val="21"/>
                <w:szCs w:val="21"/>
              </w:rPr>
              <w:t>岗位证书的得7-8分，以上所</w:t>
            </w:r>
            <w:r>
              <w:rPr>
                <w:rFonts w:ascii="宋体" w:hAnsi="宋体" w:eastAsia="宋体" w:cs="宋体"/>
                <w:spacing w:val="-1"/>
                <w:sz w:val="21"/>
                <w:szCs w:val="21"/>
              </w:rPr>
              <w:t>提人员缺一项扣1</w:t>
            </w:r>
            <w:r>
              <w:rPr>
                <w:rFonts w:ascii="宋体" w:hAnsi="宋体" w:eastAsia="宋体" w:cs="宋体"/>
                <w:sz w:val="21"/>
                <w:szCs w:val="21"/>
              </w:rPr>
              <w:t>分，扣完为止。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3" w:hRule="atLeast"/>
        </w:trPr>
        <w:tc>
          <w:tcPr>
            <w:tcW w:w="1644" w:type="dxa"/>
            <w:vAlign w:val="top"/>
          </w:tcPr>
          <w:p>
            <w:pPr>
              <w:spacing w:line="432" w:lineRule="auto"/>
              <w:rPr>
                <w:rFonts w:ascii="Arial"/>
                <w:sz w:val="21"/>
              </w:rPr>
            </w:pPr>
          </w:p>
          <w:p>
            <w:pPr>
              <w:spacing w:before="61"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3.2</w:t>
            </w:r>
          </w:p>
        </w:tc>
        <w:tc>
          <w:tcPr>
            <w:tcW w:w="2138" w:type="dxa"/>
            <w:vAlign w:val="top"/>
          </w:tcPr>
          <w:p>
            <w:pPr>
              <w:spacing w:line="348" w:lineRule="auto"/>
              <w:rPr>
                <w:rFonts w:ascii="Arial"/>
                <w:sz w:val="21"/>
              </w:rPr>
            </w:pPr>
          </w:p>
          <w:p>
            <w:pPr>
              <w:spacing w:before="68" w:line="411" w:lineRule="exact"/>
              <w:ind w:left="229" w:firstLine="204" w:firstLineChars="100"/>
              <w:rPr>
                <w:rFonts w:ascii="宋体" w:hAnsi="宋体" w:eastAsia="宋体" w:cs="宋体"/>
                <w:sz w:val="21"/>
                <w:szCs w:val="21"/>
              </w:rPr>
            </w:pPr>
            <w:r>
              <w:rPr>
                <w:rFonts w:ascii="宋体" w:hAnsi="宋体" w:eastAsia="宋体" w:cs="宋体"/>
                <w:spacing w:val="-3"/>
                <w:position w:val="15"/>
                <w:sz w:val="21"/>
                <w:szCs w:val="21"/>
              </w:rPr>
              <w:t>企</w:t>
            </w:r>
            <w:r>
              <w:rPr>
                <w:rFonts w:ascii="宋体" w:hAnsi="宋体" w:eastAsia="宋体" w:cs="宋体"/>
                <w:spacing w:val="-2"/>
                <w:position w:val="15"/>
                <w:sz w:val="21"/>
                <w:szCs w:val="21"/>
              </w:rPr>
              <w:t>业业绩</w:t>
            </w:r>
          </w:p>
          <w:p>
            <w:pPr>
              <w:spacing w:line="221" w:lineRule="auto"/>
              <w:ind w:left="231" w:firstLine="242" w:firstLineChars="100"/>
              <w:rPr>
                <w:rFonts w:ascii="宋体" w:hAnsi="宋体" w:eastAsia="宋体" w:cs="宋体"/>
                <w:sz w:val="21"/>
                <w:szCs w:val="21"/>
              </w:rPr>
            </w:pPr>
            <w:r>
              <w:rPr>
                <w:rFonts w:ascii="宋体" w:hAnsi="宋体" w:eastAsia="宋体" w:cs="宋体"/>
                <w:spacing w:val="16"/>
                <w:sz w:val="21"/>
                <w:szCs w:val="21"/>
              </w:rPr>
              <w:t>(</w:t>
            </w:r>
            <w:r>
              <w:rPr>
                <w:rFonts w:ascii="Times New Roman" w:hAnsi="Times New Roman" w:eastAsia="Times New Roman" w:cs="Times New Roman"/>
                <w:spacing w:val="15"/>
                <w:sz w:val="21"/>
                <w:szCs w:val="21"/>
              </w:rPr>
              <w:t>12</w:t>
            </w:r>
            <w:r>
              <w:rPr>
                <w:rFonts w:ascii="宋体" w:hAnsi="宋体" w:eastAsia="宋体" w:cs="宋体"/>
                <w:spacing w:val="15"/>
                <w:sz w:val="21"/>
                <w:szCs w:val="21"/>
              </w:rPr>
              <w:t>分)</w:t>
            </w:r>
          </w:p>
        </w:tc>
        <w:tc>
          <w:tcPr>
            <w:tcW w:w="5870" w:type="dxa"/>
            <w:vAlign w:val="top"/>
          </w:tcPr>
          <w:p>
            <w:pPr>
              <w:spacing w:before="32" w:line="360" w:lineRule="auto"/>
              <w:ind w:left="17" w:right="49" w:hanging="1"/>
              <w:rPr>
                <w:rFonts w:ascii="宋体" w:hAnsi="宋体" w:eastAsia="宋体" w:cs="宋体"/>
                <w:sz w:val="21"/>
                <w:szCs w:val="21"/>
              </w:rPr>
            </w:pPr>
            <w:r>
              <w:rPr>
                <w:rFonts w:ascii="宋体" w:hAnsi="宋体" w:eastAsia="宋体" w:cs="宋体"/>
                <w:spacing w:val="-5"/>
                <w:sz w:val="21"/>
                <w:szCs w:val="21"/>
              </w:rPr>
              <w:t>企业自 201</w:t>
            </w:r>
            <w:r>
              <w:rPr>
                <w:rFonts w:hint="eastAsia" w:ascii="宋体" w:hAnsi="宋体" w:eastAsia="宋体" w:cs="宋体"/>
                <w:spacing w:val="-5"/>
                <w:sz w:val="21"/>
                <w:szCs w:val="21"/>
                <w:lang w:val="en-US" w:eastAsia="zh-CN"/>
              </w:rPr>
              <w:t>9</w:t>
            </w:r>
            <w:r>
              <w:rPr>
                <w:rFonts w:ascii="宋体" w:hAnsi="宋体" w:eastAsia="宋体" w:cs="宋体"/>
                <w:spacing w:val="-5"/>
                <w:sz w:val="21"/>
                <w:szCs w:val="21"/>
              </w:rPr>
              <w:t xml:space="preserve"> 年 1 月 1 日(以合同签订日期为准) 以来承担</w:t>
            </w:r>
            <w:r>
              <w:rPr>
                <w:rFonts w:hint="eastAsia" w:ascii="宋体" w:hAnsi="宋体" w:eastAsia="宋体" w:cs="宋体"/>
                <w:spacing w:val="-5"/>
                <w:sz w:val="21"/>
                <w:szCs w:val="21"/>
                <w:lang w:val="en-US" w:eastAsia="zh-CN"/>
              </w:rPr>
              <w:t>的</w:t>
            </w:r>
            <w:r>
              <w:rPr>
                <w:rFonts w:ascii="宋体" w:hAnsi="宋体" w:eastAsia="宋体" w:cs="宋体"/>
                <w:spacing w:val="-5"/>
                <w:sz w:val="21"/>
                <w:szCs w:val="21"/>
              </w:rPr>
              <w:t>类似项目业绩，每份得6</w:t>
            </w:r>
            <w:r>
              <w:rPr>
                <w:rFonts w:ascii="宋体" w:hAnsi="宋体" w:eastAsia="宋体" w:cs="宋体"/>
                <w:spacing w:val="2"/>
                <w:sz w:val="21"/>
                <w:szCs w:val="21"/>
              </w:rPr>
              <w:t>分，最多得 12</w:t>
            </w:r>
            <w:r>
              <w:rPr>
                <w:rFonts w:ascii="宋体" w:hAnsi="宋体" w:eastAsia="宋体" w:cs="宋体"/>
                <w:spacing w:val="1"/>
                <w:sz w:val="21"/>
                <w:szCs w:val="21"/>
              </w:rPr>
              <w:t xml:space="preserve"> 分(注：须提供中标通知书和合同协议书， 日</w:t>
            </w:r>
            <w:r>
              <w:rPr>
                <w:rFonts w:ascii="宋体" w:hAnsi="宋体" w:eastAsia="宋体" w:cs="宋体"/>
                <w:spacing w:val="-1"/>
                <w:sz w:val="21"/>
                <w:szCs w:val="21"/>
              </w:rPr>
              <w:t>期以合同签订日期为准</w:t>
            </w:r>
            <w:r>
              <w:rPr>
                <w:rFonts w:ascii="宋体" w:hAnsi="宋体" w:eastAsia="宋体" w:cs="宋体"/>
                <w:sz w:val="21"/>
                <w:szCs w:val="21"/>
              </w:rPr>
              <w:t>)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1644" w:type="dxa"/>
            <w:vAlign w:val="top"/>
          </w:tcPr>
          <w:p>
            <w:pPr>
              <w:spacing w:before="251"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w:t>
            </w:r>
          </w:p>
        </w:tc>
        <w:tc>
          <w:tcPr>
            <w:tcW w:w="8008" w:type="dxa"/>
            <w:gridSpan w:val="2"/>
            <w:vAlign w:val="top"/>
          </w:tcPr>
          <w:p>
            <w:pPr>
              <w:spacing w:before="165" w:line="214" w:lineRule="auto"/>
              <w:ind w:left="1670"/>
              <w:rPr>
                <w:rFonts w:ascii="Microsoft JhengHei" w:hAnsi="Microsoft JhengHei" w:eastAsia="Microsoft JhengHei" w:cs="Microsoft JhengHei"/>
                <w:sz w:val="21"/>
                <w:szCs w:val="21"/>
              </w:rPr>
            </w:pPr>
            <w:r>
              <w:rPr>
                <w:rFonts w:hint="eastAsia" w:asciiTheme="majorEastAsia" w:hAnsiTheme="majorEastAsia" w:eastAsiaTheme="majorEastAsia" w:cstheme="majorEastAsia"/>
                <w:b/>
                <w:bCs/>
                <w:spacing w:val="32"/>
                <w:sz w:val="21"/>
                <w:szCs w:val="21"/>
              </w:rPr>
              <w:t>技</w:t>
            </w:r>
            <w:r>
              <w:rPr>
                <w:rFonts w:hint="eastAsia" w:asciiTheme="majorEastAsia" w:hAnsiTheme="majorEastAsia" w:eastAsiaTheme="majorEastAsia" w:cstheme="majorEastAsia"/>
                <w:b/>
                <w:bCs/>
                <w:spacing w:val="21"/>
                <w:sz w:val="21"/>
                <w:szCs w:val="21"/>
              </w:rPr>
              <w:t>术标部分(施工组织设计方案)(40</w:t>
            </w:r>
            <w:r>
              <w:rPr>
                <w:rFonts w:hint="eastAsia" w:asciiTheme="majorEastAsia" w:hAnsiTheme="majorEastAsia" w:eastAsiaTheme="majorEastAsia" w:cstheme="majorEastAsia"/>
                <w:spacing w:val="21"/>
                <w:sz w:val="21"/>
                <w:szCs w:val="21"/>
              </w:rPr>
              <w:t xml:space="preserve"> </w:t>
            </w:r>
            <w:r>
              <w:rPr>
                <w:rFonts w:hint="eastAsia" w:asciiTheme="majorEastAsia" w:hAnsiTheme="majorEastAsia" w:eastAsiaTheme="majorEastAsia" w:cstheme="majorEastAsia"/>
                <w:b/>
                <w:bCs/>
                <w:spacing w:val="21"/>
                <w:sz w:val="21"/>
                <w:szCs w:val="21"/>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3" w:hRule="atLeast"/>
        </w:trPr>
        <w:tc>
          <w:tcPr>
            <w:tcW w:w="1644" w:type="dxa"/>
            <w:vAlign w:val="top"/>
          </w:tcPr>
          <w:p>
            <w:pPr>
              <w:spacing w:line="266" w:lineRule="auto"/>
              <w:rPr>
                <w:rFonts w:ascii="Arial"/>
                <w:sz w:val="21"/>
              </w:rPr>
            </w:pPr>
          </w:p>
          <w:p>
            <w:pPr>
              <w:spacing w:line="266"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4.1</w:t>
            </w:r>
          </w:p>
        </w:tc>
        <w:tc>
          <w:tcPr>
            <w:tcW w:w="2138" w:type="dxa"/>
            <w:vAlign w:val="top"/>
          </w:tcPr>
          <w:p>
            <w:pPr>
              <w:spacing w:before="277" w:line="387" w:lineRule="auto"/>
              <w:ind w:left="15"/>
              <w:rPr>
                <w:rFonts w:ascii="宋体" w:hAnsi="宋体" w:eastAsia="宋体" w:cs="宋体"/>
                <w:sz w:val="20"/>
                <w:szCs w:val="20"/>
              </w:rPr>
            </w:pPr>
            <w:r>
              <w:rPr>
                <w:rFonts w:ascii="宋体" w:hAnsi="宋体" w:eastAsia="宋体" w:cs="宋体"/>
                <w:spacing w:val="18"/>
                <w:sz w:val="21"/>
                <w:szCs w:val="21"/>
              </w:rPr>
              <w:t>主</w:t>
            </w:r>
            <w:r>
              <w:rPr>
                <w:rFonts w:ascii="宋体" w:hAnsi="宋体" w:eastAsia="宋体" w:cs="宋体"/>
                <w:spacing w:val="17"/>
                <w:sz w:val="21"/>
                <w:szCs w:val="21"/>
              </w:rPr>
              <w:t>要施工方案和</w:t>
            </w:r>
            <w:r>
              <w:rPr>
                <w:rFonts w:ascii="宋体" w:hAnsi="宋体" w:eastAsia="宋体" w:cs="宋体"/>
                <w:spacing w:val="19"/>
                <w:sz w:val="21"/>
                <w:szCs w:val="21"/>
              </w:rPr>
              <w:t>技</w:t>
            </w:r>
            <w:r>
              <w:rPr>
                <w:rFonts w:ascii="宋体" w:hAnsi="宋体" w:eastAsia="宋体" w:cs="宋体"/>
                <w:spacing w:val="17"/>
                <w:sz w:val="21"/>
                <w:szCs w:val="21"/>
              </w:rPr>
              <w:t>术措施</w:t>
            </w:r>
            <w:r>
              <w:rPr>
                <w:rFonts w:hint="eastAsia" w:ascii="宋体" w:hAnsi="宋体" w:eastAsia="宋体" w:cs="宋体"/>
                <w:spacing w:val="17"/>
                <w:sz w:val="21"/>
                <w:szCs w:val="21"/>
                <w:lang w:val="en-US" w:eastAsia="zh-CN"/>
              </w:rPr>
              <w:t>及</w:t>
            </w:r>
            <w:r>
              <w:rPr>
                <w:rFonts w:ascii="宋体" w:hAnsi="宋体" w:eastAsia="宋体" w:cs="宋体"/>
                <w:spacing w:val="17"/>
                <w:sz w:val="21"/>
                <w:szCs w:val="21"/>
              </w:rPr>
              <w:t>重难</w:t>
            </w:r>
            <w:r>
              <w:rPr>
                <w:rFonts w:ascii="宋体" w:hAnsi="宋体" w:eastAsia="宋体" w:cs="宋体"/>
                <w:spacing w:val="11"/>
                <w:sz w:val="21"/>
                <w:szCs w:val="21"/>
              </w:rPr>
              <w:t>点分析(6 分)</w:t>
            </w:r>
          </w:p>
        </w:tc>
        <w:tc>
          <w:tcPr>
            <w:tcW w:w="5870" w:type="dxa"/>
            <w:vAlign w:val="top"/>
          </w:tcPr>
          <w:p>
            <w:pPr>
              <w:spacing w:before="68" w:line="357" w:lineRule="auto"/>
              <w:ind w:left="14"/>
              <w:rPr>
                <w:rFonts w:ascii="宋体" w:hAnsi="宋体" w:eastAsia="宋体" w:cs="宋体"/>
                <w:sz w:val="21"/>
                <w:szCs w:val="21"/>
              </w:rPr>
            </w:pPr>
            <w:r>
              <w:rPr>
                <w:rFonts w:ascii="宋体" w:hAnsi="宋体" w:eastAsia="宋体" w:cs="宋体"/>
                <w:spacing w:val="-8"/>
                <w:sz w:val="21"/>
                <w:szCs w:val="21"/>
              </w:rPr>
              <w:t>施工方</w:t>
            </w:r>
            <w:r>
              <w:rPr>
                <w:rFonts w:ascii="宋体" w:hAnsi="宋体" w:eastAsia="宋体" w:cs="宋体"/>
                <w:spacing w:val="-7"/>
                <w:sz w:val="21"/>
                <w:szCs w:val="21"/>
              </w:rPr>
              <w:t>案</w:t>
            </w:r>
            <w:r>
              <w:rPr>
                <w:rFonts w:ascii="宋体" w:hAnsi="宋体" w:eastAsia="宋体" w:cs="宋体"/>
                <w:spacing w:val="-4"/>
                <w:sz w:val="21"/>
                <w:szCs w:val="21"/>
              </w:rPr>
              <w:t>(含工程特点、施工重点与难点及绿色施工) 总体安排</w:t>
            </w:r>
            <w:r>
              <w:rPr>
                <w:rFonts w:ascii="宋体" w:hAnsi="宋体" w:eastAsia="宋体" w:cs="宋体"/>
                <w:position w:val="2"/>
                <w:sz w:val="21"/>
                <w:szCs w:val="21"/>
              </w:rPr>
              <w:t xml:space="preserve"> </w:t>
            </w:r>
            <w:r>
              <w:rPr>
                <w:rFonts w:ascii="宋体" w:hAnsi="宋体" w:eastAsia="宋体" w:cs="宋体"/>
                <w:spacing w:val="-6"/>
                <w:sz w:val="21"/>
                <w:szCs w:val="21"/>
              </w:rPr>
              <w:t>的是否合理</w:t>
            </w:r>
            <w:r>
              <w:rPr>
                <w:rFonts w:ascii="宋体" w:hAnsi="宋体" w:eastAsia="宋体" w:cs="宋体"/>
                <w:spacing w:val="-3"/>
                <w:sz w:val="21"/>
                <w:szCs w:val="21"/>
              </w:rPr>
              <w:t>；运用先进、合理的施工工艺、施工机械是否合理</w:t>
            </w:r>
            <w:r>
              <w:rPr>
                <w:rFonts w:ascii="宋体" w:hAnsi="宋体" w:eastAsia="宋体" w:cs="宋体"/>
                <w:sz w:val="21"/>
                <w:szCs w:val="21"/>
              </w:rPr>
              <w:t xml:space="preserve">  </w:t>
            </w:r>
            <w:r>
              <w:rPr>
                <w:rFonts w:ascii="宋体" w:hAnsi="宋体" w:eastAsia="宋体" w:cs="宋体"/>
                <w:spacing w:val="-6"/>
                <w:sz w:val="21"/>
                <w:szCs w:val="21"/>
              </w:rPr>
              <w:t>对施工重难</w:t>
            </w:r>
            <w:r>
              <w:rPr>
                <w:rFonts w:ascii="宋体" w:hAnsi="宋体" w:eastAsia="宋体" w:cs="宋体"/>
                <w:spacing w:val="-3"/>
                <w:sz w:val="21"/>
                <w:szCs w:val="21"/>
              </w:rPr>
              <w:t>点是否有先进和合理的分析及提出有效的技术措施</w:t>
            </w:r>
            <w:r>
              <w:rPr>
                <w:rFonts w:ascii="宋体" w:hAnsi="宋体" w:eastAsia="宋体" w:cs="宋体"/>
                <w:sz w:val="21"/>
                <w:szCs w:val="21"/>
              </w:rPr>
              <w:t xml:space="preserve">  </w:t>
            </w:r>
            <w:r>
              <w:rPr>
                <w:rFonts w:ascii="宋体" w:hAnsi="宋体" w:eastAsia="宋体" w:cs="宋体"/>
                <w:spacing w:val="-10"/>
                <w:sz w:val="21"/>
                <w:szCs w:val="21"/>
              </w:rPr>
              <w:t>优者得 5-6分，一般者得 4</w:t>
            </w:r>
            <w:r>
              <w:rPr>
                <w:rFonts w:ascii="Times New Roman" w:hAnsi="Times New Roman" w:eastAsia="Times New Roman" w:cs="Times New Roman"/>
                <w:spacing w:val="-10"/>
                <w:sz w:val="21"/>
                <w:szCs w:val="21"/>
              </w:rPr>
              <w:t xml:space="preserve">-3.9 </w:t>
            </w:r>
            <w:r>
              <w:rPr>
                <w:rFonts w:ascii="宋体" w:hAnsi="宋体" w:eastAsia="宋体" w:cs="宋体"/>
                <w:spacing w:val="-10"/>
                <w:sz w:val="21"/>
                <w:szCs w:val="21"/>
              </w:rPr>
              <w:t>分，差者得 2</w:t>
            </w:r>
            <w:r>
              <w:rPr>
                <w:rFonts w:ascii="Times New Roman" w:hAnsi="Times New Roman" w:eastAsia="Times New Roman" w:cs="Times New Roman"/>
                <w:spacing w:val="-10"/>
                <w:sz w:val="21"/>
                <w:szCs w:val="21"/>
              </w:rPr>
              <w:t xml:space="preserve">- 1.9 </w:t>
            </w:r>
            <w:r>
              <w:rPr>
                <w:rFonts w:ascii="宋体" w:hAnsi="宋体" w:eastAsia="宋体" w:cs="宋体"/>
                <w:spacing w:val="-10"/>
                <w:sz w:val="21"/>
                <w:szCs w:val="21"/>
              </w:rPr>
              <w:t>分</w:t>
            </w:r>
            <w:r>
              <w:rPr>
                <w:rFonts w:ascii="宋体" w:hAnsi="宋体" w:eastAsia="宋体" w:cs="宋体"/>
                <w:spacing w:val="-5"/>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7" w:hRule="atLeast"/>
        </w:trPr>
        <w:tc>
          <w:tcPr>
            <w:tcW w:w="1644" w:type="dxa"/>
            <w:vAlign w:val="top"/>
          </w:tcPr>
          <w:p>
            <w:pPr>
              <w:spacing w:before="195"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4.2</w:t>
            </w:r>
          </w:p>
        </w:tc>
        <w:tc>
          <w:tcPr>
            <w:tcW w:w="2138" w:type="dxa"/>
            <w:vAlign w:val="top"/>
          </w:tcPr>
          <w:p>
            <w:pPr>
              <w:spacing w:before="127" w:line="322" w:lineRule="auto"/>
              <w:ind w:left="14" w:right="16"/>
              <w:rPr>
                <w:rFonts w:ascii="宋体" w:hAnsi="宋体" w:eastAsia="宋体" w:cs="宋体"/>
                <w:spacing w:val="5"/>
                <w:sz w:val="21"/>
                <w:szCs w:val="21"/>
              </w:rPr>
            </w:pPr>
          </w:p>
          <w:p>
            <w:pPr>
              <w:spacing w:before="127" w:line="322" w:lineRule="auto"/>
              <w:ind w:left="673" w:leftChars="6" w:right="16" w:hanging="660" w:hangingChars="300"/>
              <w:rPr>
                <w:rFonts w:ascii="宋体" w:hAnsi="宋体" w:eastAsia="宋体" w:cs="宋体"/>
                <w:sz w:val="21"/>
                <w:szCs w:val="21"/>
              </w:rPr>
            </w:pPr>
            <w:r>
              <w:rPr>
                <w:rFonts w:ascii="宋体" w:hAnsi="宋体" w:eastAsia="宋体" w:cs="宋体"/>
                <w:spacing w:val="5"/>
                <w:sz w:val="21"/>
                <w:szCs w:val="21"/>
              </w:rPr>
              <w:t>质量管理体系与</w:t>
            </w:r>
            <w:r>
              <w:rPr>
                <w:rFonts w:ascii="宋体" w:hAnsi="宋体" w:eastAsia="宋体" w:cs="宋体"/>
                <w:spacing w:val="11"/>
                <w:sz w:val="21"/>
                <w:szCs w:val="21"/>
              </w:rPr>
              <w:t>措</w:t>
            </w:r>
            <w:r>
              <w:rPr>
                <w:rFonts w:ascii="宋体" w:hAnsi="宋体" w:eastAsia="宋体" w:cs="宋体"/>
                <w:spacing w:val="6"/>
                <w:sz w:val="21"/>
                <w:szCs w:val="21"/>
              </w:rPr>
              <w:t>施(6分)</w:t>
            </w:r>
          </w:p>
        </w:tc>
        <w:tc>
          <w:tcPr>
            <w:tcW w:w="5870" w:type="dxa"/>
            <w:vAlign w:val="top"/>
          </w:tcPr>
          <w:p>
            <w:pPr>
              <w:spacing w:before="33" w:line="360" w:lineRule="auto"/>
              <w:ind w:left="15" w:right="138" w:firstLine="2"/>
              <w:rPr>
                <w:rFonts w:ascii="宋体" w:hAnsi="宋体" w:eastAsia="宋体" w:cs="宋体"/>
                <w:sz w:val="21"/>
                <w:szCs w:val="21"/>
              </w:rPr>
            </w:pPr>
            <w:r>
              <w:rPr>
                <w:rFonts w:ascii="宋体" w:hAnsi="宋体" w:eastAsia="宋体" w:cs="宋体"/>
                <w:spacing w:val="-10"/>
                <w:sz w:val="21"/>
                <w:szCs w:val="21"/>
              </w:rPr>
              <w:t>组</w:t>
            </w:r>
            <w:r>
              <w:rPr>
                <w:rFonts w:ascii="宋体" w:hAnsi="宋体" w:eastAsia="宋体" w:cs="宋体"/>
                <w:spacing w:val="-7"/>
                <w:sz w:val="21"/>
                <w:szCs w:val="21"/>
              </w:rPr>
              <w:t>织机构形式是否合理；指挥系统、质量监控系统、联络协调系</w:t>
            </w:r>
            <w:r>
              <w:rPr>
                <w:rFonts w:ascii="宋体" w:hAnsi="宋体" w:eastAsia="宋体" w:cs="宋体"/>
                <w:sz w:val="21"/>
                <w:szCs w:val="21"/>
              </w:rPr>
              <w:t xml:space="preserve"> </w:t>
            </w:r>
            <w:r>
              <w:rPr>
                <w:rFonts w:ascii="宋体" w:hAnsi="宋体" w:eastAsia="宋体" w:cs="宋体"/>
                <w:spacing w:val="-8"/>
                <w:sz w:val="21"/>
                <w:szCs w:val="21"/>
              </w:rPr>
              <w:t>统</w:t>
            </w:r>
            <w:r>
              <w:rPr>
                <w:rFonts w:ascii="宋体" w:hAnsi="宋体" w:eastAsia="宋体" w:cs="宋体"/>
                <w:spacing w:val="-6"/>
                <w:sz w:val="21"/>
                <w:szCs w:val="21"/>
              </w:rPr>
              <w:t>等采取相应的具体措施是否可行；主体结构及关键节点部位质</w:t>
            </w:r>
            <w:r>
              <w:rPr>
                <w:rFonts w:ascii="宋体" w:hAnsi="宋体" w:eastAsia="宋体" w:cs="宋体"/>
                <w:sz w:val="21"/>
                <w:szCs w:val="21"/>
              </w:rPr>
              <w:t xml:space="preserve"> </w:t>
            </w:r>
            <w:r>
              <w:rPr>
                <w:rFonts w:ascii="宋体" w:hAnsi="宋体" w:eastAsia="宋体" w:cs="宋体"/>
                <w:spacing w:val="-7"/>
                <w:sz w:val="21"/>
                <w:szCs w:val="21"/>
              </w:rPr>
              <w:t>量保证措施是否经济、安全、基本可行，主体结构及关键节点是</w:t>
            </w:r>
            <w:r>
              <w:rPr>
                <w:rFonts w:ascii="宋体" w:hAnsi="宋体" w:eastAsia="宋体" w:cs="宋体"/>
                <w:sz w:val="21"/>
                <w:szCs w:val="21"/>
              </w:rPr>
              <w:t xml:space="preserve"> </w:t>
            </w:r>
            <w:r>
              <w:rPr>
                <w:rFonts w:ascii="宋体" w:hAnsi="宋体" w:eastAsia="宋体" w:cs="宋体"/>
                <w:spacing w:val="-8"/>
                <w:sz w:val="21"/>
                <w:szCs w:val="21"/>
              </w:rPr>
              <w:t>否</w:t>
            </w:r>
            <w:r>
              <w:rPr>
                <w:rFonts w:ascii="宋体" w:hAnsi="宋体" w:eastAsia="宋体" w:cs="宋体"/>
                <w:spacing w:val="-6"/>
                <w:sz w:val="21"/>
                <w:szCs w:val="21"/>
              </w:rPr>
              <w:t xml:space="preserve">符合工程建设强制性标准。优者得 </w:t>
            </w:r>
            <w:r>
              <w:rPr>
                <w:rFonts w:ascii="Times New Roman" w:hAnsi="Times New Roman" w:eastAsia="Times New Roman" w:cs="Times New Roman"/>
                <w:spacing w:val="-6"/>
                <w:sz w:val="21"/>
                <w:szCs w:val="21"/>
              </w:rPr>
              <w:t xml:space="preserve">5-6 </w:t>
            </w:r>
            <w:r>
              <w:rPr>
                <w:rFonts w:ascii="宋体" w:hAnsi="宋体" w:eastAsia="宋体" w:cs="宋体"/>
                <w:spacing w:val="-6"/>
                <w:sz w:val="21"/>
                <w:szCs w:val="21"/>
              </w:rPr>
              <w:t>分，一般者得 4</w:t>
            </w:r>
            <w:r>
              <w:rPr>
                <w:rFonts w:ascii="Times New Roman" w:hAnsi="Times New Roman" w:eastAsia="Times New Roman" w:cs="Times New Roman"/>
                <w:spacing w:val="-6"/>
                <w:sz w:val="21"/>
                <w:szCs w:val="21"/>
              </w:rPr>
              <w:t xml:space="preserve">-3.9 </w:t>
            </w:r>
            <w:r>
              <w:rPr>
                <w:rFonts w:ascii="宋体" w:hAnsi="宋体" w:eastAsia="宋体" w:cs="宋体"/>
                <w:spacing w:val="-6"/>
                <w:sz w:val="21"/>
                <w:szCs w:val="21"/>
              </w:rPr>
              <w:t>分</w:t>
            </w:r>
          </w:p>
          <w:p>
            <w:pPr>
              <w:spacing w:before="3" w:line="240" w:lineRule="auto"/>
              <w:jc w:val="both"/>
              <w:rPr>
                <w:rFonts w:ascii="宋体" w:hAnsi="宋体" w:eastAsia="宋体" w:cs="宋体"/>
                <w:sz w:val="21"/>
                <w:szCs w:val="21"/>
              </w:rPr>
            </w:pPr>
            <w:r>
              <w:rPr>
                <w:rFonts w:ascii="宋体" w:hAnsi="宋体" w:eastAsia="宋体" w:cs="宋体"/>
                <w:spacing w:val="-8"/>
                <w:sz w:val="21"/>
                <w:szCs w:val="21"/>
              </w:rPr>
              <w:t>差者</w:t>
            </w:r>
            <w:r>
              <w:rPr>
                <w:rFonts w:ascii="宋体" w:hAnsi="宋体" w:eastAsia="宋体" w:cs="宋体"/>
                <w:spacing w:val="-5"/>
                <w:sz w:val="21"/>
                <w:szCs w:val="21"/>
              </w:rPr>
              <w:t>得</w:t>
            </w:r>
            <w:r>
              <w:rPr>
                <w:rFonts w:ascii="宋体" w:hAnsi="宋体" w:eastAsia="宋体" w:cs="宋体"/>
                <w:spacing w:val="-4"/>
                <w:sz w:val="21"/>
                <w:szCs w:val="21"/>
              </w:rPr>
              <w:t xml:space="preserve"> 2</w:t>
            </w:r>
            <w:r>
              <w:rPr>
                <w:rFonts w:ascii="Times New Roman" w:hAnsi="Times New Roman" w:eastAsia="Times New Roman" w:cs="Times New Roman"/>
                <w:spacing w:val="-4"/>
                <w:sz w:val="21"/>
                <w:szCs w:val="21"/>
              </w:rPr>
              <w:t xml:space="preserve">- 1.9 </w:t>
            </w:r>
            <w:r>
              <w:rPr>
                <w:rFonts w:ascii="宋体" w:hAnsi="宋体" w:eastAsia="宋体" w:cs="宋体"/>
                <w:spacing w:val="-4"/>
                <w:sz w:val="21"/>
                <w:szCs w:val="21"/>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9" w:hRule="atLeast"/>
        </w:trPr>
        <w:tc>
          <w:tcPr>
            <w:tcW w:w="1644" w:type="dxa"/>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4.3</w:t>
            </w:r>
          </w:p>
        </w:tc>
        <w:tc>
          <w:tcPr>
            <w:tcW w:w="2138" w:type="dxa"/>
            <w:vAlign w:val="top"/>
          </w:tcPr>
          <w:p>
            <w:pPr>
              <w:spacing w:line="269" w:lineRule="auto"/>
            </w:pPr>
          </w:p>
          <w:p>
            <w:pPr>
              <w:spacing w:line="269" w:lineRule="auto"/>
            </w:pPr>
          </w:p>
          <w:p>
            <w:pPr>
              <w:spacing w:line="270" w:lineRule="auto"/>
            </w:pPr>
          </w:p>
          <w:p>
            <w:pPr>
              <w:spacing w:before="68" w:line="372" w:lineRule="auto"/>
              <w:ind w:left="630" w:leftChars="100" w:right="16" w:hanging="420" w:hangingChars="200"/>
            </w:pPr>
            <w:r>
              <w:t xml:space="preserve">安全管理体系与措施 </w:t>
            </w:r>
            <w:r>
              <w:rPr>
                <w:rFonts w:hint="eastAsia"/>
                <w:lang w:val="en-US" w:eastAsia="zh-CN"/>
              </w:rPr>
              <w:t xml:space="preserve">  （</w:t>
            </w:r>
            <w:r>
              <w:t>6分)</w:t>
            </w:r>
          </w:p>
          <w:p>
            <w:pPr>
              <w:bidi w:val="0"/>
              <w:jc w:val="center"/>
              <w:rPr>
                <w:rFonts w:hint="eastAsia" w:ascii="Arial" w:hAnsi="Arial" w:eastAsia="宋体" w:cs="Arial"/>
                <w:snapToGrid w:val="0"/>
                <w:color w:val="000000"/>
                <w:kern w:val="0"/>
                <w:sz w:val="21"/>
                <w:szCs w:val="21"/>
                <w:lang w:val="en-US" w:eastAsia="zh-CN"/>
              </w:rPr>
            </w:pPr>
            <w:r>
              <w:rPr>
                <w:rFonts w:hint="eastAsia" w:eastAsia="宋体" w:cs="Arial"/>
                <w:snapToGrid w:val="0"/>
                <w:color w:val="000000"/>
                <w:kern w:val="0"/>
                <w:sz w:val="21"/>
                <w:szCs w:val="21"/>
                <w:lang w:val="en-US" w:eastAsia="zh-CN"/>
              </w:rPr>
              <w:t xml:space="preserve"> </w:t>
            </w:r>
          </w:p>
        </w:tc>
        <w:tc>
          <w:tcPr>
            <w:tcW w:w="5870" w:type="dxa"/>
            <w:vAlign w:val="top"/>
          </w:tcPr>
          <w:p>
            <w:pPr>
              <w:spacing w:before="34" w:line="362" w:lineRule="auto"/>
              <w:ind w:left="15" w:hanging="1"/>
              <w:rPr>
                <w:rFonts w:ascii="宋体" w:hAnsi="宋体" w:eastAsia="宋体" w:cs="宋体"/>
                <w:sz w:val="21"/>
                <w:szCs w:val="21"/>
              </w:rPr>
            </w:pPr>
            <w:r>
              <w:rPr>
                <w:rFonts w:ascii="宋体" w:hAnsi="宋体" w:eastAsia="宋体" w:cs="宋体"/>
                <w:spacing w:val="-2"/>
                <w:sz w:val="21"/>
                <w:szCs w:val="21"/>
              </w:rPr>
              <w:t>施工</w:t>
            </w:r>
            <w:r>
              <w:rPr>
                <w:rFonts w:ascii="宋体" w:hAnsi="宋体" w:eastAsia="宋体" w:cs="宋体"/>
                <w:spacing w:val="-1"/>
                <w:sz w:val="21"/>
                <w:szCs w:val="21"/>
              </w:rPr>
              <w:t>安全生产保障体系、安全责任制度和安全管理制度是否合理</w:t>
            </w:r>
            <w:r>
              <w:rPr>
                <w:rFonts w:ascii="宋体" w:hAnsi="宋体" w:eastAsia="宋体" w:cs="宋体"/>
                <w:sz w:val="21"/>
                <w:szCs w:val="21"/>
              </w:rPr>
              <w:t xml:space="preserve"> </w:t>
            </w:r>
            <w:r>
              <w:rPr>
                <w:rFonts w:ascii="宋体" w:hAnsi="宋体" w:eastAsia="宋体" w:cs="宋体"/>
                <w:spacing w:val="-16"/>
                <w:sz w:val="21"/>
                <w:szCs w:val="21"/>
              </w:rPr>
              <w:t>有</w:t>
            </w:r>
            <w:r>
              <w:rPr>
                <w:rFonts w:ascii="宋体" w:hAnsi="宋体" w:eastAsia="宋体" w:cs="宋体"/>
                <w:spacing w:val="-10"/>
                <w:sz w:val="21"/>
                <w:szCs w:val="21"/>
              </w:rPr>
              <w:t>效</w:t>
            </w:r>
            <w:r>
              <w:rPr>
                <w:rFonts w:ascii="宋体" w:hAnsi="宋体" w:eastAsia="宋体" w:cs="宋体"/>
                <w:spacing w:val="-8"/>
                <w:sz w:val="21"/>
                <w:szCs w:val="21"/>
              </w:rPr>
              <w:t>；现场安全管理机构、人员配备是否满足国家规定。根据工程</w:t>
            </w:r>
          </w:p>
          <w:p>
            <w:pPr>
              <w:spacing w:before="2" w:line="363" w:lineRule="auto"/>
              <w:ind w:left="15"/>
              <w:rPr>
                <w:rFonts w:ascii="宋体" w:hAnsi="宋体" w:eastAsia="宋体" w:cs="宋体"/>
                <w:sz w:val="21"/>
                <w:szCs w:val="21"/>
              </w:rPr>
            </w:pPr>
            <w:r>
              <w:rPr>
                <w:rFonts w:ascii="宋体" w:hAnsi="宋体" w:eastAsia="宋体" w:cs="宋体"/>
                <w:spacing w:val="-16"/>
                <w:sz w:val="21"/>
                <w:szCs w:val="21"/>
              </w:rPr>
              <w:t>特</w:t>
            </w:r>
            <w:r>
              <w:rPr>
                <w:rFonts w:ascii="宋体" w:hAnsi="宋体" w:eastAsia="宋体" w:cs="宋体"/>
                <w:spacing w:val="-12"/>
                <w:sz w:val="21"/>
                <w:szCs w:val="21"/>
              </w:rPr>
              <w:t>点</w:t>
            </w:r>
            <w:r>
              <w:rPr>
                <w:rFonts w:ascii="宋体" w:hAnsi="宋体" w:eastAsia="宋体" w:cs="宋体"/>
                <w:spacing w:val="-8"/>
                <w:sz w:val="21"/>
                <w:szCs w:val="21"/>
              </w:rPr>
              <w:t>、周边环境和施工工艺，正确识别现场重大危险源并有相应的</w:t>
            </w:r>
            <w:r>
              <w:rPr>
                <w:rFonts w:ascii="宋体" w:hAnsi="宋体" w:eastAsia="宋体" w:cs="宋体"/>
                <w:sz w:val="21"/>
                <w:szCs w:val="21"/>
              </w:rPr>
              <w:t xml:space="preserve"> </w:t>
            </w:r>
            <w:r>
              <w:rPr>
                <w:rFonts w:ascii="宋体" w:hAnsi="宋体" w:eastAsia="宋体" w:cs="宋体"/>
                <w:spacing w:val="-16"/>
                <w:sz w:val="21"/>
                <w:szCs w:val="21"/>
              </w:rPr>
              <w:t>安</w:t>
            </w:r>
            <w:r>
              <w:rPr>
                <w:rFonts w:ascii="宋体" w:hAnsi="宋体" w:eastAsia="宋体" w:cs="宋体"/>
                <w:spacing w:val="-10"/>
                <w:sz w:val="21"/>
                <w:szCs w:val="21"/>
              </w:rPr>
              <w:t>全</w:t>
            </w:r>
            <w:r>
              <w:rPr>
                <w:rFonts w:ascii="宋体" w:hAnsi="宋体" w:eastAsia="宋体" w:cs="宋体"/>
                <w:spacing w:val="-8"/>
                <w:sz w:val="21"/>
                <w:szCs w:val="21"/>
              </w:rPr>
              <w:t>防护管理措施。制定有本项目危险性较大的分部分项工程清单</w:t>
            </w:r>
            <w:r>
              <w:rPr>
                <w:rFonts w:ascii="宋体" w:hAnsi="宋体" w:eastAsia="宋体" w:cs="宋体"/>
                <w:sz w:val="21"/>
                <w:szCs w:val="21"/>
              </w:rPr>
              <w:t xml:space="preserve"> </w:t>
            </w:r>
            <w:r>
              <w:rPr>
                <w:rFonts w:ascii="宋体" w:hAnsi="宋体" w:eastAsia="宋体" w:cs="宋体"/>
                <w:spacing w:val="-8"/>
                <w:sz w:val="21"/>
                <w:szCs w:val="21"/>
              </w:rPr>
              <w:t>和相关</w:t>
            </w:r>
            <w:r>
              <w:rPr>
                <w:rFonts w:ascii="宋体" w:hAnsi="宋体" w:eastAsia="宋体" w:cs="宋体"/>
                <w:spacing w:val="-5"/>
                <w:sz w:val="21"/>
                <w:szCs w:val="21"/>
              </w:rPr>
              <w:t>专</w:t>
            </w:r>
            <w:r>
              <w:rPr>
                <w:rFonts w:ascii="宋体" w:hAnsi="宋体" w:eastAsia="宋体" w:cs="宋体"/>
                <w:spacing w:val="-4"/>
                <w:sz w:val="21"/>
                <w:szCs w:val="21"/>
              </w:rPr>
              <w:t>项施工方案(或方案计划) ，安全技术方案</w:t>
            </w:r>
            <w:r>
              <w:rPr>
                <w:rFonts w:hint="eastAsia" w:ascii="宋体" w:hAnsi="宋体" w:eastAsia="宋体" w:cs="宋体"/>
                <w:spacing w:val="-4"/>
                <w:sz w:val="21"/>
                <w:szCs w:val="21"/>
                <w:lang w:eastAsia="zh-CN"/>
              </w:rPr>
              <w:t>、</w:t>
            </w:r>
            <w:r>
              <w:rPr>
                <w:rFonts w:ascii="宋体" w:hAnsi="宋体" w:eastAsia="宋体" w:cs="宋体"/>
                <w:spacing w:val="-4"/>
                <w:sz w:val="21"/>
                <w:szCs w:val="21"/>
              </w:rPr>
              <w:t>措施是否</w:t>
            </w:r>
          </w:p>
          <w:p>
            <w:pPr>
              <w:spacing w:line="220" w:lineRule="auto"/>
              <w:ind w:left="17"/>
              <w:rPr>
                <w:rFonts w:ascii="宋体" w:hAnsi="宋体" w:eastAsia="宋体" w:cs="宋体"/>
                <w:sz w:val="21"/>
                <w:szCs w:val="21"/>
              </w:rPr>
            </w:pPr>
            <w:r>
              <w:rPr>
                <w:rFonts w:ascii="宋体" w:hAnsi="宋体" w:eastAsia="宋体" w:cs="宋体"/>
                <w:spacing w:val="-8"/>
                <w:sz w:val="21"/>
                <w:szCs w:val="21"/>
              </w:rPr>
              <w:t xml:space="preserve">可行。优者得 </w:t>
            </w:r>
            <w:r>
              <w:rPr>
                <w:rFonts w:ascii="Times New Roman" w:hAnsi="Times New Roman" w:eastAsia="Times New Roman" w:cs="Times New Roman"/>
                <w:spacing w:val="-8"/>
                <w:sz w:val="21"/>
                <w:szCs w:val="21"/>
              </w:rPr>
              <w:t>5 -6</w:t>
            </w:r>
            <w:r>
              <w:rPr>
                <w:rFonts w:ascii="宋体" w:hAnsi="宋体" w:eastAsia="宋体" w:cs="宋体"/>
                <w:spacing w:val="-8"/>
                <w:sz w:val="21"/>
                <w:szCs w:val="21"/>
              </w:rPr>
              <w:t xml:space="preserve">分，一般者得 </w:t>
            </w:r>
            <w:r>
              <w:rPr>
                <w:rFonts w:ascii="Times New Roman" w:hAnsi="Times New Roman" w:eastAsia="Times New Roman" w:cs="Times New Roman"/>
                <w:spacing w:val="-8"/>
                <w:sz w:val="21"/>
                <w:szCs w:val="21"/>
              </w:rPr>
              <w:t xml:space="preserve">2-3.9 </w:t>
            </w:r>
            <w:r>
              <w:rPr>
                <w:rFonts w:ascii="宋体" w:hAnsi="宋体" w:eastAsia="宋体" w:cs="宋体"/>
                <w:spacing w:val="-8"/>
                <w:sz w:val="21"/>
                <w:szCs w:val="21"/>
              </w:rPr>
              <w:t xml:space="preserve">分，差者得 </w:t>
            </w:r>
            <w:r>
              <w:rPr>
                <w:rFonts w:ascii="Times New Roman" w:hAnsi="Times New Roman" w:eastAsia="Times New Roman" w:cs="Times New Roman"/>
                <w:spacing w:val="-8"/>
                <w:sz w:val="21"/>
                <w:szCs w:val="21"/>
              </w:rPr>
              <w:t>1- 1.</w:t>
            </w:r>
            <w:r>
              <w:rPr>
                <w:rFonts w:ascii="Times New Roman" w:hAnsi="Times New Roman" w:eastAsia="Times New Roman" w:cs="Times New Roman"/>
                <w:spacing w:val="-7"/>
                <w:sz w:val="21"/>
                <w:szCs w:val="21"/>
              </w:rPr>
              <w:t>9</w:t>
            </w:r>
            <w:r>
              <w:rPr>
                <w:rFonts w:ascii="宋体" w:hAnsi="宋体" w:eastAsia="宋体" w:cs="宋体"/>
                <w:spacing w:val="-3"/>
                <w:position w:val="-2"/>
                <w:sz w:val="21"/>
                <w:szCs w:val="21"/>
              </w:rPr>
              <w:t xml:space="preserve">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6" w:hRule="atLeast"/>
        </w:trPr>
        <w:tc>
          <w:tcPr>
            <w:tcW w:w="1644"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before="61"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4.4</w:t>
            </w:r>
          </w:p>
        </w:tc>
        <w:tc>
          <w:tcPr>
            <w:tcW w:w="2138" w:type="dxa"/>
            <w:vAlign w:val="top"/>
          </w:tcPr>
          <w:p>
            <w:pPr>
              <w:spacing w:line="291" w:lineRule="auto"/>
              <w:rPr>
                <w:rFonts w:ascii="Arial"/>
                <w:sz w:val="21"/>
              </w:rPr>
            </w:pPr>
          </w:p>
          <w:p>
            <w:pPr>
              <w:spacing w:line="291" w:lineRule="auto"/>
              <w:rPr>
                <w:rFonts w:ascii="Arial"/>
                <w:sz w:val="21"/>
              </w:rPr>
            </w:pPr>
          </w:p>
          <w:p>
            <w:pPr>
              <w:spacing w:before="69" w:line="367" w:lineRule="auto"/>
              <w:ind w:left="13" w:right="16" w:firstLine="2"/>
              <w:rPr>
                <w:rFonts w:hint="eastAsia" w:ascii="宋体" w:hAnsi="宋体" w:eastAsia="宋体" w:cs="宋体"/>
                <w:sz w:val="21"/>
                <w:szCs w:val="21"/>
                <w:lang w:eastAsia="zh-CN"/>
              </w:rPr>
            </w:pPr>
            <w:r>
              <w:rPr>
                <w:rFonts w:ascii="宋体" w:hAnsi="宋体" w:eastAsia="宋体" w:cs="宋体"/>
                <w:spacing w:val="-3"/>
                <w:sz w:val="21"/>
                <w:szCs w:val="21"/>
              </w:rPr>
              <w:t>文明施工、环</w:t>
            </w:r>
            <w:r>
              <w:rPr>
                <w:rFonts w:ascii="宋体" w:hAnsi="宋体" w:eastAsia="宋体" w:cs="宋体"/>
                <w:spacing w:val="6"/>
                <w:sz w:val="21"/>
                <w:szCs w:val="21"/>
              </w:rPr>
              <w:t>境</w:t>
            </w:r>
            <w:r>
              <w:rPr>
                <w:rFonts w:ascii="宋体" w:hAnsi="宋体" w:eastAsia="宋体" w:cs="宋体"/>
                <w:spacing w:val="5"/>
                <w:sz w:val="21"/>
                <w:szCs w:val="21"/>
              </w:rPr>
              <w:t>保护管理体系</w:t>
            </w:r>
            <w:r>
              <w:rPr>
                <w:rFonts w:ascii="宋体" w:hAnsi="宋体" w:eastAsia="宋体" w:cs="宋体"/>
                <w:spacing w:val="6"/>
                <w:sz w:val="21"/>
                <w:szCs w:val="21"/>
              </w:rPr>
              <w:t>及</w:t>
            </w:r>
            <w:r>
              <w:rPr>
                <w:rFonts w:ascii="宋体" w:hAnsi="宋体" w:eastAsia="宋体" w:cs="宋体"/>
                <w:spacing w:val="5"/>
                <w:sz w:val="21"/>
                <w:szCs w:val="21"/>
              </w:rPr>
              <w:t>施工现场扬尘</w:t>
            </w:r>
            <w:r>
              <w:rPr>
                <w:rFonts w:ascii="宋体" w:hAnsi="宋体" w:eastAsia="宋体" w:cs="宋体"/>
                <w:spacing w:val="18"/>
                <w:sz w:val="21"/>
                <w:szCs w:val="21"/>
              </w:rPr>
              <w:t>治</w:t>
            </w:r>
            <w:r>
              <w:rPr>
                <w:rFonts w:ascii="宋体" w:hAnsi="宋体" w:eastAsia="宋体" w:cs="宋体"/>
                <w:spacing w:val="15"/>
                <w:sz w:val="21"/>
                <w:szCs w:val="21"/>
              </w:rPr>
              <w:t>理措施(6分</w:t>
            </w:r>
            <w:r>
              <w:rPr>
                <w:rFonts w:hint="eastAsia" w:ascii="宋体" w:hAnsi="宋体" w:eastAsia="宋体" w:cs="宋体"/>
                <w:spacing w:val="15"/>
                <w:sz w:val="21"/>
                <w:szCs w:val="21"/>
                <w:lang w:eastAsia="zh-CN"/>
              </w:rPr>
              <w:t>）</w:t>
            </w:r>
          </w:p>
        </w:tc>
        <w:tc>
          <w:tcPr>
            <w:tcW w:w="5870" w:type="dxa"/>
            <w:vAlign w:val="top"/>
          </w:tcPr>
          <w:p>
            <w:pPr>
              <w:spacing w:before="36" w:line="185" w:lineRule="auto"/>
              <w:ind w:left="19"/>
              <w:rPr>
                <w:rFonts w:ascii="宋体" w:hAnsi="宋体" w:eastAsia="宋体" w:cs="宋体"/>
                <w:sz w:val="21"/>
                <w:szCs w:val="21"/>
              </w:rPr>
            </w:pPr>
            <w:r>
              <w:rPr>
                <w:rFonts w:ascii="宋体" w:hAnsi="宋体" w:eastAsia="宋体" w:cs="宋体"/>
                <w:spacing w:val="12"/>
                <w:sz w:val="21"/>
                <w:szCs w:val="21"/>
              </w:rPr>
              <w:t>安</w:t>
            </w:r>
            <w:r>
              <w:rPr>
                <w:rFonts w:ascii="宋体" w:hAnsi="宋体" w:eastAsia="宋体" w:cs="宋体"/>
                <w:spacing w:val="6"/>
                <w:sz w:val="21"/>
                <w:szCs w:val="21"/>
              </w:rPr>
              <w:t>全文明标准化工地创建目标计划和创建措施及安全文明措施</w:t>
            </w:r>
          </w:p>
          <w:p>
            <w:pPr>
              <w:spacing w:before="93" w:line="364" w:lineRule="auto"/>
              <w:ind w:left="16" w:firstLine="10"/>
              <w:rPr>
                <w:rFonts w:ascii="Times New Roman" w:hAnsi="Times New Roman" w:eastAsia="Times New Roman" w:cs="Times New Roman"/>
                <w:sz w:val="21"/>
                <w:szCs w:val="21"/>
              </w:rPr>
            </w:pPr>
            <w:r>
              <w:rPr>
                <w:rFonts w:ascii="宋体" w:hAnsi="宋体" w:eastAsia="宋体" w:cs="宋体"/>
                <w:spacing w:val="-2"/>
                <w:sz w:val="21"/>
                <w:szCs w:val="21"/>
              </w:rPr>
              <w:t>费用投入使用计划是否科学可行；现场</w:t>
            </w:r>
            <w:r>
              <w:rPr>
                <w:rFonts w:ascii="宋体" w:hAnsi="宋体" w:eastAsia="宋体" w:cs="宋体"/>
                <w:spacing w:val="-1"/>
                <w:sz w:val="21"/>
                <w:szCs w:val="21"/>
              </w:rPr>
              <w:t>施工区、生活区、办公区</w:t>
            </w:r>
            <w:r>
              <w:rPr>
                <w:rFonts w:ascii="宋体" w:hAnsi="宋体" w:eastAsia="宋体" w:cs="宋体"/>
                <w:sz w:val="21"/>
                <w:szCs w:val="21"/>
              </w:rPr>
              <w:t xml:space="preserve"> </w:t>
            </w:r>
            <w:r>
              <w:rPr>
                <w:rFonts w:ascii="宋体" w:hAnsi="宋体" w:eastAsia="宋体" w:cs="宋体"/>
                <w:spacing w:val="-2"/>
                <w:sz w:val="21"/>
                <w:szCs w:val="21"/>
              </w:rPr>
              <w:t>等设置是</w:t>
            </w:r>
            <w:r>
              <w:rPr>
                <w:rFonts w:ascii="宋体" w:hAnsi="宋体" w:eastAsia="宋体" w:cs="宋体"/>
                <w:spacing w:val="-1"/>
                <w:sz w:val="21"/>
                <w:szCs w:val="21"/>
              </w:rPr>
              <w:t>否符合有关文明施工、健康卫生的规定；施工现场扬尘</w:t>
            </w:r>
            <w:r>
              <w:rPr>
                <w:rFonts w:ascii="宋体" w:hAnsi="宋体" w:eastAsia="宋体" w:cs="宋体"/>
                <w:sz w:val="21"/>
                <w:szCs w:val="21"/>
              </w:rPr>
              <w:t xml:space="preserve"> </w:t>
            </w:r>
            <w:r>
              <w:rPr>
                <w:rFonts w:ascii="宋体" w:hAnsi="宋体" w:eastAsia="宋体" w:cs="宋体"/>
                <w:spacing w:val="-9"/>
                <w:sz w:val="21"/>
                <w:szCs w:val="21"/>
              </w:rPr>
              <w:t>治</w:t>
            </w:r>
            <w:r>
              <w:rPr>
                <w:rFonts w:ascii="宋体" w:hAnsi="宋体" w:eastAsia="宋体" w:cs="宋体"/>
                <w:spacing w:val="-5"/>
                <w:sz w:val="21"/>
                <w:szCs w:val="21"/>
              </w:rPr>
              <w:t>理措施是否达到河南省扬尘污染防治标准的规定，具有合理</w:t>
            </w:r>
            <w:r>
              <w:rPr>
                <w:rFonts w:ascii="宋体" w:hAnsi="宋体" w:eastAsia="宋体" w:cs="宋体"/>
                <w:spacing w:val="-16"/>
                <w:sz w:val="21"/>
                <w:szCs w:val="21"/>
              </w:rPr>
              <w:t>有</w:t>
            </w:r>
            <w:r>
              <w:rPr>
                <w:rFonts w:ascii="宋体" w:hAnsi="宋体" w:eastAsia="宋体" w:cs="宋体"/>
                <w:spacing w:val="-12"/>
                <w:sz w:val="21"/>
                <w:szCs w:val="21"/>
              </w:rPr>
              <w:t xml:space="preserve">效的防治方案。优者得 </w:t>
            </w:r>
            <w:r>
              <w:rPr>
                <w:rFonts w:ascii="Times New Roman" w:hAnsi="Times New Roman" w:eastAsia="Times New Roman" w:cs="Times New Roman"/>
                <w:spacing w:val="-12"/>
                <w:sz w:val="21"/>
                <w:szCs w:val="21"/>
              </w:rPr>
              <w:t>5 -6</w:t>
            </w:r>
            <w:r>
              <w:rPr>
                <w:rFonts w:ascii="宋体" w:hAnsi="宋体" w:eastAsia="宋体" w:cs="宋体"/>
                <w:spacing w:val="-12"/>
                <w:sz w:val="21"/>
                <w:szCs w:val="21"/>
              </w:rPr>
              <w:t>分，一般者得 4</w:t>
            </w:r>
            <w:r>
              <w:rPr>
                <w:rFonts w:ascii="Times New Roman" w:hAnsi="Times New Roman" w:eastAsia="Times New Roman" w:cs="Times New Roman"/>
                <w:spacing w:val="-12"/>
                <w:sz w:val="21"/>
                <w:szCs w:val="21"/>
              </w:rPr>
              <w:t xml:space="preserve">-3.9 </w:t>
            </w:r>
            <w:r>
              <w:rPr>
                <w:rFonts w:ascii="宋体" w:hAnsi="宋体" w:eastAsia="宋体" w:cs="宋体"/>
                <w:spacing w:val="-12"/>
                <w:sz w:val="21"/>
                <w:szCs w:val="21"/>
              </w:rPr>
              <w:t>分，差者得 2</w:t>
            </w:r>
            <w:r>
              <w:rPr>
                <w:rFonts w:ascii="Times New Roman" w:hAnsi="Times New Roman" w:eastAsia="Times New Roman" w:cs="Times New Roman"/>
                <w:spacing w:val="-12"/>
                <w:sz w:val="21"/>
                <w:szCs w:val="21"/>
              </w:rPr>
              <w:t>-1.9</w:t>
            </w:r>
          </w:p>
          <w:p>
            <w:pPr>
              <w:spacing w:line="205" w:lineRule="auto"/>
              <w:ind w:left="18"/>
              <w:rPr>
                <w:rFonts w:ascii="宋体" w:hAnsi="宋体" w:eastAsia="宋体" w:cs="宋体"/>
                <w:sz w:val="21"/>
                <w:szCs w:val="21"/>
              </w:rPr>
            </w:pPr>
            <w:r>
              <w:rPr>
                <w:rFonts w:ascii="宋体" w:hAnsi="宋体" w:eastAsia="宋体" w:cs="宋体"/>
                <w:spacing w:val="-5"/>
                <w:sz w:val="21"/>
                <w:szCs w:val="21"/>
              </w:rPr>
              <w:t>分。</w:t>
            </w:r>
          </w:p>
        </w:tc>
      </w:tr>
    </w:tbl>
    <w:p>
      <w:pPr>
        <w:spacing w:before="12" w:line="111" w:lineRule="exact"/>
        <w:jc w:val="right"/>
        <w:sectPr>
          <w:footerReference r:id="rId30" w:type="default"/>
          <w:pgSz w:w="11900" w:h="16840"/>
          <w:pgMar w:top="1418" w:right="566" w:bottom="1056" w:left="1634" w:header="0" w:footer="879" w:gutter="0"/>
          <w:pgNumType w:fmt="decimal"/>
          <w:cols w:space="720" w:num="1"/>
        </w:sectPr>
      </w:pPr>
    </w:p>
    <w:tbl>
      <w:tblPr>
        <w:tblStyle w:val="10"/>
        <w:tblW w:w="96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9"/>
        <w:gridCol w:w="2154"/>
        <w:gridCol w:w="58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5" w:hRule="atLeast"/>
        </w:trPr>
        <w:tc>
          <w:tcPr>
            <w:tcW w:w="1629"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1" w:line="187" w:lineRule="auto"/>
              <w:ind w:firstLine="624" w:firstLineChars="300"/>
              <w:rPr>
                <w:rFonts w:ascii="Times New Roman" w:hAnsi="Times New Roman" w:eastAsia="Times New Roman" w:cs="Times New Roman"/>
                <w:sz w:val="21"/>
                <w:szCs w:val="21"/>
              </w:rPr>
            </w:pPr>
            <w:bookmarkStart w:id="21" w:name="_bookmark19"/>
            <w:bookmarkEnd w:id="21"/>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4.5</w:t>
            </w:r>
          </w:p>
        </w:tc>
        <w:tc>
          <w:tcPr>
            <w:tcW w:w="2154" w:type="dxa"/>
            <w:vAlign w:val="top"/>
          </w:tcPr>
          <w:p>
            <w:pPr>
              <w:spacing w:line="418" w:lineRule="auto"/>
              <w:rPr>
                <w:rFonts w:ascii="Arial"/>
                <w:sz w:val="21"/>
              </w:rPr>
            </w:pPr>
          </w:p>
          <w:p>
            <w:pPr>
              <w:spacing w:before="68" w:line="372" w:lineRule="auto"/>
              <w:ind w:left="12" w:right="12" w:firstLine="444" w:firstLineChars="200"/>
              <w:rPr>
                <w:rFonts w:ascii="宋体" w:hAnsi="宋体" w:eastAsia="宋体" w:cs="宋体"/>
                <w:spacing w:val="19"/>
                <w:sz w:val="21"/>
                <w:szCs w:val="21"/>
              </w:rPr>
            </w:pPr>
            <w:r>
              <w:rPr>
                <w:rFonts w:ascii="宋体" w:hAnsi="宋体" w:eastAsia="宋体" w:cs="宋体"/>
                <w:spacing w:val="6"/>
                <w:sz w:val="21"/>
                <w:szCs w:val="21"/>
              </w:rPr>
              <w:t>工</w:t>
            </w:r>
            <w:r>
              <w:rPr>
                <w:rFonts w:ascii="宋体" w:hAnsi="宋体" w:eastAsia="宋体" w:cs="宋体"/>
                <w:spacing w:val="4"/>
                <w:sz w:val="21"/>
                <w:szCs w:val="21"/>
              </w:rPr>
              <w:t>期保证措</w:t>
            </w:r>
            <w:r>
              <w:rPr>
                <w:rFonts w:ascii="宋体" w:hAnsi="宋体" w:eastAsia="宋体" w:cs="宋体"/>
                <w:spacing w:val="19"/>
                <w:sz w:val="21"/>
                <w:szCs w:val="21"/>
              </w:rPr>
              <w:t>施</w:t>
            </w:r>
          </w:p>
          <w:p>
            <w:pPr>
              <w:spacing w:before="68" w:line="372" w:lineRule="auto"/>
              <w:ind w:left="12" w:right="12" w:firstLine="744" w:firstLineChars="300"/>
              <w:rPr>
                <w:rFonts w:ascii="宋体" w:hAnsi="宋体" w:eastAsia="宋体" w:cs="宋体"/>
                <w:sz w:val="21"/>
                <w:szCs w:val="21"/>
              </w:rPr>
            </w:pPr>
            <w:r>
              <w:rPr>
                <w:rFonts w:ascii="宋体" w:hAnsi="宋体" w:eastAsia="宋体" w:cs="宋体"/>
                <w:spacing w:val="19"/>
                <w:sz w:val="21"/>
                <w:szCs w:val="21"/>
              </w:rPr>
              <w:t>(</w:t>
            </w:r>
            <w:r>
              <w:rPr>
                <w:rFonts w:ascii="Times New Roman" w:hAnsi="Times New Roman" w:eastAsia="Times New Roman" w:cs="Times New Roman"/>
                <w:spacing w:val="19"/>
                <w:sz w:val="21"/>
                <w:szCs w:val="21"/>
              </w:rPr>
              <w:t>5</w:t>
            </w:r>
            <w:r>
              <w:rPr>
                <w:rFonts w:ascii="宋体" w:hAnsi="宋体" w:eastAsia="宋体" w:cs="宋体"/>
                <w:spacing w:val="19"/>
                <w:sz w:val="21"/>
                <w:szCs w:val="21"/>
              </w:rPr>
              <w:t>分</w:t>
            </w:r>
            <w:r>
              <w:rPr>
                <w:rFonts w:ascii="宋体" w:hAnsi="宋体" w:eastAsia="宋体" w:cs="宋体"/>
                <w:spacing w:val="18"/>
                <w:sz w:val="21"/>
                <w:szCs w:val="21"/>
              </w:rPr>
              <w:t>)</w:t>
            </w:r>
          </w:p>
        </w:tc>
        <w:tc>
          <w:tcPr>
            <w:tcW w:w="5867" w:type="dxa"/>
            <w:vAlign w:val="top"/>
          </w:tcPr>
          <w:p>
            <w:pPr>
              <w:spacing w:before="282" w:line="369" w:lineRule="auto"/>
              <w:ind w:left="15" w:firstLine="1"/>
              <w:rPr>
                <w:rFonts w:ascii="宋体" w:hAnsi="宋体" w:eastAsia="宋体" w:cs="宋体"/>
                <w:sz w:val="21"/>
                <w:szCs w:val="21"/>
              </w:rPr>
            </w:pPr>
            <w:r>
              <w:rPr>
                <w:rFonts w:ascii="宋体" w:hAnsi="宋体" w:eastAsia="宋体" w:cs="宋体"/>
                <w:spacing w:val="-2"/>
                <w:sz w:val="21"/>
                <w:szCs w:val="21"/>
              </w:rPr>
              <w:t>工期保证承诺是否满足</w:t>
            </w:r>
            <w:r>
              <w:rPr>
                <w:rFonts w:ascii="宋体" w:hAnsi="宋体" w:eastAsia="宋体" w:cs="宋体"/>
                <w:spacing w:val="-1"/>
                <w:sz w:val="21"/>
                <w:szCs w:val="21"/>
              </w:rPr>
              <w:t>招标文件要求，工期保证措施是否合理且</w:t>
            </w:r>
            <w:r>
              <w:rPr>
                <w:rFonts w:ascii="宋体" w:hAnsi="宋体" w:eastAsia="宋体" w:cs="宋体"/>
                <w:sz w:val="21"/>
                <w:szCs w:val="21"/>
              </w:rPr>
              <w:t xml:space="preserve"> </w:t>
            </w:r>
            <w:r>
              <w:rPr>
                <w:rFonts w:ascii="宋体" w:hAnsi="宋体" w:eastAsia="宋体" w:cs="宋体"/>
                <w:spacing w:val="-2"/>
                <w:sz w:val="21"/>
                <w:szCs w:val="21"/>
              </w:rPr>
              <w:t>有针对性，编</w:t>
            </w:r>
            <w:r>
              <w:rPr>
                <w:rFonts w:ascii="宋体" w:hAnsi="宋体" w:eastAsia="宋体" w:cs="宋体"/>
                <w:spacing w:val="-1"/>
                <w:sz w:val="21"/>
                <w:szCs w:val="21"/>
              </w:rPr>
              <w:t>制的施工进度表或网络计划图是否清晰、准确、合</w:t>
            </w:r>
            <w:r>
              <w:rPr>
                <w:rFonts w:ascii="宋体" w:hAnsi="宋体" w:eastAsia="宋体" w:cs="宋体"/>
                <w:sz w:val="21"/>
                <w:szCs w:val="21"/>
              </w:rPr>
              <w:t xml:space="preserve"> </w:t>
            </w:r>
            <w:r>
              <w:rPr>
                <w:rFonts w:ascii="宋体" w:hAnsi="宋体" w:eastAsia="宋体" w:cs="宋体"/>
                <w:spacing w:val="-14"/>
                <w:sz w:val="21"/>
                <w:szCs w:val="21"/>
              </w:rPr>
              <w:t>理可</w:t>
            </w:r>
            <w:r>
              <w:rPr>
                <w:rFonts w:ascii="宋体" w:hAnsi="宋体" w:eastAsia="宋体" w:cs="宋体"/>
                <w:spacing w:val="-9"/>
                <w:sz w:val="21"/>
                <w:szCs w:val="21"/>
              </w:rPr>
              <w:t>行</w:t>
            </w:r>
            <w:r>
              <w:rPr>
                <w:rFonts w:ascii="宋体" w:hAnsi="宋体" w:eastAsia="宋体" w:cs="宋体"/>
                <w:spacing w:val="-7"/>
                <w:sz w:val="21"/>
                <w:szCs w:val="21"/>
              </w:rPr>
              <w:t xml:space="preserve">。优者得 </w:t>
            </w:r>
            <w:r>
              <w:rPr>
                <w:rFonts w:ascii="Times New Roman" w:hAnsi="Times New Roman" w:eastAsia="Times New Roman" w:cs="Times New Roman"/>
                <w:spacing w:val="-7"/>
                <w:sz w:val="21"/>
                <w:szCs w:val="21"/>
              </w:rPr>
              <w:t xml:space="preserve">4-5 </w:t>
            </w:r>
            <w:r>
              <w:rPr>
                <w:rFonts w:ascii="宋体" w:hAnsi="宋体" w:eastAsia="宋体" w:cs="宋体"/>
                <w:spacing w:val="-7"/>
                <w:sz w:val="21"/>
                <w:szCs w:val="21"/>
              </w:rPr>
              <w:t xml:space="preserve">分，一般者得 </w:t>
            </w:r>
            <w:r>
              <w:rPr>
                <w:rFonts w:ascii="Times New Roman" w:hAnsi="Times New Roman" w:eastAsia="Times New Roman" w:cs="Times New Roman"/>
                <w:spacing w:val="-7"/>
                <w:sz w:val="21"/>
                <w:szCs w:val="21"/>
              </w:rPr>
              <w:t xml:space="preserve">2-3.9 </w:t>
            </w:r>
            <w:r>
              <w:rPr>
                <w:rFonts w:ascii="宋体" w:hAnsi="宋体" w:eastAsia="宋体" w:cs="宋体"/>
                <w:spacing w:val="-7"/>
                <w:sz w:val="21"/>
                <w:szCs w:val="21"/>
              </w:rPr>
              <w:t xml:space="preserve">分，差者得 </w:t>
            </w:r>
            <w:r>
              <w:rPr>
                <w:rFonts w:ascii="Times New Roman" w:hAnsi="Times New Roman" w:eastAsia="Times New Roman" w:cs="Times New Roman"/>
                <w:spacing w:val="-7"/>
                <w:sz w:val="21"/>
                <w:szCs w:val="21"/>
              </w:rPr>
              <w:t xml:space="preserve">1- 1.9 </w:t>
            </w:r>
            <w:r>
              <w:rPr>
                <w:rFonts w:ascii="宋体" w:hAnsi="宋体" w:eastAsia="宋体" w:cs="宋体"/>
                <w:spacing w:val="-7"/>
                <w:sz w:val="21"/>
                <w:szCs w:val="21"/>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4" w:hRule="atLeast"/>
        </w:trPr>
        <w:tc>
          <w:tcPr>
            <w:tcW w:w="1629" w:type="dxa"/>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61"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4.6</w:t>
            </w:r>
          </w:p>
        </w:tc>
        <w:tc>
          <w:tcPr>
            <w:tcW w:w="2154"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9" w:line="373" w:lineRule="auto"/>
              <w:ind w:left="666" w:right="17" w:hanging="666" w:hangingChars="300"/>
              <w:rPr>
                <w:rFonts w:ascii="宋体" w:hAnsi="宋体" w:eastAsia="宋体" w:cs="宋体"/>
                <w:sz w:val="21"/>
                <w:szCs w:val="21"/>
              </w:rPr>
            </w:pPr>
            <w:r>
              <w:rPr>
                <w:rFonts w:ascii="宋体" w:hAnsi="宋体" w:eastAsia="宋体" w:cs="宋体"/>
                <w:spacing w:val="6"/>
                <w:sz w:val="21"/>
                <w:szCs w:val="21"/>
              </w:rPr>
              <w:t>拟</w:t>
            </w:r>
            <w:r>
              <w:rPr>
                <w:rFonts w:ascii="宋体" w:hAnsi="宋体" w:eastAsia="宋体" w:cs="宋体"/>
                <w:spacing w:val="5"/>
                <w:sz w:val="21"/>
                <w:szCs w:val="21"/>
              </w:rPr>
              <w:t>投入资源配备</w:t>
            </w:r>
            <w:r>
              <w:rPr>
                <w:rFonts w:ascii="宋体" w:hAnsi="宋体" w:eastAsia="宋体" w:cs="宋体"/>
                <w:spacing w:val="19"/>
                <w:sz w:val="21"/>
                <w:szCs w:val="21"/>
              </w:rPr>
              <w:t>计划(</w:t>
            </w:r>
            <w:r>
              <w:rPr>
                <w:rFonts w:ascii="Times New Roman" w:hAnsi="Times New Roman" w:eastAsia="Times New Roman" w:cs="Times New Roman"/>
                <w:spacing w:val="19"/>
                <w:sz w:val="21"/>
                <w:szCs w:val="21"/>
              </w:rPr>
              <w:t>3</w:t>
            </w:r>
            <w:r>
              <w:rPr>
                <w:rFonts w:ascii="宋体" w:hAnsi="宋体" w:eastAsia="宋体" w:cs="宋体"/>
                <w:spacing w:val="19"/>
                <w:sz w:val="21"/>
                <w:szCs w:val="21"/>
              </w:rPr>
              <w:t>分)</w:t>
            </w:r>
          </w:p>
        </w:tc>
        <w:tc>
          <w:tcPr>
            <w:tcW w:w="5867" w:type="dxa"/>
            <w:vAlign w:val="top"/>
          </w:tcPr>
          <w:p>
            <w:pPr>
              <w:spacing w:before="37" w:line="291" w:lineRule="auto"/>
              <w:ind w:left="17" w:right="153" w:firstLine="10"/>
              <w:rPr>
                <w:rFonts w:ascii="宋体" w:hAnsi="宋体" w:eastAsia="宋体" w:cs="宋体"/>
                <w:sz w:val="21"/>
                <w:szCs w:val="21"/>
              </w:rPr>
            </w:pPr>
            <w:r>
              <w:rPr>
                <w:rFonts w:ascii="宋体" w:hAnsi="宋体" w:eastAsia="宋体" w:cs="宋体"/>
                <w:spacing w:val="-16"/>
                <w:sz w:val="18"/>
                <w:szCs w:val="18"/>
              </w:rPr>
              <w:t>1.</w:t>
            </w:r>
            <w:r>
              <w:rPr>
                <w:rFonts w:ascii="宋体" w:hAnsi="宋体" w:eastAsia="宋体" w:cs="宋体"/>
                <w:spacing w:val="-12"/>
                <w:sz w:val="18"/>
                <w:szCs w:val="18"/>
              </w:rPr>
              <w:t xml:space="preserve"> </w:t>
            </w:r>
            <w:r>
              <w:rPr>
                <w:rFonts w:ascii="宋体" w:hAnsi="宋体" w:eastAsia="宋体" w:cs="宋体"/>
                <w:spacing w:val="-8"/>
                <w:sz w:val="21"/>
                <w:szCs w:val="21"/>
              </w:rPr>
              <w:t>机械：投入计划与进度计划是否相呼应，机械设备配置是否合</w:t>
            </w:r>
            <w:r>
              <w:rPr>
                <w:rFonts w:ascii="宋体" w:hAnsi="宋体" w:eastAsia="宋体" w:cs="宋体"/>
                <w:sz w:val="21"/>
                <w:szCs w:val="21"/>
              </w:rPr>
              <w:t xml:space="preserve"> </w:t>
            </w:r>
            <w:r>
              <w:rPr>
                <w:rFonts w:ascii="宋体" w:hAnsi="宋体" w:eastAsia="宋体" w:cs="宋体"/>
                <w:spacing w:val="-5"/>
                <w:sz w:val="21"/>
                <w:szCs w:val="21"/>
              </w:rPr>
              <w:t>理，是否满足安全技术规范和施工进度需要</w:t>
            </w:r>
            <w:r>
              <w:rPr>
                <w:rFonts w:ascii="宋体" w:hAnsi="宋体" w:eastAsia="宋体" w:cs="宋体"/>
                <w:spacing w:val="-4"/>
                <w:sz w:val="21"/>
                <w:szCs w:val="21"/>
              </w:rPr>
              <w:t>；</w:t>
            </w:r>
          </w:p>
          <w:p>
            <w:pPr>
              <w:spacing w:before="163" w:line="287" w:lineRule="auto"/>
              <w:ind w:left="14" w:right="167" w:firstLine="1"/>
              <w:rPr>
                <w:rFonts w:ascii="宋体" w:hAnsi="宋体" w:eastAsia="宋体" w:cs="宋体"/>
                <w:sz w:val="21"/>
                <w:szCs w:val="21"/>
              </w:rPr>
            </w:pPr>
            <w:r>
              <w:rPr>
                <w:rFonts w:ascii="宋体" w:hAnsi="宋体" w:eastAsia="宋体" w:cs="宋体"/>
                <w:spacing w:val="-22"/>
                <w:sz w:val="18"/>
                <w:szCs w:val="18"/>
              </w:rPr>
              <w:t>2</w:t>
            </w:r>
            <w:r>
              <w:rPr>
                <w:rFonts w:ascii="宋体" w:hAnsi="宋体" w:eastAsia="宋体" w:cs="宋体"/>
                <w:spacing w:val="-15"/>
                <w:sz w:val="18"/>
                <w:szCs w:val="18"/>
              </w:rPr>
              <w:t xml:space="preserve">. </w:t>
            </w:r>
            <w:r>
              <w:rPr>
                <w:rFonts w:ascii="宋体" w:hAnsi="宋体" w:eastAsia="宋体" w:cs="宋体"/>
                <w:spacing w:val="-15"/>
                <w:sz w:val="21"/>
                <w:szCs w:val="21"/>
              </w:rPr>
              <w:t>劳动力：投入计划与进度计划是否相呼应，是否满足施工需要调</w:t>
            </w:r>
            <w:r>
              <w:rPr>
                <w:rFonts w:ascii="宋体" w:hAnsi="宋体" w:eastAsia="宋体" w:cs="宋体"/>
                <w:sz w:val="21"/>
                <w:szCs w:val="21"/>
              </w:rPr>
              <w:t xml:space="preserve"> </w:t>
            </w:r>
            <w:r>
              <w:rPr>
                <w:rFonts w:ascii="宋体" w:hAnsi="宋体" w:eastAsia="宋体" w:cs="宋体"/>
                <w:spacing w:val="-9"/>
                <w:sz w:val="21"/>
                <w:szCs w:val="21"/>
              </w:rPr>
              <w:t>配</w:t>
            </w:r>
            <w:r>
              <w:rPr>
                <w:rFonts w:ascii="宋体" w:hAnsi="宋体" w:eastAsia="宋体" w:cs="宋体"/>
                <w:spacing w:val="-6"/>
                <w:sz w:val="21"/>
                <w:szCs w:val="21"/>
              </w:rPr>
              <w:t>投入计划是否合理；</w:t>
            </w:r>
          </w:p>
          <w:p>
            <w:pPr>
              <w:spacing w:before="177" w:line="287" w:lineRule="auto"/>
              <w:ind w:left="20" w:right="153" w:hanging="3"/>
              <w:rPr>
                <w:rFonts w:ascii="宋体" w:hAnsi="宋体" w:eastAsia="宋体" w:cs="宋体"/>
                <w:sz w:val="21"/>
                <w:szCs w:val="21"/>
              </w:rPr>
            </w:pPr>
            <w:r>
              <w:rPr>
                <w:rFonts w:ascii="宋体" w:hAnsi="宋体" w:eastAsia="宋体" w:cs="宋体"/>
                <w:spacing w:val="-16"/>
                <w:sz w:val="18"/>
                <w:szCs w:val="18"/>
              </w:rPr>
              <w:t>3</w:t>
            </w:r>
            <w:r>
              <w:rPr>
                <w:rFonts w:ascii="宋体" w:hAnsi="宋体" w:eastAsia="宋体" w:cs="宋体"/>
                <w:spacing w:val="-9"/>
                <w:sz w:val="18"/>
                <w:szCs w:val="18"/>
              </w:rPr>
              <w:t>.</w:t>
            </w:r>
            <w:r>
              <w:rPr>
                <w:rFonts w:ascii="宋体" w:hAnsi="宋体" w:eastAsia="宋体" w:cs="宋体"/>
                <w:spacing w:val="-8"/>
                <w:sz w:val="18"/>
                <w:szCs w:val="18"/>
              </w:rPr>
              <w:t xml:space="preserve"> </w:t>
            </w:r>
            <w:r>
              <w:rPr>
                <w:rFonts w:ascii="宋体" w:hAnsi="宋体" w:eastAsia="宋体" w:cs="宋体"/>
                <w:spacing w:val="-8"/>
                <w:sz w:val="21"/>
                <w:szCs w:val="21"/>
              </w:rPr>
              <w:t>主要物资计划：主要物资投入计划与进度计划是否相呼应，是</w:t>
            </w:r>
            <w:r>
              <w:rPr>
                <w:rFonts w:ascii="宋体" w:hAnsi="宋体" w:eastAsia="宋体" w:cs="宋体"/>
                <w:sz w:val="21"/>
                <w:szCs w:val="21"/>
              </w:rPr>
              <w:t xml:space="preserve"> </w:t>
            </w:r>
            <w:r>
              <w:rPr>
                <w:rFonts w:ascii="宋体" w:hAnsi="宋体" w:eastAsia="宋体" w:cs="宋体"/>
                <w:spacing w:val="-7"/>
                <w:sz w:val="21"/>
                <w:szCs w:val="21"/>
              </w:rPr>
              <w:t>否</w:t>
            </w:r>
            <w:r>
              <w:rPr>
                <w:rFonts w:ascii="宋体" w:hAnsi="宋体" w:eastAsia="宋体" w:cs="宋体"/>
                <w:spacing w:val="-5"/>
                <w:sz w:val="21"/>
                <w:szCs w:val="21"/>
              </w:rPr>
              <w:t>满足施工需要，调配投入计划是否合理。</w:t>
            </w:r>
          </w:p>
          <w:p>
            <w:pPr>
              <w:spacing w:before="177" w:line="191" w:lineRule="auto"/>
              <w:ind w:left="13"/>
              <w:rPr>
                <w:rFonts w:ascii="宋体" w:hAnsi="宋体" w:eastAsia="宋体" w:cs="宋体"/>
                <w:sz w:val="21"/>
                <w:szCs w:val="21"/>
              </w:rPr>
            </w:pPr>
            <w:r>
              <w:rPr>
                <w:rFonts w:ascii="宋体" w:hAnsi="宋体" w:eastAsia="宋体" w:cs="宋体"/>
                <w:spacing w:val="-12"/>
                <w:sz w:val="21"/>
                <w:szCs w:val="21"/>
              </w:rPr>
              <w:t>优者</w:t>
            </w:r>
            <w:r>
              <w:rPr>
                <w:rFonts w:ascii="宋体" w:hAnsi="宋体" w:eastAsia="宋体" w:cs="宋体"/>
                <w:spacing w:val="-7"/>
                <w:sz w:val="21"/>
                <w:szCs w:val="21"/>
              </w:rPr>
              <w:t>得</w:t>
            </w:r>
            <w:r>
              <w:rPr>
                <w:rFonts w:ascii="宋体" w:hAnsi="宋体" w:eastAsia="宋体" w:cs="宋体"/>
                <w:spacing w:val="-6"/>
                <w:sz w:val="21"/>
                <w:szCs w:val="21"/>
              </w:rPr>
              <w:t xml:space="preserve"> </w:t>
            </w:r>
            <w:r>
              <w:rPr>
                <w:rFonts w:ascii="Times New Roman" w:hAnsi="Times New Roman" w:eastAsia="Times New Roman" w:cs="Times New Roman"/>
                <w:spacing w:val="-6"/>
                <w:sz w:val="21"/>
                <w:szCs w:val="21"/>
              </w:rPr>
              <w:t xml:space="preserve">2-3 </w:t>
            </w:r>
            <w:r>
              <w:rPr>
                <w:rFonts w:ascii="宋体" w:hAnsi="宋体" w:eastAsia="宋体" w:cs="宋体"/>
                <w:spacing w:val="-6"/>
                <w:sz w:val="21"/>
                <w:szCs w:val="21"/>
              </w:rPr>
              <w:t xml:space="preserve">分，一般者得 </w:t>
            </w:r>
            <w:r>
              <w:rPr>
                <w:rFonts w:ascii="Times New Roman" w:hAnsi="Times New Roman" w:eastAsia="Times New Roman" w:cs="Times New Roman"/>
                <w:spacing w:val="-6"/>
                <w:sz w:val="21"/>
                <w:szCs w:val="21"/>
              </w:rPr>
              <w:t xml:space="preserve">1.5- 1.9 </w:t>
            </w:r>
            <w:r>
              <w:rPr>
                <w:rFonts w:ascii="宋体" w:hAnsi="宋体" w:eastAsia="宋体" w:cs="宋体"/>
                <w:spacing w:val="-6"/>
                <w:sz w:val="21"/>
                <w:szCs w:val="21"/>
              </w:rPr>
              <w:t xml:space="preserve">分，差者得 </w:t>
            </w:r>
            <w:r>
              <w:rPr>
                <w:rFonts w:ascii="Times New Roman" w:hAnsi="Times New Roman" w:eastAsia="Times New Roman" w:cs="Times New Roman"/>
                <w:spacing w:val="-6"/>
                <w:sz w:val="21"/>
                <w:szCs w:val="21"/>
              </w:rPr>
              <w:t xml:space="preserve">0.7- 1.4 </w:t>
            </w:r>
            <w:r>
              <w:rPr>
                <w:rFonts w:ascii="宋体" w:hAnsi="宋体" w:eastAsia="宋体" w:cs="宋体"/>
                <w:spacing w:val="-6"/>
                <w:sz w:val="21"/>
                <w:szCs w:val="21"/>
              </w:rPr>
              <w:t xml:space="preserve">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0" w:hRule="atLeast"/>
        </w:trPr>
        <w:tc>
          <w:tcPr>
            <w:tcW w:w="1629"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60"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4.7</w:t>
            </w:r>
          </w:p>
        </w:tc>
        <w:tc>
          <w:tcPr>
            <w:tcW w:w="2154" w:type="dxa"/>
            <w:vAlign w:val="top"/>
          </w:tcPr>
          <w:p>
            <w:pPr>
              <w:spacing w:before="76" w:line="359" w:lineRule="auto"/>
              <w:ind w:left="13" w:right="17" w:hanging="1"/>
              <w:rPr>
                <w:rFonts w:ascii="宋体" w:hAnsi="宋体" w:eastAsia="宋体" w:cs="宋体"/>
                <w:sz w:val="21"/>
                <w:szCs w:val="21"/>
              </w:rPr>
            </w:pPr>
            <w:r>
              <w:rPr>
                <w:rFonts w:ascii="宋体" w:hAnsi="宋体" w:eastAsia="宋体" w:cs="宋体"/>
                <w:spacing w:val="6"/>
                <w:sz w:val="21"/>
                <w:szCs w:val="21"/>
              </w:rPr>
              <w:t>采</w:t>
            </w:r>
            <w:r>
              <w:rPr>
                <w:rFonts w:ascii="宋体" w:hAnsi="宋体" w:eastAsia="宋体" w:cs="宋体"/>
                <w:spacing w:val="5"/>
                <w:sz w:val="21"/>
                <w:szCs w:val="21"/>
              </w:rPr>
              <w:t>用新工艺、新</w:t>
            </w:r>
            <w:r>
              <w:rPr>
                <w:rFonts w:ascii="宋体" w:hAnsi="宋体" w:eastAsia="宋体" w:cs="宋体"/>
                <w:spacing w:val="1"/>
                <w:sz w:val="21"/>
                <w:szCs w:val="21"/>
              </w:rPr>
              <w:t>技术、新</w:t>
            </w:r>
            <w:r>
              <w:rPr>
                <w:rFonts w:ascii="宋体" w:hAnsi="宋体" w:eastAsia="宋体" w:cs="宋体"/>
                <w:sz w:val="21"/>
                <w:szCs w:val="21"/>
              </w:rPr>
              <w:t xml:space="preserve">设备、 </w:t>
            </w:r>
            <w:r>
              <w:rPr>
                <w:rFonts w:ascii="宋体" w:hAnsi="宋体" w:eastAsia="宋体" w:cs="宋体"/>
                <w:spacing w:val="16"/>
                <w:sz w:val="21"/>
                <w:szCs w:val="21"/>
              </w:rPr>
              <w:t>新</w:t>
            </w:r>
            <w:r>
              <w:rPr>
                <w:rFonts w:ascii="宋体" w:hAnsi="宋体" w:eastAsia="宋体" w:cs="宋体"/>
                <w:spacing w:val="13"/>
                <w:sz w:val="21"/>
                <w:szCs w:val="21"/>
              </w:rPr>
              <w:t>材料、</w:t>
            </w:r>
            <w:r>
              <w:rPr>
                <w:rFonts w:ascii="宋体" w:hAnsi="宋体" w:eastAsia="宋体" w:cs="宋体"/>
                <w:sz w:val="21"/>
                <w:szCs w:val="21"/>
              </w:rPr>
              <w:t>BIM</w:t>
            </w:r>
            <w:r>
              <w:rPr>
                <w:rFonts w:ascii="宋体" w:hAnsi="宋体" w:eastAsia="宋体" w:cs="宋体"/>
                <w:spacing w:val="13"/>
                <w:sz w:val="21"/>
                <w:szCs w:val="21"/>
              </w:rPr>
              <w:t>等</w:t>
            </w:r>
            <w:r>
              <w:rPr>
                <w:rFonts w:ascii="宋体" w:hAnsi="宋体" w:eastAsia="宋体" w:cs="宋体"/>
                <w:sz w:val="21"/>
                <w:szCs w:val="21"/>
              </w:rPr>
              <w:t xml:space="preserve"> </w:t>
            </w:r>
            <w:r>
              <w:rPr>
                <w:rFonts w:ascii="宋体" w:hAnsi="宋体" w:eastAsia="宋体" w:cs="宋体"/>
                <w:spacing w:val="10"/>
                <w:sz w:val="21"/>
                <w:szCs w:val="21"/>
              </w:rPr>
              <w:t>的</w:t>
            </w:r>
            <w:r>
              <w:rPr>
                <w:rFonts w:ascii="宋体" w:hAnsi="宋体" w:eastAsia="宋体" w:cs="宋体"/>
                <w:spacing w:val="5"/>
                <w:sz w:val="21"/>
                <w:szCs w:val="21"/>
              </w:rPr>
              <w:t>程度(4分)</w:t>
            </w:r>
          </w:p>
        </w:tc>
        <w:tc>
          <w:tcPr>
            <w:tcW w:w="5867" w:type="dxa"/>
            <w:vAlign w:val="top"/>
          </w:tcPr>
          <w:p>
            <w:pPr>
              <w:spacing w:before="76" w:line="364" w:lineRule="auto"/>
              <w:ind w:left="14" w:hanging="1"/>
              <w:rPr>
                <w:rFonts w:ascii="宋体" w:hAnsi="宋体" w:eastAsia="宋体" w:cs="宋体"/>
                <w:sz w:val="21"/>
                <w:szCs w:val="21"/>
              </w:rPr>
            </w:pPr>
            <w:r>
              <w:rPr>
                <w:rFonts w:ascii="宋体" w:hAnsi="宋体" w:eastAsia="宋体" w:cs="宋体"/>
                <w:spacing w:val="-2"/>
                <w:sz w:val="21"/>
                <w:szCs w:val="21"/>
              </w:rPr>
              <w:t>采用新工艺、新</w:t>
            </w:r>
            <w:r>
              <w:rPr>
                <w:rFonts w:ascii="宋体" w:hAnsi="宋体" w:eastAsia="宋体" w:cs="宋体"/>
                <w:spacing w:val="-1"/>
                <w:sz w:val="21"/>
                <w:szCs w:val="21"/>
              </w:rPr>
              <w:t>技术、新设备、新材料、BIM 等的程度是否满足</w:t>
            </w:r>
            <w:r>
              <w:rPr>
                <w:rFonts w:ascii="宋体" w:hAnsi="宋体" w:eastAsia="宋体" w:cs="宋体"/>
                <w:sz w:val="21"/>
                <w:szCs w:val="21"/>
              </w:rPr>
              <w:t xml:space="preserve"> </w:t>
            </w:r>
            <w:r>
              <w:rPr>
                <w:rFonts w:ascii="宋体" w:hAnsi="宋体" w:eastAsia="宋体" w:cs="宋体"/>
                <w:spacing w:val="-2"/>
                <w:sz w:val="21"/>
                <w:szCs w:val="21"/>
              </w:rPr>
              <w:t>设计要求及需</w:t>
            </w:r>
            <w:r>
              <w:rPr>
                <w:rFonts w:ascii="宋体" w:hAnsi="宋体" w:eastAsia="宋体" w:cs="宋体"/>
                <w:spacing w:val="-1"/>
                <w:sz w:val="21"/>
                <w:szCs w:val="21"/>
              </w:rPr>
              <w:t>要，是否符合施工需要和相应技术标准等规定，经</w:t>
            </w:r>
            <w:r>
              <w:rPr>
                <w:rFonts w:ascii="宋体" w:hAnsi="宋体" w:eastAsia="宋体" w:cs="宋体"/>
                <w:sz w:val="21"/>
                <w:szCs w:val="21"/>
              </w:rPr>
              <w:t xml:space="preserve"> </w:t>
            </w:r>
            <w:r>
              <w:rPr>
                <w:rFonts w:ascii="宋体" w:hAnsi="宋体" w:eastAsia="宋体" w:cs="宋体"/>
                <w:spacing w:val="-7"/>
                <w:sz w:val="21"/>
                <w:szCs w:val="21"/>
              </w:rPr>
              <w:t>济</w:t>
            </w:r>
            <w:r>
              <w:rPr>
                <w:rFonts w:ascii="宋体" w:hAnsi="宋体" w:eastAsia="宋体" w:cs="宋体"/>
                <w:spacing w:val="-4"/>
                <w:sz w:val="21"/>
                <w:szCs w:val="21"/>
              </w:rPr>
              <w:t>适用。</w:t>
            </w:r>
          </w:p>
          <w:p>
            <w:pPr>
              <w:spacing w:line="208" w:lineRule="auto"/>
              <w:ind w:left="13"/>
              <w:rPr>
                <w:rFonts w:ascii="宋体" w:hAnsi="宋体" w:eastAsia="宋体" w:cs="宋体"/>
                <w:sz w:val="21"/>
                <w:szCs w:val="21"/>
              </w:rPr>
            </w:pPr>
            <w:r>
              <w:rPr>
                <w:rFonts w:ascii="宋体" w:hAnsi="宋体" w:eastAsia="宋体" w:cs="宋体"/>
                <w:spacing w:val="-4"/>
                <w:sz w:val="21"/>
                <w:szCs w:val="21"/>
              </w:rPr>
              <w:t xml:space="preserve">优者得 </w:t>
            </w:r>
            <w:r>
              <w:rPr>
                <w:rFonts w:ascii="Times New Roman" w:hAnsi="Times New Roman" w:eastAsia="Times New Roman" w:cs="Times New Roman"/>
                <w:spacing w:val="-4"/>
                <w:sz w:val="21"/>
                <w:szCs w:val="21"/>
              </w:rPr>
              <w:t>3 -4</w:t>
            </w:r>
            <w:r>
              <w:rPr>
                <w:rFonts w:ascii="宋体" w:hAnsi="宋体" w:eastAsia="宋体" w:cs="宋体"/>
                <w:spacing w:val="-4"/>
                <w:sz w:val="21"/>
                <w:szCs w:val="21"/>
              </w:rPr>
              <w:t>分，一般者得</w:t>
            </w:r>
            <w:r>
              <w:rPr>
                <w:rFonts w:ascii="宋体" w:hAnsi="宋体" w:eastAsia="宋体" w:cs="宋体"/>
                <w:spacing w:val="-2"/>
                <w:sz w:val="21"/>
                <w:szCs w:val="21"/>
              </w:rPr>
              <w:t xml:space="preserve"> </w:t>
            </w:r>
            <w:r>
              <w:rPr>
                <w:rFonts w:ascii="Times New Roman" w:hAnsi="Times New Roman" w:eastAsia="Times New Roman" w:cs="Times New Roman"/>
                <w:spacing w:val="-2"/>
                <w:sz w:val="21"/>
                <w:szCs w:val="21"/>
              </w:rPr>
              <w:t xml:space="preserve">1.5- 1.9 </w:t>
            </w:r>
            <w:r>
              <w:rPr>
                <w:rFonts w:ascii="宋体" w:hAnsi="宋体" w:eastAsia="宋体" w:cs="宋体"/>
                <w:spacing w:val="-2"/>
                <w:sz w:val="21"/>
                <w:szCs w:val="21"/>
              </w:rPr>
              <w:t xml:space="preserve">分，差者得 </w:t>
            </w:r>
            <w:r>
              <w:rPr>
                <w:rFonts w:ascii="Times New Roman" w:hAnsi="Times New Roman" w:eastAsia="Times New Roman" w:cs="Times New Roman"/>
                <w:spacing w:val="-2"/>
                <w:sz w:val="21"/>
                <w:szCs w:val="21"/>
              </w:rPr>
              <w:t xml:space="preserve">0.7- 1.4 </w:t>
            </w:r>
            <w:r>
              <w:rPr>
                <w:rFonts w:ascii="宋体" w:hAnsi="宋体" w:eastAsia="宋体" w:cs="宋体"/>
                <w:spacing w:val="-2"/>
                <w:sz w:val="21"/>
                <w:szCs w:val="21"/>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1" w:hRule="atLeast"/>
        </w:trPr>
        <w:tc>
          <w:tcPr>
            <w:tcW w:w="1629" w:type="dxa"/>
            <w:vAlign w:val="top"/>
          </w:tcPr>
          <w:p>
            <w:pPr>
              <w:spacing w:line="300" w:lineRule="auto"/>
              <w:rPr>
                <w:rFonts w:ascii="Arial"/>
                <w:sz w:val="21"/>
              </w:rPr>
            </w:pPr>
          </w:p>
          <w:p>
            <w:pPr>
              <w:spacing w:line="300" w:lineRule="auto"/>
              <w:rPr>
                <w:rFonts w:ascii="Arial"/>
                <w:sz w:val="21"/>
              </w:rPr>
            </w:pPr>
          </w:p>
          <w:p>
            <w:pPr>
              <w:spacing w:line="300" w:lineRule="auto"/>
              <w:rPr>
                <w:rFonts w:ascii="Arial"/>
                <w:sz w:val="21"/>
              </w:rPr>
            </w:pPr>
          </w:p>
          <w:p>
            <w:pPr>
              <w:spacing w:before="61" w:line="187" w:lineRule="auto"/>
              <w:ind w:firstLine="624" w:firstLineChars="30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w:t>
            </w:r>
            <w:r>
              <w:rPr>
                <w:rFonts w:ascii="Times New Roman" w:hAnsi="Times New Roman" w:eastAsia="Times New Roman" w:cs="Times New Roman"/>
                <w:b/>
                <w:bCs/>
                <w:sz w:val="21"/>
                <w:szCs w:val="21"/>
              </w:rPr>
              <w:t>4.8</w:t>
            </w:r>
          </w:p>
        </w:tc>
        <w:tc>
          <w:tcPr>
            <w:tcW w:w="2154" w:type="dxa"/>
            <w:vAlign w:val="top"/>
          </w:tcPr>
          <w:p>
            <w:pPr>
              <w:spacing w:line="293" w:lineRule="auto"/>
              <w:rPr>
                <w:rFonts w:ascii="Arial"/>
                <w:sz w:val="21"/>
              </w:rPr>
            </w:pPr>
          </w:p>
          <w:p>
            <w:pPr>
              <w:spacing w:line="294" w:lineRule="auto"/>
              <w:rPr>
                <w:rFonts w:ascii="Arial"/>
                <w:sz w:val="21"/>
              </w:rPr>
            </w:pPr>
          </w:p>
          <w:p>
            <w:pPr>
              <w:spacing w:before="68" w:line="372" w:lineRule="auto"/>
              <w:ind w:right="17" w:firstLine="222" w:firstLineChars="100"/>
              <w:rPr>
                <w:rFonts w:ascii="宋体" w:hAnsi="宋体" w:eastAsia="宋体" w:cs="宋体"/>
                <w:sz w:val="21"/>
                <w:szCs w:val="21"/>
              </w:rPr>
            </w:pPr>
            <w:r>
              <w:rPr>
                <w:rFonts w:ascii="宋体" w:hAnsi="宋体" w:eastAsia="宋体" w:cs="宋体"/>
                <w:spacing w:val="6"/>
                <w:sz w:val="21"/>
                <w:szCs w:val="21"/>
              </w:rPr>
              <w:t>服</w:t>
            </w:r>
            <w:r>
              <w:rPr>
                <w:rFonts w:ascii="宋体" w:hAnsi="宋体" w:eastAsia="宋体" w:cs="宋体"/>
                <w:spacing w:val="5"/>
                <w:sz w:val="21"/>
                <w:szCs w:val="21"/>
              </w:rPr>
              <w:t>务承诺及措施</w:t>
            </w:r>
            <w:r>
              <w:rPr>
                <w:rFonts w:ascii="宋体" w:hAnsi="宋体" w:eastAsia="宋体" w:cs="宋体"/>
                <w:sz w:val="21"/>
                <w:szCs w:val="21"/>
              </w:rPr>
              <w:t xml:space="preserve"> </w:t>
            </w:r>
          </w:p>
          <w:p>
            <w:pPr>
              <w:spacing w:before="68" w:line="372" w:lineRule="auto"/>
              <w:ind w:left="223" w:leftChars="106" w:right="17" w:firstLine="449" w:firstLineChars="197"/>
              <w:rPr>
                <w:rFonts w:ascii="宋体" w:hAnsi="宋体" w:eastAsia="宋体" w:cs="宋体"/>
                <w:sz w:val="21"/>
                <w:szCs w:val="21"/>
              </w:rPr>
            </w:pPr>
            <w:r>
              <w:rPr>
                <w:rFonts w:ascii="宋体" w:hAnsi="宋体" w:eastAsia="宋体" w:cs="宋体"/>
                <w:spacing w:val="9"/>
                <w:sz w:val="21"/>
                <w:szCs w:val="21"/>
              </w:rPr>
              <w:t>(</w:t>
            </w:r>
            <w:r>
              <w:rPr>
                <w:rFonts w:ascii="宋体" w:hAnsi="宋体" w:eastAsia="宋体" w:cs="宋体"/>
                <w:spacing w:val="8"/>
                <w:sz w:val="21"/>
                <w:szCs w:val="21"/>
              </w:rPr>
              <w:t>4分)</w:t>
            </w:r>
          </w:p>
        </w:tc>
        <w:tc>
          <w:tcPr>
            <w:tcW w:w="5867" w:type="dxa"/>
            <w:vAlign w:val="top"/>
          </w:tcPr>
          <w:p>
            <w:pPr>
              <w:spacing w:before="42" w:line="209" w:lineRule="auto"/>
              <w:ind w:left="14"/>
              <w:rPr>
                <w:rFonts w:ascii="宋体" w:hAnsi="宋体" w:eastAsia="宋体" w:cs="宋体"/>
                <w:sz w:val="21"/>
                <w:szCs w:val="21"/>
              </w:rPr>
            </w:pPr>
            <w:r>
              <w:rPr>
                <w:rFonts w:ascii="宋体" w:hAnsi="宋体" w:eastAsia="宋体" w:cs="宋体"/>
                <w:spacing w:val="-1"/>
                <w:sz w:val="21"/>
                <w:szCs w:val="21"/>
              </w:rPr>
              <w:t>根据投标</w:t>
            </w:r>
            <w:r>
              <w:rPr>
                <w:rFonts w:ascii="宋体" w:hAnsi="宋体" w:eastAsia="宋体" w:cs="宋体"/>
                <w:sz w:val="21"/>
                <w:szCs w:val="21"/>
              </w:rPr>
              <w:t>人制定的服务体系和计划措施进行评审和比较：</w:t>
            </w:r>
          </w:p>
          <w:p>
            <w:pPr>
              <w:spacing w:before="171" w:line="359" w:lineRule="auto"/>
              <w:ind w:left="14"/>
              <w:rPr>
                <w:rFonts w:ascii="宋体" w:hAnsi="宋体" w:eastAsia="宋体" w:cs="宋体"/>
                <w:sz w:val="21"/>
                <w:szCs w:val="21"/>
              </w:rPr>
            </w:pPr>
            <w:r>
              <w:rPr>
                <w:rFonts w:ascii="宋体" w:hAnsi="宋体" w:eastAsia="宋体" w:cs="宋体"/>
                <w:spacing w:val="-2"/>
                <w:sz w:val="21"/>
                <w:szCs w:val="21"/>
              </w:rPr>
              <w:t>制定的整体服</w:t>
            </w:r>
            <w:r>
              <w:rPr>
                <w:rFonts w:ascii="宋体" w:hAnsi="宋体" w:eastAsia="宋体" w:cs="宋体"/>
                <w:spacing w:val="-1"/>
                <w:sz w:val="21"/>
                <w:szCs w:val="21"/>
              </w:rPr>
              <w:t>务体系及计划措施是否合理、科学；工程竣工验收</w:t>
            </w:r>
            <w:r>
              <w:rPr>
                <w:rFonts w:ascii="宋体" w:hAnsi="宋体" w:eastAsia="宋体" w:cs="宋体"/>
                <w:sz w:val="21"/>
                <w:szCs w:val="21"/>
              </w:rPr>
              <w:t xml:space="preserve"> </w:t>
            </w:r>
            <w:r>
              <w:rPr>
                <w:rFonts w:ascii="宋体" w:hAnsi="宋体" w:eastAsia="宋体" w:cs="宋体"/>
                <w:spacing w:val="-2"/>
                <w:sz w:val="21"/>
                <w:szCs w:val="21"/>
              </w:rPr>
              <w:t>合格后在质</w:t>
            </w:r>
            <w:r>
              <w:rPr>
                <w:rFonts w:ascii="宋体" w:hAnsi="宋体" w:eastAsia="宋体" w:cs="宋体"/>
                <w:spacing w:val="-1"/>
                <w:sz w:val="21"/>
                <w:szCs w:val="21"/>
              </w:rPr>
              <w:t>量缺陷责任期内，是否提出切实有效的跟踪维护服务</w:t>
            </w:r>
            <w:r>
              <w:rPr>
                <w:rFonts w:ascii="宋体" w:hAnsi="宋体" w:eastAsia="宋体" w:cs="宋体"/>
                <w:sz w:val="21"/>
                <w:szCs w:val="21"/>
              </w:rPr>
              <w:t xml:space="preserve"> </w:t>
            </w:r>
            <w:r>
              <w:rPr>
                <w:rFonts w:ascii="宋体" w:hAnsi="宋体" w:eastAsia="宋体" w:cs="宋体"/>
                <w:spacing w:val="-8"/>
                <w:sz w:val="21"/>
                <w:szCs w:val="21"/>
              </w:rPr>
              <w:t>计</w:t>
            </w:r>
            <w:r>
              <w:rPr>
                <w:rFonts w:ascii="宋体" w:hAnsi="宋体" w:eastAsia="宋体" w:cs="宋体"/>
                <w:spacing w:val="-4"/>
                <w:sz w:val="21"/>
                <w:szCs w:val="21"/>
              </w:rPr>
              <w:t>划措施等。</w:t>
            </w:r>
          </w:p>
          <w:p>
            <w:pPr>
              <w:spacing w:line="208" w:lineRule="auto"/>
              <w:ind w:left="13"/>
              <w:rPr>
                <w:rFonts w:ascii="宋体" w:hAnsi="宋体" w:eastAsia="宋体" w:cs="宋体"/>
                <w:sz w:val="21"/>
                <w:szCs w:val="21"/>
              </w:rPr>
            </w:pPr>
            <w:r>
              <w:pict>
                <v:shape id="_x0000_s1029" o:spid="_x0000_s1029" o:spt="202" type="#_x0000_t202" style="position:absolute;left:0pt;margin-left:287.6pt;margin-top:7.85pt;height:7.55pt;width:8.9pt;z-index:251664384;mso-width-relative:page;mso-height-relative:page;" filled="f" stroked="f" coordsize="21600,21600">
                  <v:path/>
                  <v:fill on="f" focussize="0,0"/>
                  <v:stroke on="f"/>
                  <v:imagedata o:title=""/>
                  <o:lock v:ext="edit" aspectratio="f"/>
                  <v:textbox inset="0mm,0mm,0mm,0mm">
                    <w:txbxContent>
                      <w:p>
                        <w:pPr>
                          <w:spacing w:before="20" w:line="110" w:lineRule="exact"/>
                          <w:rPr>
                            <w:rFonts w:ascii="宋体" w:hAnsi="宋体" w:eastAsia="宋体" w:cs="宋体"/>
                            <w:sz w:val="21"/>
                            <w:szCs w:val="21"/>
                          </w:rPr>
                        </w:pPr>
                      </w:p>
                    </w:txbxContent>
                  </v:textbox>
                </v:shape>
              </w:pict>
            </w:r>
            <w:r>
              <w:rPr>
                <w:rFonts w:ascii="宋体" w:hAnsi="宋体" w:eastAsia="宋体" w:cs="宋体"/>
                <w:spacing w:val="-4"/>
                <w:sz w:val="21"/>
                <w:szCs w:val="21"/>
              </w:rPr>
              <w:t xml:space="preserve">优者得 </w:t>
            </w:r>
            <w:r>
              <w:rPr>
                <w:rFonts w:ascii="Times New Roman" w:hAnsi="Times New Roman" w:eastAsia="Times New Roman" w:cs="Times New Roman"/>
                <w:spacing w:val="-4"/>
                <w:sz w:val="21"/>
                <w:szCs w:val="21"/>
              </w:rPr>
              <w:t>3 -4</w:t>
            </w:r>
            <w:r>
              <w:rPr>
                <w:rFonts w:ascii="宋体" w:hAnsi="宋体" w:eastAsia="宋体" w:cs="宋体"/>
                <w:spacing w:val="-4"/>
                <w:sz w:val="21"/>
                <w:szCs w:val="21"/>
              </w:rPr>
              <w:t>分，一般者得</w:t>
            </w:r>
            <w:r>
              <w:rPr>
                <w:rFonts w:ascii="宋体" w:hAnsi="宋体" w:eastAsia="宋体" w:cs="宋体"/>
                <w:spacing w:val="-2"/>
                <w:sz w:val="21"/>
                <w:szCs w:val="21"/>
              </w:rPr>
              <w:t xml:space="preserve"> </w:t>
            </w:r>
            <w:r>
              <w:rPr>
                <w:rFonts w:ascii="Times New Roman" w:hAnsi="Times New Roman" w:eastAsia="Times New Roman" w:cs="Times New Roman"/>
                <w:spacing w:val="-2"/>
                <w:sz w:val="21"/>
                <w:szCs w:val="21"/>
              </w:rPr>
              <w:t xml:space="preserve">1.5- 1.9 </w:t>
            </w:r>
            <w:r>
              <w:rPr>
                <w:rFonts w:ascii="宋体" w:hAnsi="宋体" w:eastAsia="宋体" w:cs="宋体"/>
                <w:spacing w:val="-2"/>
                <w:sz w:val="21"/>
                <w:szCs w:val="21"/>
              </w:rPr>
              <w:t xml:space="preserve">分，差者得 </w:t>
            </w:r>
            <w:r>
              <w:rPr>
                <w:rFonts w:ascii="Times New Roman" w:hAnsi="Times New Roman" w:eastAsia="Times New Roman" w:cs="Times New Roman"/>
                <w:spacing w:val="-2"/>
                <w:sz w:val="21"/>
                <w:szCs w:val="21"/>
              </w:rPr>
              <w:t xml:space="preserve">0.7- 1.4 </w:t>
            </w:r>
            <w:r>
              <w:rPr>
                <w:rFonts w:ascii="宋体" w:hAnsi="宋体" w:eastAsia="宋体" w:cs="宋体"/>
                <w:spacing w:val="-2"/>
                <w:sz w:val="21"/>
                <w:szCs w:val="21"/>
              </w:rPr>
              <w:t>分。</w:t>
            </w:r>
          </w:p>
          <w:p>
            <w:pPr>
              <w:spacing w:before="170" w:line="209" w:lineRule="auto"/>
              <w:ind w:left="17"/>
              <w:rPr>
                <w:rFonts w:ascii="宋体" w:hAnsi="宋体" w:eastAsia="宋体" w:cs="宋体"/>
                <w:sz w:val="21"/>
                <w:szCs w:val="21"/>
              </w:rPr>
            </w:pPr>
            <w:r>
              <w:rPr>
                <w:rFonts w:ascii="宋体" w:hAnsi="宋体" w:eastAsia="宋体" w:cs="宋体"/>
                <w:spacing w:val="-1"/>
                <w:sz w:val="21"/>
                <w:szCs w:val="21"/>
              </w:rPr>
              <w:t>说明：以上每项如</w:t>
            </w:r>
            <w:r>
              <w:rPr>
                <w:rFonts w:ascii="宋体" w:hAnsi="宋体" w:eastAsia="宋体" w:cs="宋体"/>
                <w:sz w:val="21"/>
                <w:szCs w:val="21"/>
              </w:rPr>
              <w:t>有缺项描述，则相应项不得分。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7" w:hRule="atLeast"/>
        </w:trPr>
        <w:tc>
          <w:tcPr>
            <w:tcW w:w="9650" w:type="dxa"/>
            <w:gridSpan w:val="3"/>
            <w:vAlign w:val="top"/>
          </w:tcPr>
          <w:p>
            <w:pPr>
              <w:spacing w:before="40" w:line="360" w:lineRule="auto"/>
              <w:ind w:left="22" w:right="52" w:hanging="5"/>
              <w:rPr>
                <w:rFonts w:ascii="宋体" w:hAnsi="宋体" w:eastAsia="宋体" w:cs="宋体"/>
                <w:sz w:val="21"/>
                <w:szCs w:val="21"/>
              </w:rPr>
            </w:pPr>
            <w:r>
              <w:rPr>
                <w:rFonts w:ascii="宋体" w:hAnsi="宋体" w:eastAsia="宋体" w:cs="宋体"/>
                <w:spacing w:val="-12"/>
                <w:sz w:val="21"/>
                <w:szCs w:val="21"/>
              </w:rPr>
              <w:t>注：</w:t>
            </w:r>
            <w:r>
              <w:rPr>
                <w:rFonts w:hint="eastAsia" w:ascii="宋体" w:hAnsi="宋体" w:eastAsia="宋体" w:cs="宋体"/>
                <w:spacing w:val="-12"/>
                <w:sz w:val="21"/>
                <w:szCs w:val="21"/>
                <w:lang w:eastAsia="zh-CN"/>
              </w:rPr>
              <w:t>（</w:t>
            </w:r>
            <w:r>
              <w:rPr>
                <w:rFonts w:hint="eastAsia" w:ascii="宋体" w:hAnsi="宋体" w:eastAsia="宋体" w:cs="宋体"/>
                <w:spacing w:val="-12"/>
                <w:sz w:val="21"/>
                <w:szCs w:val="21"/>
                <w:lang w:val="en-US" w:eastAsia="zh-CN"/>
              </w:rPr>
              <w:t>1）</w:t>
            </w:r>
            <w:r>
              <w:rPr>
                <w:rFonts w:ascii="宋体" w:hAnsi="宋体" w:eastAsia="宋体" w:cs="宋体"/>
                <w:spacing w:val="-12"/>
                <w:sz w:val="21"/>
                <w:szCs w:val="21"/>
              </w:rPr>
              <w:t>评</w:t>
            </w:r>
            <w:r>
              <w:rPr>
                <w:rFonts w:ascii="宋体" w:hAnsi="宋体" w:eastAsia="宋体" w:cs="宋体"/>
                <w:spacing w:val="-7"/>
                <w:sz w:val="21"/>
                <w:szCs w:val="21"/>
              </w:rPr>
              <w:t>审</w:t>
            </w:r>
            <w:r>
              <w:rPr>
                <w:rFonts w:ascii="宋体" w:hAnsi="宋体" w:eastAsia="宋体" w:cs="宋体"/>
                <w:spacing w:val="-6"/>
                <w:sz w:val="21"/>
                <w:szCs w:val="21"/>
              </w:rPr>
              <w:t>委员会不对投标人提供的证明、证件等相关资料的真实性负责，但有权提出质疑，投标人应在规定</w:t>
            </w:r>
            <w:r>
              <w:rPr>
                <w:rFonts w:ascii="宋体" w:hAnsi="宋体" w:eastAsia="宋体" w:cs="宋体"/>
                <w:spacing w:val="-5"/>
                <w:sz w:val="21"/>
                <w:szCs w:val="21"/>
              </w:rPr>
              <w:t>的时间和地点提交澄清。</w:t>
            </w:r>
          </w:p>
          <w:p>
            <w:pPr>
              <w:spacing w:before="4" w:line="364" w:lineRule="auto"/>
              <w:ind w:left="19" w:right="69" w:firstLine="7"/>
              <w:rPr>
                <w:rFonts w:ascii="宋体" w:hAnsi="宋体" w:eastAsia="宋体" w:cs="宋体"/>
                <w:sz w:val="21"/>
                <w:szCs w:val="21"/>
              </w:rPr>
            </w:pPr>
            <w:r>
              <w:rPr>
                <w:rFonts w:ascii="宋体" w:hAnsi="宋体" w:eastAsia="宋体" w:cs="宋体"/>
                <w:spacing w:val="6"/>
                <w:sz w:val="21"/>
                <w:szCs w:val="21"/>
              </w:rPr>
              <w:t>(2) 投标</w:t>
            </w:r>
            <w:r>
              <w:rPr>
                <w:rFonts w:ascii="宋体" w:hAnsi="宋体" w:eastAsia="宋体" w:cs="宋体"/>
                <w:spacing w:val="3"/>
                <w:sz w:val="21"/>
                <w:szCs w:val="21"/>
              </w:rPr>
              <w:t>人应对其提供的证明及证件等资料的真实性和有效性负责，否则将取消其投标、中标资格，并</w:t>
            </w:r>
            <w:r>
              <w:rPr>
                <w:rFonts w:ascii="宋体" w:hAnsi="宋体" w:eastAsia="宋体" w:cs="宋体"/>
                <w:spacing w:val="-5"/>
                <w:sz w:val="21"/>
                <w:szCs w:val="21"/>
              </w:rPr>
              <w:t>按</w:t>
            </w:r>
            <w:r>
              <w:rPr>
                <w:rFonts w:ascii="宋体" w:hAnsi="宋体" w:eastAsia="宋体" w:cs="宋体"/>
                <w:spacing w:val="-3"/>
                <w:sz w:val="21"/>
                <w:szCs w:val="21"/>
              </w:rPr>
              <w:t>相关规定处理。</w:t>
            </w:r>
          </w:p>
          <w:p>
            <w:pPr>
              <w:spacing w:before="2" w:line="363" w:lineRule="auto"/>
              <w:ind w:left="19" w:right="4" w:firstLine="7"/>
              <w:rPr>
                <w:rFonts w:ascii="宋体" w:hAnsi="宋体" w:eastAsia="宋体" w:cs="宋体"/>
                <w:sz w:val="21"/>
                <w:szCs w:val="21"/>
              </w:rPr>
            </w:pPr>
            <w:r>
              <w:rPr>
                <w:rFonts w:ascii="宋体" w:hAnsi="宋体" w:eastAsia="宋体" w:cs="宋体"/>
                <w:spacing w:val="8"/>
                <w:sz w:val="21"/>
                <w:szCs w:val="21"/>
              </w:rPr>
              <w:t>(3) 投标人编</w:t>
            </w:r>
            <w:r>
              <w:rPr>
                <w:rFonts w:ascii="宋体" w:hAnsi="宋体" w:eastAsia="宋体" w:cs="宋体"/>
                <w:spacing w:val="7"/>
                <w:sz w:val="21"/>
                <w:szCs w:val="21"/>
              </w:rPr>
              <w:t>制</w:t>
            </w:r>
            <w:r>
              <w:rPr>
                <w:rFonts w:ascii="宋体" w:hAnsi="宋体" w:eastAsia="宋体" w:cs="宋体"/>
                <w:spacing w:val="4"/>
                <w:sz w:val="21"/>
                <w:szCs w:val="21"/>
              </w:rPr>
              <w:t>投标文件时，涉及营业执照、资质、业绩、获奖、人员、财务、社保、纳税、各类证书</w:t>
            </w:r>
            <w:r>
              <w:rPr>
                <w:rFonts w:ascii="宋体" w:hAnsi="宋体" w:eastAsia="宋体" w:cs="宋体"/>
                <w:spacing w:val="2"/>
                <w:sz w:val="21"/>
                <w:szCs w:val="21"/>
              </w:rPr>
              <w:t>等内容，须原件扫描编制在投标文件内，并作</w:t>
            </w:r>
            <w:r>
              <w:rPr>
                <w:rFonts w:ascii="宋体" w:hAnsi="宋体" w:eastAsia="宋体" w:cs="宋体"/>
                <w:spacing w:val="1"/>
                <w:sz w:val="21"/>
                <w:szCs w:val="21"/>
              </w:rPr>
              <w:t>为评分依据，以递交的投标文件中的内容为准。评标(或评</w:t>
            </w:r>
            <w:r>
              <w:rPr>
                <w:rFonts w:ascii="宋体" w:hAnsi="宋体" w:eastAsia="宋体" w:cs="宋体"/>
                <w:spacing w:val="-14"/>
                <w:sz w:val="21"/>
                <w:szCs w:val="21"/>
              </w:rPr>
              <w:t xml:space="preserve">审) </w:t>
            </w:r>
            <w:r>
              <w:rPr>
                <w:rFonts w:ascii="宋体" w:hAnsi="宋体" w:eastAsia="宋体" w:cs="宋体"/>
                <w:spacing w:val="-10"/>
                <w:sz w:val="21"/>
                <w:szCs w:val="21"/>
              </w:rPr>
              <w:t>过</w:t>
            </w:r>
            <w:r>
              <w:rPr>
                <w:rFonts w:ascii="宋体" w:hAnsi="宋体" w:eastAsia="宋体" w:cs="宋体"/>
                <w:spacing w:val="-7"/>
                <w:sz w:val="21"/>
                <w:szCs w:val="21"/>
              </w:rPr>
              <w:t>程中，因扫描件不合法、不真实、不清晰、不准确、不完整、无效、错误等对交易活动所造成的一</w:t>
            </w:r>
            <w:r>
              <w:rPr>
                <w:rFonts w:ascii="宋体" w:hAnsi="宋体" w:eastAsia="宋体" w:cs="宋体"/>
                <w:spacing w:val="-1"/>
                <w:sz w:val="21"/>
                <w:szCs w:val="21"/>
              </w:rPr>
              <w:t>切后果，由投</w:t>
            </w:r>
            <w:r>
              <w:rPr>
                <w:rFonts w:ascii="宋体" w:hAnsi="宋体" w:eastAsia="宋体" w:cs="宋体"/>
                <w:sz w:val="21"/>
                <w:szCs w:val="21"/>
              </w:rPr>
              <w:t>标人自行负责。</w:t>
            </w:r>
          </w:p>
        </w:tc>
      </w:tr>
    </w:tbl>
    <w:p>
      <w:pPr>
        <w:rPr>
          <w:rFonts w:ascii="Arial"/>
          <w:sz w:val="21"/>
        </w:rPr>
      </w:pPr>
    </w:p>
    <w:p>
      <w:pPr>
        <w:sectPr>
          <w:footerReference r:id="rId31" w:type="default"/>
          <w:pgSz w:w="11900" w:h="16840"/>
          <w:pgMar w:top="1418" w:right="610" w:bottom="1074" w:left="1634" w:header="0" w:footer="862" w:gutter="0"/>
          <w:pgNumType w:fmt="decimal"/>
          <w:cols w:space="720" w:num="1"/>
        </w:sectPr>
      </w:pPr>
    </w:p>
    <w:p>
      <w:pPr>
        <w:spacing w:before="160" w:line="171" w:lineRule="auto"/>
        <w:outlineLvl w:val="6"/>
        <w:rPr>
          <w:rFonts w:ascii="Microsoft JhengHei" w:hAnsi="Microsoft JhengHei" w:eastAsia="Microsoft JhengHei" w:cs="Microsoft JhengHei"/>
          <w:sz w:val="31"/>
          <w:szCs w:val="31"/>
        </w:rPr>
      </w:pPr>
      <w:bookmarkStart w:id="22" w:name="_bookmark20"/>
      <w:bookmarkEnd w:id="22"/>
      <w:r>
        <w:rPr>
          <w:rFonts w:ascii="Times New Roman" w:hAnsi="Times New Roman" w:eastAsia="Times New Roman" w:cs="Times New Roman"/>
          <w:b/>
          <w:bCs/>
          <w:spacing w:val="4"/>
          <w:sz w:val="31"/>
          <w:szCs w:val="31"/>
        </w:rPr>
        <w:t>1.</w:t>
      </w:r>
      <w:r>
        <w:rPr>
          <w:rFonts w:ascii="Times New Roman" w:hAnsi="Times New Roman" w:eastAsia="Times New Roman" w:cs="Times New Roman"/>
          <w:spacing w:val="4"/>
          <w:sz w:val="31"/>
          <w:szCs w:val="31"/>
        </w:rPr>
        <w:t xml:space="preserve">  </w:t>
      </w:r>
      <w:r>
        <w:rPr>
          <w:rFonts w:ascii="Microsoft JhengHei" w:hAnsi="Microsoft JhengHei" w:eastAsia="Microsoft JhengHei" w:cs="Microsoft JhengHei"/>
          <w:b/>
          <w:bCs/>
          <w:spacing w:val="4"/>
          <w:sz w:val="31"/>
          <w:szCs w:val="31"/>
        </w:rPr>
        <w:t>评标方</w:t>
      </w:r>
      <w:r>
        <w:rPr>
          <w:rFonts w:ascii="Microsoft JhengHei" w:hAnsi="Microsoft JhengHei" w:eastAsia="Microsoft JhengHei" w:cs="Microsoft JhengHei"/>
          <w:b/>
          <w:bCs/>
          <w:spacing w:val="3"/>
          <w:sz w:val="31"/>
          <w:szCs w:val="31"/>
        </w:rPr>
        <w:t>法</w:t>
      </w:r>
    </w:p>
    <w:p>
      <w:pPr>
        <w:spacing w:before="2" w:line="362" w:lineRule="auto"/>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
          <w:sz w:val="21"/>
          <w:szCs w:val="21"/>
        </w:rPr>
        <w:t>本次评</w:t>
      </w:r>
      <w:r>
        <w:rPr>
          <w:rFonts w:hint="eastAsia" w:asciiTheme="minorEastAsia" w:hAnsiTheme="minorEastAsia" w:eastAsiaTheme="minorEastAsia" w:cstheme="minorEastAsia"/>
          <w:sz w:val="21"/>
          <w:szCs w:val="21"/>
        </w:rPr>
        <w:t xml:space="preserve">标采用综合评估法。评标委员会对满足招标文件实质性要求的投标文件，按照本 </w:t>
      </w:r>
      <w:r>
        <w:rPr>
          <w:rFonts w:hint="eastAsia" w:asciiTheme="minorEastAsia" w:hAnsiTheme="minorEastAsia" w:eastAsiaTheme="minorEastAsia" w:cstheme="minorEastAsia"/>
          <w:spacing w:val="2"/>
          <w:sz w:val="21"/>
          <w:szCs w:val="21"/>
        </w:rPr>
        <w:t>章第 3 款规定的评分</w:t>
      </w:r>
      <w:r>
        <w:rPr>
          <w:rFonts w:hint="eastAsia" w:asciiTheme="minorEastAsia" w:hAnsiTheme="minorEastAsia" w:eastAsiaTheme="minorEastAsia" w:cstheme="minorEastAsia"/>
          <w:spacing w:val="1"/>
          <w:sz w:val="21"/>
          <w:szCs w:val="21"/>
        </w:rPr>
        <w:t>标准进行打分，并按得分由高到低顺序推荐中标候选人，但投标报价低</w:t>
      </w:r>
      <w:r>
        <w:rPr>
          <w:rFonts w:hint="eastAsia" w:asciiTheme="minorEastAsia" w:hAnsiTheme="minorEastAsia" w:eastAsiaTheme="minorEastAsia" w:cstheme="minorEastAsia"/>
          <w:spacing w:val="-4"/>
          <w:sz w:val="21"/>
          <w:szCs w:val="21"/>
        </w:rPr>
        <w:t>于其成本的除外。综合评</w:t>
      </w:r>
      <w:r>
        <w:rPr>
          <w:rFonts w:hint="eastAsia" w:asciiTheme="minorEastAsia" w:hAnsiTheme="minorEastAsia" w:eastAsiaTheme="minorEastAsia" w:cstheme="minorEastAsia"/>
          <w:spacing w:val="-3"/>
          <w:sz w:val="21"/>
          <w:szCs w:val="21"/>
        </w:rPr>
        <w:t>分</w:t>
      </w:r>
      <w:r>
        <w:rPr>
          <w:rFonts w:hint="eastAsia" w:asciiTheme="minorEastAsia" w:hAnsiTheme="minorEastAsia" w:eastAsiaTheme="minorEastAsia" w:cstheme="minorEastAsia"/>
          <w:spacing w:val="-2"/>
          <w:sz w:val="21"/>
          <w:szCs w:val="21"/>
        </w:rPr>
        <w:t>相等时，以投标报价低的优先；投标报价也相等的，以综合部分</w:t>
      </w:r>
      <w:r>
        <w:rPr>
          <w:rFonts w:hint="eastAsia" w:asciiTheme="minorEastAsia" w:hAnsiTheme="minorEastAsia" w:eastAsiaTheme="minorEastAsia" w:cstheme="minorEastAsia"/>
          <w:spacing w:val="-1"/>
          <w:sz w:val="21"/>
          <w:szCs w:val="21"/>
        </w:rPr>
        <w:t>得分高的</w:t>
      </w:r>
      <w:r>
        <w:rPr>
          <w:rFonts w:hint="eastAsia" w:asciiTheme="minorEastAsia" w:hAnsiTheme="minorEastAsia" w:eastAsiaTheme="minorEastAsia" w:cstheme="minorEastAsia"/>
          <w:sz w:val="21"/>
          <w:szCs w:val="21"/>
        </w:rPr>
        <w:t>优先；如果综合部分得分也相等，由招标人综合对比自行确定。</w:t>
      </w:r>
    </w:p>
    <w:p>
      <w:pPr>
        <w:spacing w:before="318" w:line="184" w:lineRule="auto"/>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9"/>
          <w:sz w:val="31"/>
          <w:szCs w:val="31"/>
        </w:rPr>
        <w:t>2</w:t>
      </w:r>
      <w:r>
        <w:rPr>
          <w:rFonts w:ascii="Times New Roman" w:hAnsi="Times New Roman" w:eastAsia="Times New Roman" w:cs="Times New Roman"/>
          <w:b/>
          <w:bCs/>
          <w:spacing w:val="5"/>
          <w:sz w:val="31"/>
          <w:szCs w:val="31"/>
        </w:rPr>
        <w:t>.</w:t>
      </w:r>
      <w:r>
        <w:rPr>
          <w:rFonts w:ascii="Times New Roman" w:hAnsi="Times New Roman" w:eastAsia="Times New Roman" w:cs="Times New Roman"/>
          <w:spacing w:val="5"/>
          <w:sz w:val="31"/>
          <w:szCs w:val="31"/>
        </w:rPr>
        <w:t xml:space="preserve">  </w:t>
      </w:r>
      <w:r>
        <w:rPr>
          <w:rFonts w:ascii="Microsoft JhengHei" w:hAnsi="Microsoft JhengHei" w:eastAsia="Microsoft JhengHei" w:cs="Microsoft JhengHei"/>
          <w:b/>
          <w:bCs/>
          <w:spacing w:val="5"/>
          <w:sz w:val="31"/>
          <w:szCs w:val="31"/>
        </w:rPr>
        <w:t>评审标准</w:t>
      </w:r>
    </w:p>
    <w:p>
      <w:pPr>
        <w:spacing w:line="341" w:lineRule="auto"/>
        <w:rPr>
          <w:rFonts w:ascii="Arial"/>
          <w:sz w:val="21"/>
        </w:rPr>
      </w:pPr>
    </w:p>
    <w:p>
      <w:pPr>
        <w:spacing w:before="134" w:line="184" w:lineRule="auto"/>
        <w:ind w:left="374"/>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8"/>
          <w:sz w:val="28"/>
          <w:szCs w:val="28"/>
        </w:rPr>
        <w:t>2.</w:t>
      </w:r>
      <w:r>
        <w:rPr>
          <w:rFonts w:ascii="Times New Roman" w:hAnsi="Times New Roman" w:eastAsia="Times New Roman" w:cs="Times New Roman"/>
          <w:b/>
          <w:bCs/>
          <w:spacing w:val="4"/>
          <w:sz w:val="28"/>
          <w:szCs w:val="28"/>
        </w:rPr>
        <w:t>1</w:t>
      </w:r>
      <w:r>
        <w:rPr>
          <w:rFonts w:ascii="Times New Roman" w:hAnsi="Times New Roman" w:eastAsia="Times New Roman" w:cs="Times New Roman"/>
          <w:spacing w:val="4"/>
          <w:sz w:val="28"/>
          <w:szCs w:val="28"/>
        </w:rPr>
        <w:t xml:space="preserve">  </w:t>
      </w:r>
      <w:r>
        <w:rPr>
          <w:rFonts w:ascii="Microsoft JhengHei" w:hAnsi="Microsoft JhengHei" w:eastAsia="Microsoft JhengHei" w:cs="Microsoft JhengHei"/>
          <w:b/>
          <w:bCs/>
          <w:spacing w:val="4"/>
          <w:sz w:val="31"/>
          <w:szCs w:val="31"/>
        </w:rPr>
        <w:t>初步评审标准</w:t>
      </w:r>
    </w:p>
    <w:p>
      <w:pPr>
        <w:spacing w:line="263" w:lineRule="auto"/>
        <w:rPr>
          <w:rFonts w:ascii="Arial"/>
          <w:sz w:val="21"/>
        </w:rPr>
      </w:pPr>
    </w:p>
    <w:p>
      <w:pPr>
        <w:spacing w:before="68" w:line="405" w:lineRule="exact"/>
        <w:ind w:left="655"/>
        <w:rPr>
          <w:rFonts w:hint="eastAsia" w:ascii="宋体" w:hAnsi="宋体" w:eastAsia="宋体" w:cs="宋体"/>
          <w:sz w:val="21"/>
          <w:szCs w:val="21"/>
        </w:rPr>
      </w:pPr>
      <w:r>
        <w:rPr>
          <w:rFonts w:hint="eastAsia" w:ascii="宋体" w:hAnsi="宋体" w:eastAsia="宋体" w:cs="宋体"/>
          <w:spacing w:val="-2"/>
          <w:position w:val="15"/>
          <w:sz w:val="21"/>
          <w:szCs w:val="21"/>
        </w:rPr>
        <w:t>2.1.1  形式评审标准：见评标办法</w:t>
      </w:r>
      <w:r>
        <w:rPr>
          <w:rFonts w:hint="eastAsia" w:ascii="宋体" w:hAnsi="宋体" w:eastAsia="宋体" w:cs="宋体"/>
          <w:spacing w:val="-1"/>
          <w:position w:val="15"/>
          <w:sz w:val="21"/>
          <w:szCs w:val="21"/>
        </w:rPr>
        <w:t>前附表。</w:t>
      </w:r>
    </w:p>
    <w:p>
      <w:pPr>
        <w:spacing w:line="209" w:lineRule="auto"/>
        <w:ind w:left="655"/>
        <w:rPr>
          <w:rFonts w:hint="eastAsia" w:ascii="宋体" w:hAnsi="宋体" w:eastAsia="宋体" w:cs="宋体"/>
          <w:sz w:val="21"/>
          <w:szCs w:val="21"/>
        </w:rPr>
      </w:pPr>
      <w:r>
        <w:rPr>
          <w:rFonts w:hint="eastAsia" w:ascii="宋体" w:hAnsi="宋体" w:eastAsia="宋体" w:cs="宋体"/>
          <w:spacing w:val="-2"/>
          <w:sz w:val="21"/>
          <w:szCs w:val="21"/>
        </w:rPr>
        <w:t>2.1.2  资格评审标准：见评标办法</w:t>
      </w:r>
      <w:r>
        <w:rPr>
          <w:rFonts w:hint="eastAsia" w:ascii="宋体" w:hAnsi="宋体" w:eastAsia="宋体" w:cs="宋体"/>
          <w:spacing w:val="-1"/>
          <w:sz w:val="21"/>
          <w:szCs w:val="21"/>
        </w:rPr>
        <w:t>前附表。</w:t>
      </w:r>
    </w:p>
    <w:p>
      <w:pPr>
        <w:spacing w:before="168" w:line="210" w:lineRule="auto"/>
        <w:ind w:left="655"/>
        <w:rPr>
          <w:rFonts w:hint="eastAsia" w:ascii="宋体" w:hAnsi="宋体" w:eastAsia="宋体" w:cs="宋体"/>
          <w:sz w:val="21"/>
          <w:szCs w:val="21"/>
        </w:rPr>
      </w:pPr>
      <w:r>
        <w:rPr>
          <w:rFonts w:hint="eastAsia" w:ascii="宋体" w:hAnsi="宋体" w:eastAsia="宋体" w:cs="宋体"/>
          <w:spacing w:val="-2"/>
          <w:sz w:val="21"/>
          <w:szCs w:val="21"/>
        </w:rPr>
        <w:t>2.1.3  响应性评审标准：见评标办法前附</w:t>
      </w:r>
      <w:r>
        <w:rPr>
          <w:rFonts w:hint="eastAsia" w:ascii="宋体" w:hAnsi="宋体" w:eastAsia="宋体" w:cs="宋体"/>
          <w:spacing w:val="-1"/>
          <w:sz w:val="21"/>
          <w:szCs w:val="21"/>
        </w:rPr>
        <w:t>表</w:t>
      </w:r>
      <w:r>
        <w:rPr>
          <w:rFonts w:hint="eastAsia" w:ascii="宋体" w:hAnsi="宋体" w:eastAsia="宋体" w:cs="宋体"/>
          <w:sz w:val="21"/>
          <w:szCs w:val="21"/>
        </w:rPr>
        <w:t>。</w:t>
      </w:r>
    </w:p>
    <w:p>
      <w:pPr>
        <w:spacing w:line="259" w:lineRule="auto"/>
        <w:rPr>
          <w:rFonts w:hint="eastAsia" w:ascii="宋体" w:hAnsi="宋体" w:eastAsia="宋体" w:cs="宋体"/>
          <w:sz w:val="21"/>
        </w:rPr>
      </w:pPr>
    </w:p>
    <w:p>
      <w:pPr>
        <w:spacing w:before="134" w:line="184" w:lineRule="auto"/>
        <w:ind w:left="374"/>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6"/>
          <w:sz w:val="28"/>
          <w:szCs w:val="28"/>
        </w:rPr>
        <w:t>2.2</w:t>
      </w:r>
      <w:r>
        <w:rPr>
          <w:rFonts w:ascii="Times New Roman" w:hAnsi="Times New Roman" w:eastAsia="Times New Roman" w:cs="Times New Roman"/>
          <w:spacing w:val="6"/>
          <w:sz w:val="28"/>
          <w:szCs w:val="28"/>
        </w:rPr>
        <w:t xml:space="preserve">  </w:t>
      </w:r>
      <w:r>
        <w:rPr>
          <w:rFonts w:ascii="Microsoft JhengHei" w:hAnsi="Microsoft JhengHei" w:eastAsia="Microsoft JhengHei" w:cs="Microsoft JhengHei"/>
          <w:b/>
          <w:bCs/>
          <w:spacing w:val="6"/>
          <w:sz w:val="31"/>
          <w:szCs w:val="31"/>
        </w:rPr>
        <w:t>分值构成与评分标</w:t>
      </w:r>
      <w:r>
        <w:rPr>
          <w:rFonts w:ascii="Microsoft JhengHei" w:hAnsi="Microsoft JhengHei" w:eastAsia="Microsoft JhengHei" w:cs="Microsoft JhengHei"/>
          <w:b/>
          <w:bCs/>
          <w:spacing w:val="4"/>
          <w:sz w:val="31"/>
          <w:szCs w:val="31"/>
        </w:rPr>
        <w:t>准</w:t>
      </w:r>
    </w:p>
    <w:p>
      <w:pPr>
        <w:spacing w:before="293" w:line="208" w:lineRule="auto"/>
        <w:ind w:left="655"/>
        <w:rPr>
          <w:rFonts w:hint="eastAsia" w:ascii="宋体" w:hAnsi="宋体" w:eastAsia="宋体" w:cs="宋体"/>
          <w:sz w:val="21"/>
          <w:szCs w:val="21"/>
        </w:rPr>
      </w:pPr>
      <w:r>
        <w:rPr>
          <w:rFonts w:hint="eastAsia" w:ascii="宋体" w:hAnsi="宋体" w:eastAsia="宋体" w:cs="宋体"/>
          <w:spacing w:val="-1"/>
          <w:sz w:val="21"/>
          <w:szCs w:val="21"/>
        </w:rPr>
        <w:t>2.2</w:t>
      </w:r>
      <w:r>
        <w:rPr>
          <w:rFonts w:hint="eastAsia" w:ascii="宋体" w:hAnsi="宋体" w:eastAsia="宋体" w:cs="宋体"/>
          <w:sz w:val="21"/>
          <w:szCs w:val="21"/>
        </w:rPr>
        <w:t>.1  分值构成</w:t>
      </w:r>
    </w:p>
    <w:p>
      <w:pPr>
        <w:spacing w:before="171" w:line="209" w:lineRule="auto"/>
        <w:ind w:left="666"/>
        <w:rPr>
          <w:rFonts w:hint="eastAsia" w:ascii="宋体" w:hAnsi="宋体" w:eastAsia="宋体" w:cs="宋体"/>
          <w:sz w:val="21"/>
          <w:szCs w:val="21"/>
        </w:rPr>
      </w:pPr>
      <w:r>
        <w:rPr>
          <w:rFonts w:hint="eastAsia" w:ascii="宋体" w:hAnsi="宋体" w:eastAsia="宋体" w:cs="宋体"/>
          <w:spacing w:val="2"/>
          <w:sz w:val="21"/>
          <w:szCs w:val="21"/>
        </w:rPr>
        <w:t>(1)  商务部分：</w:t>
      </w:r>
      <w:r>
        <w:rPr>
          <w:rFonts w:hint="eastAsia" w:ascii="宋体" w:hAnsi="宋体" w:eastAsia="宋体" w:cs="宋体"/>
          <w:spacing w:val="1"/>
          <w:sz w:val="21"/>
          <w:szCs w:val="21"/>
        </w:rPr>
        <w:t>见评标办法前附表；</w:t>
      </w:r>
    </w:p>
    <w:p>
      <w:pPr>
        <w:spacing w:before="170" w:line="209" w:lineRule="auto"/>
        <w:ind w:left="666"/>
        <w:rPr>
          <w:rFonts w:hint="eastAsia" w:ascii="宋体" w:hAnsi="宋体" w:eastAsia="宋体" w:cs="宋体"/>
          <w:sz w:val="21"/>
          <w:szCs w:val="21"/>
        </w:rPr>
      </w:pPr>
      <w:r>
        <w:rPr>
          <w:rFonts w:hint="eastAsia" w:ascii="宋体" w:hAnsi="宋体" w:eastAsia="宋体" w:cs="宋体"/>
          <w:spacing w:val="2"/>
          <w:sz w:val="21"/>
          <w:szCs w:val="21"/>
        </w:rPr>
        <w:t>(2)  综合部分：</w:t>
      </w:r>
      <w:r>
        <w:rPr>
          <w:rFonts w:hint="eastAsia" w:ascii="宋体" w:hAnsi="宋体" w:eastAsia="宋体" w:cs="宋体"/>
          <w:spacing w:val="1"/>
          <w:sz w:val="21"/>
          <w:szCs w:val="21"/>
        </w:rPr>
        <w:t>见评标办法前附表；</w:t>
      </w:r>
    </w:p>
    <w:p>
      <w:pPr>
        <w:spacing w:before="167" w:line="283" w:lineRule="auto"/>
        <w:ind w:left="655" w:right="4473" w:firstLine="11"/>
        <w:rPr>
          <w:rFonts w:hint="eastAsia" w:ascii="宋体" w:hAnsi="宋体" w:eastAsia="宋体" w:cs="宋体"/>
          <w:sz w:val="21"/>
          <w:szCs w:val="21"/>
        </w:rPr>
      </w:pPr>
      <w:r>
        <w:rPr>
          <w:rFonts w:hint="eastAsia" w:ascii="宋体" w:hAnsi="宋体" w:eastAsia="宋体" w:cs="宋体"/>
          <w:spacing w:val="6"/>
          <w:sz w:val="21"/>
          <w:szCs w:val="21"/>
        </w:rPr>
        <w:t>(3)</w:t>
      </w:r>
      <w:r>
        <w:rPr>
          <w:rFonts w:hint="eastAsia" w:ascii="宋体" w:hAnsi="宋体" w:eastAsia="宋体" w:cs="宋体"/>
          <w:spacing w:val="5"/>
          <w:sz w:val="21"/>
          <w:szCs w:val="21"/>
        </w:rPr>
        <w:t xml:space="preserve"> </w:t>
      </w:r>
      <w:r>
        <w:rPr>
          <w:rFonts w:hint="eastAsia" w:ascii="宋体" w:hAnsi="宋体" w:eastAsia="宋体" w:cs="宋体"/>
          <w:spacing w:val="3"/>
          <w:sz w:val="21"/>
          <w:szCs w:val="21"/>
        </w:rPr>
        <w:t>技术部分：见评标办法前附表；</w:t>
      </w:r>
      <w:r>
        <w:rPr>
          <w:rFonts w:hint="eastAsia" w:ascii="宋体" w:hAnsi="宋体" w:eastAsia="宋体" w:cs="宋体"/>
          <w:sz w:val="21"/>
          <w:szCs w:val="21"/>
        </w:rPr>
        <w:t xml:space="preserve"> </w:t>
      </w:r>
      <w:r>
        <w:rPr>
          <w:rFonts w:hint="eastAsia" w:ascii="宋体" w:hAnsi="宋体" w:eastAsia="宋体" w:cs="宋体"/>
          <w:spacing w:val="-1"/>
          <w:sz w:val="21"/>
          <w:szCs w:val="21"/>
        </w:rPr>
        <w:t>2.2.2  评标</w:t>
      </w:r>
      <w:r>
        <w:rPr>
          <w:rFonts w:hint="eastAsia" w:ascii="宋体" w:hAnsi="宋体" w:eastAsia="宋体" w:cs="宋体"/>
          <w:sz w:val="21"/>
          <w:szCs w:val="21"/>
        </w:rPr>
        <w:t>基准价计算</w:t>
      </w:r>
    </w:p>
    <w:p>
      <w:pPr>
        <w:spacing w:before="170" w:line="408" w:lineRule="exact"/>
        <w:ind w:left="658"/>
        <w:rPr>
          <w:rFonts w:hint="eastAsia" w:ascii="宋体" w:hAnsi="宋体" w:eastAsia="宋体" w:cs="宋体"/>
          <w:sz w:val="21"/>
          <w:szCs w:val="21"/>
        </w:rPr>
      </w:pPr>
      <w:r>
        <w:rPr>
          <w:rFonts w:hint="eastAsia" w:ascii="宋体" w:hAnsi="宋体" w:eastAsia="宋体" w:cs="宋体"/>
          <w:spacing w:val="-1"/>
          <w:position w:val="15"/>
          <w:sz w:val="21"/>
          <w:szCs w:val="21"/>
        </w:rPr>
        <w:t>评标基</w:t>
      </w:r>
      <w:r>
        <w:rPr>
          <w:rFonts w:hint="eastAsia" w:ascii="宋体" w:hAnsi="宋体" w:eastAsia="宋体" w:cs="宋体"/>
          <w:position w:val="15"/>
          <w:sz w:val="21"/>
          <w:szCs w:val="21"/>
        </w:rPr>
        <w:t>准价计算方法：见评标办法前附表。</w:t>
      </w:r>
    </w:p>
    <w:p>
      <w:pPr>
        <w:spacing w:before="1" w:line="208" w:lineRule="auto"/>
        <w:ind w:left="655"/>
        <w:rPr>
          <w:rFonts w:hint="eastAsia" w:ascii="宋体" w:hAnsi="宋体" w:eastAsia="宋体" w:cs="宋体"/>
          <w:sz w:val="21"/>
          <w:szCs w:val="21"/>
        </w:rPr>
      </w:pPr>
      <w:r>
        <w:rPr>
          <w:rFonts w:hint="eastAsia" w:ascii="宋体" w:hAnsi="宋体" w:eastAsia="宋体" w:cs="宋体"/>
          <w:spacing w:val="-1"/>
          <w:sz w:val="21"/>
          <w:szCs w:val="21"/>
        </w:rPr>
        <w:t>2.2</w:t>
      </w:r>
      <w:r>
        <w:rPr>
          <w:rFonts w:hint="eastAsia" w:ascii="宋体" w:hAnsi="宋体" w:eastAsia="宋体" w:cs="宋体"/>
          <w:sz w:val="21"/>
          <w:szCs w:val="21"/>
        </w:rPr>
        <w:t>.3  评分标准</w:t>
      </w:r>
    </w:p>
    <w:p>
      <w:pPr>
        <w:spacing w:before="168" w:line="344" w:lineRule="exact"/>
        <w:ind w:left="661"/>
        <w:rPr>
          <w:rFonts w:hint="eastAsia" w:ascii="宋体" w:hAnsi="宋体" w:eastAsia="宋体" w:cs="宋体"/>
          <w:sz w:val="21"/>
          <w:szCs w:val="21"/>
        </w:rPr>
      </w:pPr>
      <w:r>
        <w:rPr>
          <w:rFonts w:hint="eastAsia" w:ascii="宋体" w:hAnsi="宋体" w:eastAsia="宋体" w:cs="宋体"/>
          <w:spacing w:val="-4"/>
          <w:position w:val="10"/>
          <w:sz w:val="21"/>
          <w:szCs w:val="21"/>
        </w:rPr>
        <w:t>2.2.3.</w:t>
      </w:r>
      <w:r>
        <w:rPr>
          <w:rFonts w:hint="eastAsia" w:ascii="宋体" w:hAnsi="宋体" w:eastAsia="宋体" w:cs="宋体"/>
          <w:spacing w:val="-3"/>
          <w:position w:val="10"/>
          <w:sz w:val="21"/>
          <w:szCs w:val="21"/>
        </w:rPr>
        <w:t>1</w:t>
      </w:r>
      <w:r>
        <w:rPr>
          <w:rFonts w:hint="eastAsia" w:ascii="宋体" w:hAnsi="宋体" w:eastAsia="宋体" w:cs="宋体"/>
          <w:spacing w:val="-2"/>
          <w:position w:val="10"/>
          <w:sz w:val="21"/>
          <w:szCs w:val="21"/>
        </w:rPr>
        <w:t xml:space="preserve"> 商务部分评分标准：见评标办法前附表；</w:t>
      </w:r>
    </w:p>
    <w:p>
      <w:pPr>
        <w:spacing w:line="209" w:lineRule="auto"/>
        <w:ind w:left="661"/>
        <w:rPr>
          <w:rFonts w:hint="eastAsia" w:ascii="宋体" w:hAnsi="宋体" w:eastAsia="宋体" w:cs="宋体"/>
          <w:sz w:val="21"/>
          <w:szCs w:val="21"/>
        </w:rPr>
      </w:pPr>
      <w:r>
        <w:rPr>
          <w:rFonts w:hint="eastAsia" w:ascii="宋体" w:hAnsi="宋体" w:eastAsia="宋体" w:cs="宋体"/>
          <w:spacing w:val="-6"/>
          <w:sz w:val="21"/>
          <w:szCs w:val="21"/>
        </w:rPr>
        <w:t>2</w:t>
      </w:r>
      <w:r>
        <w:rPr>
          <w:rFonts w:hint="eastAsia" w:ascii="宋体" w:hAnsi="宋体" w:eastAsia="宋体" w:cs="宋体"/>
          <w:spacing w:val="-3"/>
          <w:sz w:val="21"/>
          <w:szCs w:val="21"/>
        </w:rPr>
        <w:t>.2.3.2  综合部分评分标准：见评标办法前附表；</w:t>
      </w:r>
    </w:p>
    <w:p>
      <w:pPr>
        <w:spacing w:before="170" w:line="209" w:lineRule="auto"/>
        <w:ind w:left="661"/>
        <w:rPr>
          <w:rFonts w:hint="eastAsia" w:ascii="宋体" w:hAnsi="宋体" w:eastAsia="宋体" w:cs="宋体"/>
          <w:sz w:val="21"/>
          <w:szCs w:val="21"/>
        </w:rPr>
      </w:pPr>
      <w:r>
        <w:rPr>
          <w:rFonts w:hint="eastAsia" w:ascii="宋体" w:hAnsi="宋体" w:eastAsia="宋体" w:cs="宋体"/>
          <w:spacing w:val="1"/>
          <w:sz w:val="21"/>
          <w:szCs w:val="21"/>
        </w:rPr>
        <w:t>2.2.3.3 技术部分评分标准：见评标办</w:t>
      </w:r>
      <w:r>
        <w:rPr>
          <w:rFonts w:hint="eastAsia" w:ascii="宋体" w:hAnsi="宋体" w:eastAsia="宋体" w:cs="宋体"/>
          <w:sz w:val="21"/>
          <w:szCs w:val="21"/>
        </w:rPr>
        <w:t>法前附表；</w:t>
      </w:r>
    </w:p>
    <w:p>
      <w:pPr>
        <w:sectPr>
          <w:footerReference r:id="rId32" w:type="default"/>
          <w:pgSz w:w="11900" w:h="16840"/>
          <w:pgMar w:top="1431" w:right="1685" w:bottom="1073" w:left="1708" w:header="0" w:footer="864" w:gutter="0"/>
          <w:pgNumType w:fmt="decimal"/>
          <w:cols w:space="720" w:num="1"/>
        </w:sectPr>
      </w:pPr>
    </w:p>
    <w:p>
      <w:pPr>
        <w:spacing w:before="86" w:line="184" w:lineRule="auto"/>
        <w:ind w:left="237"/>
        <w:outlineLvl w:val="6"/>
        <w:rPr>
          <w:rFonts w:ascii="Microsoft JhengHei" w:hAnsi="Microsoft JhengHei" w:eastAsia="Microsoft JhengHei" w:cs="Microsoft JhengHei"/>
          <w:sz w:val="31"/>
          <w:szCs w:val="31"/>
        </w:rPr>
      </w:pPr>
      <w:bookmarkStart w:id="23" w:name="_bookmark21"/>
      <w:bookmarkEnd w:id="23"/>
      <w:r>
        <w:rPr>
          <w:rFonts w:ascii="Times New Roman" w:hAnsi="Times New Roman" w:eastAsia="Times New Roman" w:cs="Times New Roman"/>
          <w:b/>
          <w:bCs/>
          <w:spacing w:val="6"/>
          <w:sz w:val="31"/>
          <w:szCs w:val="31"/>
        </w:rPr>
        <w:t>3.</w:t>
      </w:r>
      <w:r>
        <w:rPr>
          <w:rFonts w:ascii="Times New Roman" w:hAnsi="Times New Roman" w:eastAsia="Times New Roman" w:cs="Times New Roman"/>
          <w:spacing w:val="6"/>
          <w:sz w:val="31"/>
          <w:szCs w:val="31"/>
        </w:rPr>
        <w:t xml:space="preserve">  </w:t>
      </w:r>
      <w:r>
        <w:rPr>
          <w:rFonts w:ascii="Microsoft JhengHei" w:hAnsi="Microsoft JhengHei" w:eastAsia="Microsoft JhengHei" w:cs="Microsoft JhengHei"/>
          <w:b/>
          <w:bCs/>
          <w:spacing w:val="6"/>
          <w:sz w:val="31"/>
          <w:szCs w:val="31"/>
        </w:rPr>
        <w:t>评标程</w:t>
      </w:r>
      <w:r>
        <w:rPr>
          <w:rFonts w:ascii="Microsoft JhengHei" w:hAnsi="Microsoft JhengHei" w:eastAsia="Microsoft JhengHei" w:cs="Microsoft JhengHei"/>
          <w:b/>
          <w:bCs/>
          <w:spacing w:val="5"/>
          <w:sz w:val="31"/>
          <w:szCs w:val="31"/>
        </w:rPr>
        <w:t>序</w:t>
      </w:r>
    </w:p>
    <w:p>
      <w:pPr>
        <w:spacing w:line="379" w:lineRule="auto"/>
        <w:rPr>
          <w:rFonts w:ascii="Arial"/>
          <w:sz w:val="21"/>
        </w:rPr>
      </w:pPr>
    </w:p>
    <w:p>
      <w:pPr>
        <w:spacing w:before="134" w:line="184" w:lineRule="auto"/>
        <w:ind w:left="373"/>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6"/>
          <w:sz w:val="28"/>
          <w:szCs w:val="28"/>
        </w:rPr>
        <w:t>3.</w:t>
      </w:r>
      <w:r>
        <w:rPr>
          <w:rFonts w:ascii="Times New Roman" w:hAnsi="Times New Roman" w:eastAsia="Times New Roman" w:cs="Times New Roman"/>
          <w:b/>
          <w:bCs/>
          <w:spacing w:val="4"/>
          <w:sz w:val="28"/>
          <w:szCs w:val="28"/>
        </w:rPr>
        <w:t>1</w:t>
      </w:r>
      <w:r>
        <w:rPr>
          <w:rFonts w:ascii="Times New Roman" w:hAnsi="Times New Roman" w:eastAsia="Times New Roman" w:cs="Times New Roman"/>
          <w:spacing w:val="3"/>
          <w:sz w:val="28"/>
          <w:szCs w:val="28"/>
        </w:rPr>
        <w:t xml:space="preserve">  </w:t>
      </w:r>
      <w:r>
        <w:rPr>
          <w:rFonts w:ascii="Microsoft JhengHei" w:hAnsi="Microsoft JhengHei" w:eastAsia="Microsoft JhengHei" w:cs="Microsoft JhengHei"/>
          <w:b/>
          <w:bCs/>
          <w:spacing w:val="3"/>
          <w:sz w:val="31"/>
          <w:szCs w:val="31"/>
        </w:rPr>
        <w:t>初步评审</w:t>
      </w:r>
    </w:p>
    <w:p>
      <w:pPr>
        <w:spacing w:line="364" w:lineRule="auto"/>
        <w:rPr>
          <w:rFonts w:ascii="Arial"/>
          <w:sz w:val="21"/>
        </w:rPr>
      </w:pPr>
    </w:p>
    <w:p>
      <w:pPr>
        <w:spacing w:before="68" w:line="357" w:lineRule="auto"/>
        <w:ind w:right="103" w:firstLine="421"/>
        <w:rPr>
          <w:rFonts w:hint="eastAsia" w:ascii="宋体" w:hAnsi="宋体" w:eastAsia="宋体" w:cs="宋体"/>
          <w:sz w:val="21"/>
          <w:szCs w:val="21"/>
        </w:rPr>
      </w:pPr>
      <w:r>
        <w:rPr>
          <w:rFonts w:hint="eastAsia" w:ascii="宋体" w:hAnsi="宋体" w:eastAsia="宋体" w:cs="宋体"/>
          <w:spacing w:val="-4"/>
          <w:sz w:val="21"/>
          <w:szCs w:val="21"/>
        </w:rPr>
        <w:t>3</w:t>
      </w:r>
      <w:r>
        <w:rPr>
          <w:rFonts w:hint="eastAsia" w:ascii="宋体" w:hAnsi="宋体" w:eastAsia="宋体" w:cs="宋体"/>
          <w:spacing w:val="-3"/>
          <w:sz w:val="21"/>
          <w:szCs w:val="21"/>
        </w:rPr>
        <w:t>.</w:t>
      </w:r>
      <w:r>
        <w:rPr>
          <w:rFonts w:hint="eastAsia" w:ascii="宋体" w:hAnsi="宋体" w:eastAsia="宋体" w:cs="宋体"/>
          <w:spacing w:val="-2"/>
          <w:sz w:val="21"/>
          <w:szCs w:val="21"/>
        </w:rPr>
        <w:t>1.1    评标委员会依据本章第 2 款规定的标准对投标文件进行初步评审。有一项不符合</w:t>
      </w:r>
      <w:r>
        <w:rPr>
          <w:rFonts w:hint="eastAsia" w:ascii="宋体" w:hAnsi="宋体" w:eastAsia="宋体" w:cs="宋体"/>
          <w:spacing w:val="-3"/>
          <w:sz w:val="21"/>
          <w:szCs w:val="21"/>
        </w:rPr>
        <w:t>评审标准的，评标委员会应当否决其投标</w:t>
      </w:r>
      <w:r>
        <w:rPr>
          <w:rFonts w:hint="eastAsia" w:ascii="宋体" w:hAnsi="宋体" w:eastAsia="宋体" w:cs="宋体"/>
          <w:spacing w:val="-2"/>
          <w:sz w:val="21"/>
          <w:szCs w:val="21"/>
        </w:rPr>
        <w:t>。</w:t>
      </w:r>
    </w:p>
    <w:p>
      <w:pPr>
        <w:spacing w:line="210" w:lineRule="auto"/>
        <w:ind w:left="421"/>
        <w:rPr>
          <w:rFonts w:hint="eastAsia" w:ascii="宋体" w:hAnsi="宋体" w:eastAsia="宋体" w:cs="宋体"/>
          <w:sz w:val="21"/>
          <w:szCs w:val="21"/>
        </w:rPr>
      </w:pPr>
      <w:r>
        <w:rPr>
          <w:rFonts w:hint="eastAsia" w:ascii="宋体" w:hAnsi="宋体" w:eastAsia="宋体" w:cs="宋体"/>
          <w:spacing w:val="-4"/>
          <w:sz w:val="21"/>
          <w:szCs w:val="21"/>
        </w:rPr>
        <w:t>3.</w:t>
      </w:r>
      <w:r>
        <w:rPr>
          <w:rFonts w:hint="eastAsia" w:ascii="宋体" w:hAnsi="宋体" w:eastAsia="宋体" w:cs="宋体"/>
          <w:spacing w:val="-3"/>
          <w:sz w:val="21"/>
          <w:szCs w:val="21"/>
        </w:rPr>
        <w:t>1</w:t>
      </w:r>
      <w:r>
        <w:rPr>
          <w:rFonts w:hint="eastAsia" w:ascii="宋体" w:hAnsi="宋体" w:eastAsia="宋体" w:cs="宋体"/>
          <w:spacing w:val="-2"/>
          <w:sz w:val="21"/>
          <w:szCs w:val="21"/>
        </w:rPr>
        <w:t>.2   投标人有以下情形之一的，评标委员会应当否决其投标：</w:t>
      </w:r>
    </w:p>
    <w:p>
      <w:pPr>
        <w:spacing w:before="158" w:line="357" w:lineRule="auto"/>
        <w:ind w:left="18" w:right="112" w:firstLine="410"/>
        <w:rPr>
          <w:rFonts w:hint="eastAsia" w:ascii="宋体" w:hAnsi="宋体" w:eastAsia="宋体" w:cs="宋体"/>
          <w:sz w:val="21"/>
          <w:szCs w:val="21"/>
        </w:rPr>
      </w:pPr>
      <w:r>
        <w:rPr>
          <w:rFonts w:hint="eastAsia" w:ascii="宋体" w:hAnsi="宋体" w:eastAsia="宋体" w:cs="宋体"/>
          <w:spacing w:val="2"/>
          <w:sz w:val="21"/>
          <w:szCs w:val="21"/>
        </w:rPr>
        <w:t>(1) 投标文件没有对招</w:t>
      </w:r>
      <w:r>
        <w:rPr>
          <w:rFonts w:hint="eastAsia" w:ascii="宋体" w:hAnsi="宋体" w:eastAsia="宋体" w:cs="宋体"/>
          <w:spacing w:val="1"/>
          <w:sz w:val="21"/>
          <w:szCs w:val="21"/>
        </w:rPr>
        <w:t>标文件的实质性要求和条件作出响应，或者对投标文件的偏差超</w:t>
      </w:r>
      <w:r>
        <w:rPr>
          <w:rFonts w:hint="eastAsia" w:ascii="宋体" w:hAnsi="宋体" w:eastAsia="宋体" w:cs="宋体"/>
          <w:spacing w:val="-4"/>
          <w:sz w:val="21"/>
          <w:szCs w:val="21"/>
        </w:rPr>
        <w:t>出招标文件规定的偏差范围或最高项数</w:t>
      </w:r>
      <w:r>
        <w:rPr>
          <w:rFonts w:hint="eastAsia" w:ascii="宋体" w:hAnsi="宋体" w:eastAsia="宋体" w:cs="宋体"/>
          <w:spacing w:val="-3"/>
          <w:sz w:val="21"/>
          <w:szCs w:val="21"/>
        </w:rPr>
        <w:t>；</w:t>
      </w:r>
    </w:p>
    <w:p>
      <w:pPr>
        <w:spacing w:line="208" w:lineRule="auto"/>
        <w:ind w:left="429"/>
        <w:rPr>
          <w:rFonts w:hint="eastAsia" w:ascii="宋体" w:hAnsi="宋体" w:eastAsia="宋体" w:cs="宋体"/>
          <w:sz w:val="21"/>
          <w:szCs w:val="21"/>
        </w:rPr>
      </w:pPr>
      <w:r>
        <w:rPr>
          <w:rFonts w:hint="eastAsia" w:ascii="宋体" w:hAnsi="宋体" w:eastAsia="宋体" w:cs="宋体"/>
          <w:spacing w:val="8"/>
          <w:sz w:val="21"/>
          <w:szCs w:val="21"/>
        </w:rPr>
        <w:t>(2)</w:t>
      </w:r>
      <w:r>
        <w:rPr>
          <w:rFonts w:hint="eastAsia" w:ascii="宋体" w:hAnsi="宋体" w:eastAsia="宋体" w:cs="宋体"/>
          <w:spacing w:val="5"/>
          <w:sz w:val="21"/>
          <w:szCs w:val="21"/>
        </w:rPr>
        <w:t xml:space="preserve"> </w:t>
      </w:r>
      <w:r>
        <w:rPr>
          <w:rFonts w:hint="eastAsia" w:ascii="宋体" w:hAnsi="宋体" w:eastAsia="宋体" w:cs="宋体"/>
          <w:spacing w:val="4"/>
          <w:sz w:val="21"/>
          <w:szCs w:val="21"/>
        </w:rPr>
        <w:t>有串通投标、弄虚作假、行贿等违法行为；</w:t>
      </w:r>
    </w:p>
    <w:p>
      <w:pPr>
        <w:spacing w:before="159" w:line="209" w:lineRule="auto"/>
        <w:ind w:left="429"/>
        <w:rPr>
          <w:rFonts w:hint="eastAsia" w:ascii="宋体" w:hAnsi="宋体" w:eastAsia="宋体" w:cs="宋体"/>
          <w:sz w:val="21"/>
          <w:szCs w:val="21"/>
        </w:rPr>
      </w:pPr>
      <w:r>
        <w:rPr>
          <w:rFonts w:hint="eastAsia" w:ascii="宋体" w:hAnsi="宋体" w:eastAsia="宋体" w:cs="宋体"/>
          <w:spacing w:val="4"/>
          <w:sz w:val="21"/>
          <w:szCs w:val="21"/>
        </w:rPr>
        <w:t>(3) 不按评标委员会要求进行澄清、说明或补正的</w:t>
      </w:r>
      <w:r>
        <w:rPr>
          <w:rFonts w:hint="eastAsia" w:ascii="宋体" w:hAnsi="宋体" w:eastAsia="宋体" w:cs="宋体"/>
          <w:spacing w:val="1"/>
          <w:sz w:val="21"/>
          <w:szCs w:val="21"/>
        </w:rPr>
        <w:t>；</w:t>
      </w:r>
    </w:p>
    <w:p>
      <w:pPr>
        <w:spacing w:before="165" w:line="209" w:lineRule="auto"/>
        <w:ind w:left="429"/>
        <w:rPr>
          <w:rFonts w:hint="eastAsia" w:ascii="宋体" w:hAnsi="宋体" w:eastAsia="宋体" w:cs="宋体"/>
          <w:sz w:val="21"/>
          <w:szCs w:val="21"/>
        </w:rPr>
      </w:pPr>
      <w:r>
        <w:rPr>
          <w:rFonts w:hint="eastAsia" w:ascii="宋体" w:hAnsi="宋体" w:eastAsia="宋体" w:cs="宋体"/>
          <w:spacing w:val="5"/>
          <w:sz w:val="21"/>
          <w:szCs w:val="21"/>
        </w:rPr>
        <w:t>(4) 投标文件未按招标文件要求正确签署的</w:t>
      </w:r>
      <w:r>
        <w:rPr>
          <w:rFonts w:hint="eastAsia" w:ascii="宋体" w:hAnsi="宋体" w:eastAsia="宋体" w:cs="宋体"/>
          <w:spacing w:val="3"/>
          <w:sz w:val="21"/>
          <w:szCs w:val="21"/>
        </w:rPr>
        <w:t>；</w:t>
      </w:r>
    </w:p>
    <w:p>
      <w:pPr>
        <w:spacing w:before="166" w:line="209" w:lineRule="auto"/>
        <w:ind w:left="429"/>
        <w:rPr>
          <w:rFonts w:hint="eastAsia" w:ascii="宋体" w:hAnsi="宋体" w:eastAsia="宋体" w:cs="宋体"/>
          <w:sz w:val="21"/>
          <w:szCs w:val="21"/>
        </w:rPr>
      </w:pPr>
      <w:r>
        <w:rPr>
          <w:rFonts w:hint="eastAsia" w:ascii="宋体" w:hAnsi="宋体" w:eastAsia="宋体" w:cs="宋体"/>
          <w:spacing w:val="5"/>
          <w:sz w:val="21"/>
          <w:szCs w:val="21"/>
        </w:rPr>
        <w:t>(5) 投标文件中附有招标人不能接受的条件</w:t>
      </w:r>
      <w:r>
        <w:rPr>
          <w:rFonts w:hint="eastAsia" w:ascii="宋体" w:hAnsi="宋体" w:eastAsia="宋体" w:cs="宋体"/>
          <w:spacing w:val="3"/>
          <w:sz w:val="21"/>
          <w:szCs w:val="21"/>
        </w:rPr>
        <w:t>；</w:t>
      </w:r>
    </w:p>
    <w:p>
      <w:pPr>
        <w:spacing w:before="163" w:line="209" w:lineRule="auto"/>
        <w:ind w:left="429"/>
        <w:rPr>
          <w:rFonts w:hint="eastAsia" w:ascii="宋体" w:hAnsi="宋体" w:eastAsia="宋体" w:cs="宋体"/>
          <w:sz w:val="21"/>
          <w:szCs w:val="21"/>
        </w:rPr>
      </w:pPr>
      <w:r>
        <w:rPr>
          <w:rFonts w:hint="eastAsia" w:ascii="宋体" w:hAnsi="宋体" w:eastAsia="宋体" w:cs="宋体"/>
          <w:spacing w:val="-2"/>
          <w:sz w:val="21"/>
          <w:szCs w:val="21"/>
        </w:rPr>
        <w:t>(6</w:t>
      </w:r>
      <w:r>
        <w:rPr>
          <w:rFonts w:hint="eastAsia" w:ascii="宋体" w:hAnsi="宋体" w:eastAsia="宋体" w:cs="宋体"/>
          <w:spacing w:val="-1"/>
          <w:sz w:val="21"/>
          <w:szCs w:val="21"/>
        </w:rPr>
        <w:t>) 不符合第二章“投标人须知”第 1.4.1 项规定的任何一种情形的。</w:t>
      </w:r>
    </w:p>
    <w:p>
      <w:pPr>
        <w:spacing w:before="167" w:line="357" w:lineRule="auto"/>
        <w:ind w:left="4" w:right="2" w:firstLine="417"/>
        <w:rPr>
          <w:rFonts w:hint="eastAsia" w:ascii="宋体" w:hAnsi="宋体" w:eastAsia="宋体" w:cs="宋体"/>
          <w:sz w:val="21"/>
          <w:szCs w:val="21"/>
        </w:rPr>
      </w:pPr>
      <w:r>
        <w:rPr>
          <w:rFonts w:hint="eastAsia" w:ascii="宋体" w:hAnsi="宋体" w:eastAsia="宋体" w:cs="宋体"/>
          <w:spacing w:val="-10"/>
          <w:sz w:val="21"/>
          <w:szCs w:val="21"/>
        </w:rPr>
        <w:t xml:space="preserve">3.1.3 </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 xml:space="preserve"> 投标报价有算术错误及其他错误的，评标委员会按以下原则要求投标人对投标报价进</w:t>
      </w:r>
      <w:r>
        <w:rPr>
          <w:rFonts w:hint="eastAsia" w:ascii="宋体" w:hAnsi="宋体" w:eastAsia="宋体" w:cs="宋体"/>
          <w:sz w:val="21"/>
          <w:szCs w:val="21"/>
        </w:rPr>
        <w:t xml:space="preserve"> </w:t>
      </w:r>
      <w:r>
        <w:rPr>
          <w:rFonts w:hint="eastAsia" w:ascii="宋体" w:hAnsi="宋体" w:eastAsia="宋体" w:cs="宋体"/>
          <w:spacing w:val="-7"/>
          <w:sz w:val="21"/>
          <w:szCs w:val="21"/>
        </w:rPr>
        <w:t>行修正，并要求投标人书面澄清确认。投标人拒不澄清确认的，评标委员会应当否决其投标</w:t>
      </w:r>
      <w:r>
        <w:rPr>
          <w:rFonts w:hint="eastAsia" w:ascii="宋体" w:hAnsi="宋体" w:eastAsia="宋体" w:cs="宋体"/>
          <w:spacing w:val="-3"/>
          <w:sz w:val="21"/>
          <w:szCs w:val="21"/>
        </w:rPr>
        <w:t>：</w:t>
      </w:r>
    </w:p>
    <w:p>
      <w:pPr>
        <w:spacing w:line="406" w:lineRule="exact"/>
        <w:ind w:left="429"/>
        <w:rPr>
          <w:rFonts w:hint="eastAsia" w:ascii="宋体" w:hAnsi="宋体" w:eastAsia="宋体" w:cs="宋体"/>
          <w:sz w:val="21"/>
          <w:szCs w:val="21"/>
        </w:rPr>
      </w:pPr>
      <w:r>
        <w:rPr>
          <w:rFonts w:hint="eastAsia" w:ascii="宋体" w:hAnsi="宋体" w:eastAsia="宋体" w:cs="宋体"/>
          <w:spacing w:val="-1"/>
          <w:position w:val="15"/>
          <w:sz w:val="21"/>
          <w:szCs w:val="21"/>
        </w:rPr>
        <w:t>(1)  总价金额与依据单价计算出的结果不一致的，以单价金额为准修正总</w:t>
      </w:r>
      <w:r>
        <w:rPr>
          <w:rFonts w:hint="eastAsia" w:ascii="宋体" w:hAnsi="宋体" w:eastAsia="宋体" w:cs="宋体"/>
          <w:position w:val="15"/>
          <w:sz w:val="21"/>
          <w:szCs w:val="21"/>
        </w:rPr>
        <w:t>价，但单价金</w:t>
      </w:r>
    </w:p>
    <w:p>
      <w:pPr>
        <w:spacing w:before="1" w:line="208" w:lineRule="auto"/>
        <w:rPr>
          <w:rFonts w:hint="eastAsia" w:ascii="宋体" w:hAnsi="宋体" w:eastAsia="宋体" w:cs="宋体"/>
          <w:sz w:val="21"/>
          <w:szCs w:val="21"/>
        </w:rPr>
      </w:pPr>
      <w:r>
        <w:rPr>
          <w:rFonts w:hint="eastAsia" w:ascii="宋体" w:hAnsi="宋体" w:eastAsia="宋体" w:cs="宋体"/>
          <w:spacing w:val="-4"/>
          <w:sz w:val="21"/>
          <w:szCs w:val="21"/>
        </w:rPr>
        <w:t>额</w:t>
      </w:r>
      <w:r>
        <w:rPr>
          <w:rFonts w:hint="eastAsia" w:ascii="宋体" w:hAnsi="宋体" w:eastAsia="宋体" w:cs="宋体"/>
          <w:spacing w:val="-3"/>
          <w:sz w:val="21"/>
          <w:szCs w:val="21"/>
        </w:rPr>
        <w:t>小数点有明显错误的除外；</w:t>
      </w:r>
    </w:p>
    <w:p>
      <w:pPr>
        <w:spacing w:before="131" w:line="209" w:lineRule="auto"/>
        <w:ind w:left="429"/>
        <w:rPr>
          <w:rFonts w:hint="eastAsia" w:ascii="宋体" w:hAnsi="宋体" w:eastAsia="宋体" w:cs="宋体"/>
          <w:sz w:val="21"/>
          <w:szCs w:val="21"/>
        </w:rPr>
      </w:pPr>
      <w:r>
        <w:rPr>
          <w:rFonts w:hint="eastAsia" w:ascii="宋体" w:hAnsi="宋体" w:eastAsia="宋体" w:cs="宋体"/>
          <w:spacing w:val="4"/>
          <w:sz w:val="21"/>
          <w:szCs w:val="21"/>
        </w:rPr>
        <w:t>(2) 投标</w:t>
      </w:r>
      <w:r>
        <w:rPr>
          <w:rFonts w:hint="eastAsia" w:ascii="宋体" w:hAnsi="宋体" w:eastAsia="宋体" w:cs="宋体"/>
          <w:spacing w:val="3"/>
          <w:sz w:val="21"/>
          <w:szCs w:val="21"/>
        </w:rPr>
        <w:t>文</w:t>
      </w:r>
      <w:r>
        <w:rPr>
          <w:rFonts w:hint="eastAsia" w:ascii="宋体" w:hAnsi="宋体" w:eastAsia="宋体" w:cs="宋体"/>
          <w:spacing w:val="2"/>
          <w:sz w:val="21"/>
          <w:szCs w:val="21"/>
        </w:rPr>
        <w:t>件中的大写金额与小写金额不一致的，以大写金额为准。</w:t>
      </w:r>
    </w:p>
    <w:p>
      <w:pPr>
        <w:spacing w:before="123" w:line="184" w:lineRule="auto"/>
        <w:ind w:left="373"/>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6"/>
          <w:sz w:val="28"/>
          <w:szCs w:val="28"/>
        </w:rPr>
        <w:t>3.</w:t>
      </w:r>
      <w:r>
        <w:rPr>
          <w:rFonts w:ascii="Times New Roman" w:hAnsi="Times New Roman" w:eastAsia="Times New Roman" w:cs="Times New Roman"/>
          <w:b/>
          <w:bCs/>
          <w:spacing w:val="4"/>
          <w:sz w:val="28"/>
          <w:szCs w:val="28"/>
        </w:rPr>
        <w:t>2</w:t>
      </w:r>
      <w:r>
        <w:rPr>
          <w:rFonts w:ascii="Times New Roman" w:hAnsi="Times New Roman" w:eastAsia="Times New Roman" w:cs="Times New Roman"/>
          <w:spacing w:val="3"/>
          <w:sz w:val="28"/>
          <w:szCs w:val="28"/>
        </w:rPr>
        <w:t xml:space="preserve">  </w:t>
      </w:r>
      <w:r>
        <w:rPr>
          <w:rFonts w:ascii="Microsoft JhengHei" w:hAnsi="Microsoft JhengHei" w:eastAsia="Microsoft JhengHei" w:cs="Microsoft JhengHei"/>
          <w:b/>
          <w:bCs/>
          <w:spacing w:val="3"/>
          <w:sz w:val="31"/>
          <w:szCs w:val="31"/>
        </w:rPr>
        <w:t>详细评审</w:t>
      </w:r>
    </w:p>
    <w:p>
      <w:pPr>
        <w:spacing w:line="413" w:lineRule="auto"/>
        <w:rPr>
          <w:rFonts w:ascii="Arial"/>
          <w:sz w:val="21"/>
        </w:rPr>
      </w:pPr>
    </w:p>
    <w:p>
      <w:pPr>
        <w:spacing w:line="360" w:lineRule="auto"/>
        <w:ind w:left="0" w:right="0" w:firstLine="332" w:firstLineChars="200"/>
        <w:jc w:val="left"/>
        <w:rPr>
          <w:rFonts w:hint="eastAsia" w:ascii="宋体" w:hAnsi="宋体" w:eastAsia="宋体" w:cs="宋体"/>
          <w:sz w:val="21"/>
          <w:szCs w:val="21"/>
        </w:rPr>
      </w:pPr>
      <w:r>
        <w:rPr>
          <w:rFonts w:hint="eastAsia" w:ascii="宋体" w:hAnsi="宋体" w:eastAsia="宋体" w:cs="宋体"/>
          <w:spacing w:val="-22"/>
          <w:sz w:val="21"/>
          <w:szCs w:val="21"/>
        </w:rPr>
        <w:t>3.</w:t>
      </w:r>
      <w:r>
        <w:rPr>
          <w:rFonts w:hint="eastAsia" w:ascii="宋体" w:hAnsi="宋体" w:eastAsia="宋体" w:cs="宋体"/>
          <w:spacing w:val="-15"/>
          <w:sz w:val="21"/>
          <w:szCs w:val="21"/>
        </w:rPr>
        <w:t>2</w:t>
      </w:r>
      <w:r>
        <w:rPr>
          <w:rFonts w:hint="eastAsia" w:ascii="宋体" w:hAnsi="宋体" w:eastAsia="宋体" w:cs="宋体"/>
          <w:spacing w:val="-11"/>
          <w:sz w:val="21"/>
          <w:szCs w:val="21"/>
        </w:rPr>
        <w:t>.1   评标委员会按本章第3 款规定的量化因素和分值进行打分，并计算出综合评估得分。</w:t>
      </w:r>
    </w:p>
    <w:p>
      <w:pPr>
        <w:tabs>
          <w:tab w:val="left" w:pos="519"/>
        </w:tabs>
        <w:spacing w:line="360" w:lineRule="auto"/>
        <w:ind w:left="0" w:right="0" w:firstLine="582" w:firstLineChars="300"/>
        <w:jc w:val="left"/>
        <w:rPr>
          <w:rFonts w:hint="eastAsia" w:ascii="宋体" w:hAnsi="宋体" w:eastAsia="宋体" w:cs="宋体"/>
          <w:sz w:val="21"/>
          <w:szCs w:val="21"/>
        </w:rPr>
      </w:pPr>
      <w:r>
        <w:rPr>
          <w:rFonts w:hint="eastAsia" w:ascii="宋体" w:hAnsi="宋体" w:eastAsia="宋体" w:cs="宋体"/>
          <w:spacing w:val="-8"/>
          <w:sz w:val="21"/>
          <w:szCs w:val="21"/>
        </w:rPr>
        <w:t xml:space="preserve">(1) </w:t>
      </w:r>
      <w:r>
        <w:rPr>
          <w:rFonts w:hint="eastAsia" w:ascii="宋体" w:hAnsi="宋体" w:eastAsia="宋体" w:cs="宋体"/>
          <w:spacing w:val="-6"/>
          <w:sz w:val="21"/>
          <w:szCs w:val="21"/>
        </w:rPr>
        <w:t>按</w:t>
      </w:r>
      <w:r>
        <w:rPr>
          <w:rFonts w:hint="eastAsia" w:ascii="宋体" w:hAnsi="宋体" w:eastAsia="宋体" w:cs="宋体"/>
          <w:spacing w:val="-4"/>
          <w:sz w:val="21"/>
          <w:szCs w:val="21"/>
        </w:rPr>
        <w:t>本章第 2.2.3.1 款规定的评审因素和分值对商务部分计算出得分 A；</w:t>
      </w:r>
      <w:r>
        <w:rPr>
          <w:rFonts w:hint="eastAsia" w:ascii="宋体" w:hAnsi="宋体" w:eastAsia="宋体" w:cs="宋体"/>
          <w:sz w:val="21"/>
          <w:szCs w:val="21"/>
        </w:rPr>
        <w:t xml:space="preserve"> </w:t>
      </w:r>
      <w:r>
        <w:rPr>
          <w:rFonts w:hint="eastAsia" w:ascii="宋体" w:hAnsi="宋体" w:eastAsia="宋体" w:cs="宋体"/>
          <w:sz w:val="21"/>
          <w:szCs w:val="21"/>
        </w:rPr>
        <w:tab/>
      </w:r>
    </w:p>
    <w:p>
      <w:pPr>
        <w:tabs>
          <w:tab w:val="left" w:pos="519"/>
        </w:tabs>
        <w:spacing w:line="360" w:lineRule="auto"/>
        <w:ind w:left="0" w:right="0" w:firstLine="558" w:firstLineChars="300"/>
        <w:jc w:val="left"/>
        <w:rPr>
          <w:rFonts w:hint="eastAsia" w:ascii="宋体" w:hAnsi="宋体" w:eastAsia="宋体" w:cs="宋体"/>
          <w:sz w:val="21"/>
          <w:szCs w:val="21"/>
        </w:rPr>
      </w:pPr>
      <w:r>
        <w:rPr>
          <w:rFonts w:hint="eastAsia" w:ascii="宋体" w:hAnsi="宋体" w:eastAsia="宋体" w:cs="宋体"/>
          <w:spacing w:val="-12"/>
          <w:sz w:val="21"/>
          <w:szCs w:val="21"/>
        </w:rPr>
        <w:t xml:space="preserve">(2) </w:t>
      </w:r>
      <w:r>
        <w:rPr>
          <w:rFonts w:hint="eastAsia" w:ascii="宋体" w:hAnsi="宋体" w:eastAsia="宋体" w:cs="宋体"/>
          <w:spacing w:val="-7"/>
          <w:sz w:val="21"/>
          <w:szCs w:val="21"/>
        </w:rPr>
        <w:t>按</w:t>
      </w:r>
      <w:r>
        <w:rPr>
          <w:rFonts w:hint="eastAsia" w:ascii="宋体" w:hAnsi="宋体" w:eastAsia="宋体" w:cs="宋体"/>
          <w:spacing w:val="-6"/>
          <w:sz w:val="21"/>
          <w:szCs w:val="21"/>
        </w:rPr>
        <w:t>本章第 2.2.3.2 款规定的评审因素和分值对综合部分计算出得分 B；</w:t>
      </w:r>
      <w:r>
        <w:rPr>
          <w:rFonts w:hint="eastAsia" w:ascii="宋体" w:hAnsi="宋体" w:eastAsia="宋体" w:cs="宋体"/>
          <w:sz w:val="21"/>
          <w:szCs w:val="21"/>
        </w:rPr>
        <w:t xml:space="preserve"> </w:t>
      </w:r>
      <w:r>
        <w:rPr>
          <w:rFonts w:hint="eastAsia" w:ascii="宋体" w:hAnsi="宋体" w:eastAsia="宋体" w:cs="宋体"/>
          <w:sz w:val="21"/>
          <w:szCs w:val="21"/>
        </w:rPr>
        <w:tab/>
      </w:r>
    </w:p>
    <w:p>
      <w:pPr>
        <w:tabs>
          <w:tab w:val="left" w:pos="519"/>
        </w:tabs>
        <w:spacing w:line="360" w:lineRule="auto"/>
        <w:ind w:left="0" w:right="0" w:firstLine="558" w:firstLineChars="300"/>
        <w:jc w:val="left"/>
        <w:rPr>
          <w:rFonts w:hint="eastAsia" w:ascii="宋体" w:hAnsi="宋体" w:eastAsia="宋体" w:cs="宋体"/>
          <w:sz w:val="21"/>
          <w:szCs w:val="21"/>
        </w:rPr>
      </w:pPr>
      <w:r>
        <w:rPr>
          <w:rFonts w:hint="eastAsia" w:ascii="宋体" w:hAnsi="宋体" w:eastAsia="宋体" w:cs="宋体"/>
          <w:spacing w:val="-12"/>
          <w:sz w:val="21"/>
          <w:szCs w:val="21"/>
        </w:rPr>
        <w:t xml:space="preserve">(3) </w:t>
      </w:r>
      <w:r>
        <w:rPr>
          <w:rFonts w:hint="eastAsia" w:ascii="宋体" w:hAnsi="宋体" w:eastAsia="宋体" w:cs="宋体"/>
          <w:spacing w:val="-7"/>
          <w:sz w:val="21"/>
          <w:szCs w:val="21"/>
        </w:rPr>
        <w:t>按</w:t>
      </w:r>
      <w:r>
        <w:rPr>
          <w:rFonts w:hint="eastAsia" w:ascii="宋体" w:hAnsi="宋体" w:eastAsia="宋体" w:cs="宋体"/>
          <w:spacing w:val="-6"/>
          <w:sz w:val="21"/>
          <w:szCs w:val="21"/>
        </w:rPr>
        <w:t>本章第 2.2.3.3 款规定的评审因素和分值对技术部分计算出得分 C。</w:t>
      </w:r>
      <w:r>
        <w:rPr>
          <w:rFonts w:hint="eastAsia" w:ascii="宋体" w:hAnsi="宋体" w:eastAsia="宋体" w:cs="宋体"/>
          <w:sz w:val="21"/>
          <w:szCs w:val="21"/>
        </w:rPr>
        <w:t xml:space="preserve"> </w:t>
      </w:r>
    </w:p>
    <w:p>
      <w:pPr>
        <w:tabs>
          <w:tab w:val="left" w:pos="519"/>
        </w:tabs>
        <w:spacing w:line="360" w:lineRule="auto"/>
        <w:ind w:left="0" w:right="0" w:firstLine="404" w:firstLineChars="200"/>
        <w:jc w:val="left"/>
        <w:rPr>
          <w:rFonts w:hint="eastAsia" w:ascii="宋体" w:hAnsi="宋体" w:eastAsia="宋体" w:cs="宋体"/>
          <w:sz w:val="21"/>
          <w:szCs w:val="21"/>
        </w:rPr>
      </w:pPr>
      <w:r>
        <w:rPr>
          <w:rFonts w:hint="eastAsia" w:ascii="宋体" w:hAnsi="宋体" w:eastAsia="宋体" w:cs="宋体"/>
          <w:spacing w:val="-4"/>
          <w:sz w:val="21"/>
          <w:szCs w:val="21"/>
        </w:rPr>
        <w:t>3.2.</w:t>
      </w:r>
      <w:r>
        <w:rPr>
          <w:rFonts w:hint="eastAsia" w:ascii="宋体" w:hAnsi="宋体" w:eastAsia="宋体" w:cs="宋体"/>
          <w:spacing w:val="-3"/>
          <w:sz w:val="21"/>
          <w:szCs w:val="21"/>
        </w:rPr>
        <w:t>2</w:t>
      </w:r>
      <w:r>
        <w:rPr>
          <w:rFonts w:hint="eastAsia" w:ascii="宋体" w:hAnsi="宋体" w:eastAsia="宋体" w:cs="宋体"/>
          <w:spacing w:val="-2"/>
          <w:sz w:val="21"/>
          <w:szCs w:val="21"/>
        </w:rPr>
        <w:t xml:space="preserve">   评分分值计算保留小数点后两位，小数点后第三位“四舍五入”。</w:t>
      </w:r>
      <w:r>
        <w:rPr>
          <w:rFonts w:hint="eastAsia" w:ascii="宋体" w:hAnsi="宋体" w:eastAsia="宋体" w:cs="宋体"/>
          <w:sz w:val="21"/>
          <w:szCs w:val="21"/>
        </w:rPr>
        <w:t xml:space="preserve"> </w:t>
      </w:r>
    </w:p>
    <w:p>
      <w:pPr>
        <w:tabs>
          <w:tab w:val="left" w:pos="519"/>
        </w:tabs>
        <w:spacing w:line="360" w:lineRule="auto"/>
        <w:ind w:left="0" w:right="0" w:firstLine="416" w:firstLineChars="200"/>
        <w:jc w:val="left"/>
        <w:rPr>
          <w:rFonts w:hint="eastAsia" w:ascii="宋体" w:hAnsi="宋体" w:eastAsia="宋体" w:cs="宋体"/>
          <w:sz w:val="21"/>
          <w:szCs w:val="21"/>
        </w:rPr>
      </w:pPr>
      <w:r>
        <w:rPr>
          <w:rFonts w:hint="eastAsia" w:ascii="宋体" w:hAnsi="宋体" w:eastAsia="宋体" w:cs="宋体"/>
          <w:spacing w:val="-1"/>
          <w:sz w:val="21"/>
          <w:szCs w:val="21"/>
        </w:rPr>
        <w:t>3.2.3   投标人得分=A+B+C。</w:t>
      </w:r>
    </w:p>
    <w:p>
      <w:pPr>
        <w:spacing w:before="4" w:line="360" w:lineRule="auto"/>
        <w:ind w:firstLine="412" w:firstLineChars="200"/>
        <w:rPr>
          <w:rFonts w:hint="eastAsia" w:ascii="宋体" w:hAnsi="宋体" w:eastAsia="宋体" w:cs="宋体"/>
          <w:sz w:val="21"/>
          <w:szCs w:val="21"/>
        </w:rPr>
      </w:pPr>
      <w:r>
        <w:rPr>
          <w:rFonts w:hint="eastAsia" w:ascii="宋体" w:hAnsi="宋体" w:eastAsia="宋体" w:cs="宋体"/>
          <w:spacing w:val="-2"/>
          <w:sz w:val="21"/>
          <w:szCs w:val="21"/>
        </w:rPr>
        <w:t>3.2</w:t>
      </w:r>
      <w:r>
        <w:rPr>
          <w:rFonts w:hint="eastAsia" w:ascii="宋体" w:hAnsi="宋体" w:eastAsia="宋体" w:cs="宋体"/>
          <w:spacing w:val="-1"/>
          <w:sz w:val="21"/>
          <w:szCs w:val="21"/>
        </w:rPr>
        <w:t>.4   评标委员会发现投标人的报价明显低于其他投标报价，使得其投标报价可能低于其</w:t>
      </w:r>
      <w:r>
        <w:rPr>
          <w:rFonts w:hint="eastAsia" w:ascii="宋体" w:hAnsi="宋体" w:eastAsia="宋体" w:cs="宋体"/>
          <w:spacing w:val="-4"/>
          <w:sz w:val="21"/>
          <w:szCs w:val="21"/>
        </w:rPr>
        <w:t>个别成本的，应</w:t>
      </w:r>
      <w:r>
        <w:rPr>
          <w:rFonts w:hint="eastAsia" w:ascii="宋体" w:hAnsi="宋体" w:eastAsia="宋体" w:cs="宋体"/>
          <w:spacing w:val="-2"/>
          <w:sz w:val="21"/>
          <w:szCs w:val="21"/>
        </w:rPr>
        <w:t>当要求该投标人作出书面说明并提供相应的证明材料。投标人不能合理说明或</w:t>
      </w:r>
      <w:r>
        <w:rPr>
          <w:rFonts w:hint="eastAsia" w:ascii="宋体" w:hAnsi="宋体" w:eastAsia="宋体" w:cs="宋体"/>
          <w:spacing w:val="-6"/>
          <w:sz w:val="21"/>
          <w:szCs w:val="21"/>
        </w:rPr>
        <w:t>者不</w:t>
      </w:r>
      <w:r>
        <w:rPr>
          <w:rFonts w:hint="eastAsia" w:ascii="宋体" w:hAnsi="宋体" w:eastAsia="宋体" w:cs="宋体"/>
          <w:spacing w:val="-5"/>
          <w:sz w:val="21"/>
          <w:szCs w:val="21"/>
        </w:rPr>
        <w:t>能</w:t>
      </w:r>
      <w:r>
        <w:rPr>
          <w:rFonts w:hint="eastAsia" w:ascii="宋体" w:hAnsi="宋体" w:eastAsia="宋体" w:cs="宋体"/>
          <w:spacing w:val="-3"/>
          <w:sz w:val="21"/>
          <w:szCs w:val="21"/>
        </w:rPr>
        <w:t>提供相应证明材料的，评标委员会应当认定该投标人以低于成本报价竞标，并否决其投</w:t>
      </w:r>
      <w:r>
        <w:rPr>
          <w:rFonts w:hint="eastAsia" w:ascii="宋体" w:hAnsi="宋体" w:eastAsia="宋体" w:cs="宋体"/>
          <w:spacing w:val="-5"/>
          <w:sz w:val="21"/>
          <w:szCs w:val="21"/>
        </w:rPr>
        <w:t>标</w:t>
      </w:r>
      <w:r>
        <w:rPr>
          <w:rFonts w:hint="eastAsia" w:ascii="宋体" w:hAnsi="宋体" w:eastAsia="宋体" w:cs="宋体"/>
          <w:spacing w:val="-3"/>
          <w:sz w:val="21"/>
          <w:szCs w:val="21"/>
        </w:rPr>
        <w:t>。</w:t>
      </w:r>
    </w:p>
    <w:p>
      <w:pPr>
        <w:spacing w:line="360" w:lineRule="auto"/>
        <w:rPr>
          <w:rFonts w:hint="eastAsia" w:ascii="宋体" w:hAnsi="宋体" w:eastAsia="宋体" w:cs="宋体"/>
          <w:sz w:val="21"/>
          <w:szCs w:val="21"/>
        </w:rPr>
        <w:sectPr>
          <w:footerReference r:id="rId33" w:type="default"/>
          <w:pgSz w:w="11900" w:h="16840"/>
          <w:pgMar w:top="1431" w:right="1678" w:bottom="1061" w:left="1706" w:header="0" w:footer="878" w:gutter="0"/>
          <w:pgNumType w:fmt="decimal"/>
          <w:cols w:space="720" w:num="1"/>
        </w:sectPr>
      </w:pPr>
    </w:p>
    <w:p>
      <w:pPr>
        <w:spacing w:before="151" w:line="184" w:lineRule="auto"/>
        <w:ind w:left="373"/>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10"/>
          <w:sz w:val="28"/>
          <w:szCs w:val="28"/>
        </w:rPr>
        <w:t>3</w:t>
      </w:r>
      <w:r>
        <w:rPr>
          <w:rFonts w:ascii="Times New Roman" w:hAnsi="Times New Roman" w:eastAsia="Times New Roman" w:cs="Times New Roman"/>
          <w:b/>
          <w:bCs/>
          <w:spacing w:val="6"/>
          <w:sz w:val="28"/>
          <w:szCs w:val="28"/>
        </w:rPr>
        <w:t>.3</w:t>
      </w:r>
      <w:r>
        <w:rPr>
          <w:rFonts w:ascii="Times New Roman" w:hAnsi="Times New Roman" w:eastAsia="Times New Roman" w:cs="Times New Roman"/>
          <w:spacing w:val="6"/>
          <w:sz w:val="28"/>
          <w:szCs w:val="28"/>
        </w:rPr>
        <w:t xml:space="preserve">  </w:t>
      </w:r>
      <w:r>
        <w:rPr>
          <w:rFonts w:ascii="Microsoft JhengHei" w:hAnsi="Microsoft JhengHei" w:eastAsia="Microsoft JhengHei" w:cs="Microsoft JhengHei"/>
          <w:b/>
          <w:bCs/>
          <w:spacing w:val="6"/>
          <w:sz w:val="31"/>
          <w:szCs w:val="31"/>
        </w:rPr>
        <w:t>投标文件的澄清与补正</w:t>
      </w:r>
    </w:p>
    <w:p>
      <w:pPr>
        <w:spacing w:line="416" w:lineRule="auto"/>
        <w:rPr>
          <w:rFonts w:ascii="Arial"/>
          <w:sz w:val="21"/>
        </w:rPr>
      </w:pPr>
    </w:p>
    <w:p>
      <w:pPr>
        <w:spacing w:before="68" w:line="357" w:lineRule="auto"/>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0"/>
          <w:sz w:val="21"/>
          <w:szCs w:val="21"/>
        </w:rPr>
        <w:t xml:space="preserve">3.3.1 </w:t>
      </w:r>
      <w:r>
        <w:rPr>
          <w:rFonts w:hint="eastAsia" w:asciiTheme="minorEastAsia" w:hAnsiTheme="minorEastAsia" w:eastAsiaTheme="minorEastAsia" w:cstheme="minorEastAsia"/>
          <w:spacing w:val="-7"/>
          <w:sz w:val="21"/>
          <w:szCs w:val="21"/>
        </w:rPr>
        <w:t xml:space="preserve"> </w:t>
      </w:r>
      <w:r>
        <w:rPr>
          <w:rFonts w:hint="eastAsia" w:asciiTheme="minorEastAsia" w:hAnsiTheme="minorEastAsia" w:eastAsiaTheme="minorEastAsia" w:cstheme="minorEastAsia"/>
          <w:spacing w:val="-5"/>
          <w:sz w:val="21"/>
          <w:szCs w:val="21"/>
        </w:rPr>
        <w:t xml:space="preserve"> 在评标过程中，评标委员会可以书面形式要求投标人对投标文件中含义不明确、对同</w:t>
      </w:r>
      <w:r>
        <w:rPr>
          <w:rFonts w:hint="eastAsia" w:asciiTheme="minorEastAsia" w:hAnsiTheme="minorEastAsia" w:eastAsiaTheme="minorEastAsia" w:cstheme="minorEastAsia"/>
          <w:spacing w:val="-14"/>
          <w:sz w:val="21"/>
          <w:szCs w:val="21"/>
        </w:rPr>
        <w:t>类问</w:t>
      </w:r>
      <w:r>
        <w:rPr>
          <w:rFonts w:hint="eastAsia" w:asciiTheme="minorEastAsia" w:hAnsiTheme="minorEastAsia" w:eastAsiaTheme="minorEastAsia" w:cstheme="minorEastAsia"/>
          <w:spacing w:val="-10"/>
          <w:sz w:val="21"/>
          <w:szCs w:val="21"/>
        </w:rPr>
        <w:t>题</w:t>
      </w:r>
      <w:r>
        <w:rPr>
          <w:rFonts w:hint="eastAsia" w:asciiTheme="minorEastAsia" w:hAnsiTheme="minorEastAsia" w:eastAsiaTheme="minorEastAsia" w:cstheme="minorEastAsia"/>
          <w:spacing w:val="-7"/>
          <w:sz w:val="21"/>
          <w:szCs w:val="21"/>
        </w:rPr>
        <w:t>表述不一致或者有明显文字和计算错误的内容作必要的澄清、说明或补正。澄清、说明或</w:t>
      </w:r>
      <w:r>
        <w:rPr>
          <w:rFonts w:hint="eastAsia" w:asciiTheme="minorEastAsia" w:hAnsiTheme="minorEastAsia" w:eastAsiaTheme="minorEastAsia" w:cstheme="minorEastAsia"/>
          <w:spacing w:val="-8"/>
          <w:sz w:val="21"/>
          <w:szCs w:val="21"/>
        </w:rPr>
        <w:t>补正应以书面方</w:t>
      </w:r>
      <w:r>
        <w:rPr>
          <w:rFonts w:hint="eastAsia" w:asciiTheme="minorEastAsia" w:hAnsiTheme="minorEastAsia" w:eastAsiaTheme="minorEastAsia" w:cstheme="minorEastAsia"/>
          <w:spacing w:val="-5"/>
          <w:sz w:val="21"/>
          <w:szCs w:val="21"/>
        </w:rPr>
        <w:t>式</w:t>
      </w:r>
      <w:r>
        <w:rPr>
          <w:rFonts w:hint="eastAsia" w:asciiTheme="minorEastAsia" w:hAnsiTheme="minorEastAsia" w:eastAsiaTheme="minorEastAsia" w:cstheme="minorEastAsia"/>
          <w:spacing w:val="-4"/>
          <w:sz w:val="21"/>
          <w:szCs w:val="21"/>
        </w:rPr>
        <w:t>进行。评标委员会不接受投标人主动提出的澄清、说明或补正。</w:t>
      </w:r>
    </w:p>
    <w:p>
      <w:pPr>
        <w:spacing w:line="353" w:lineRule="auto"/>
        <w:ind w:left="1" w:firstLine="418"/>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0"/>
          <w:sz w:val="21"/>
          <w:szCs w:val="21"/>
        </w:rPr>
        <w:t xml:space="preserve">3.3.2 </w:t>
      </w:r>
      <w:r>
        <w:rPr>
          <w:rFonts w:hint="eastAsia" w:asciiTheme="minorEastAsia" w:hAnsiTheme="minorEastAsia" w:eastAsiaTheme="minorEastAsia" w:cstheme="minorEastAsia"/>
          <w:spacing w:val="-7"/>
          <w:sz w:val="21"/>
          <w:szCs w:val="21"/>
        </w:rPr>
        <w:t xml:space="preserve"> </w:t>
      </w:r>
      <w:r>
        <w:rPr>
          <w:rFonts w:hint="eastAsia" w:asciiTheme="minorEastAsia" w:hAnsiTheme="minorEastAsia" w:eastAsiaTheme="minorEastAsia" w:cstheme="minorEastAsia"/>
          <w:spacing w:val="-5"/>
          <w:sz w:val="21"/>
          <w:szCs w:val="21"/>
        </w:rPr>
        <w:t xml:space="preserve"> 澄清、说明或补正不得超出投标文件的范围且不得改变投标文件的实质性内容，并构</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5"/>
          <w:sz w:val="21"/>
          <w:szCs w:val="21"/>
        </w:rPr>
        <w:t>成投标文件的组成部分</w:t>
      </w:r>
      <w:r>
        <w:rPr>
          <w:rFonts w:hint="eastAsia" w:asciiTheme="minorEastAsia" w:hAnsiTheme="minorEastAsia" w:eastAsiaTheme="minorEastAsia" w:cstheme="minorEastAsia"/>
          <w:spacing w:val="-4"/>
          <w:sz w:val="21"/>
          <w:szCs w:val="21"/>
        </w:rPr>
        <w:t>。</w:t>
      </w:r>
    </w:p>
    <w:p>
      <w:pPr>
        <w:spacing w:line="353" w:lineRule="auto"/>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2"/>
          <w:sz w:val="21"/>
          <w:szCs w:val="21"/>
        </w:rPr>
        <w:t>3.3</w:t>
      </w:r>
      <w:r>
        <w:rPr>
          <w:rFonts w:hint="eastAsia" w:asciiTheme="minorEastAsia" w:hAnsiTheme="minorEastAsia" w:eastAsiaTheme="minorEastAsia" w:cstheme="minorEastAsia"/>
          <w:spacing w:val="-1"/>
          <w:sz w:val="21"/>
          <w:szCs w:val="21"/>
        </w:rPr>
        <w:t>.3   评标委员会对投标人提交的澄清、说明或补正有疑问的，可以要求投标人进一步澄</w:t>
      </w: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pacing w:val="-4"/>
          <w:sz w:val="21"/>
          <w:szCs w:val="21"/>
        </w:rPr>
        <w:t>清、说明或补正，直至满足评标委员会的要求</w:t>
      </w:r>
      <w:r>
        <w:rPr>
          <w:rFonts w:hint="eastAsia" w:asciiTheme="minorEastAsia" w:hAnsiTheme="minorEastAsia" w:eastAsiaTheme="minorEastAsia" w:cstheme="minorEastAsia"/>
          <w:spacing w:val="-1"/>
          <w:sz w:val="21"/>
          <w:szCs w:val="21"/>
        </w:rPr>
        <w:t>。</w:t>
      </w:r>
    </w:p>
    <w:p>
      <w:pPr>
        <w:spacing w:before="1" w:line="183" w:lineRule="auto"/>
        <w:ind w:left="373"/>
        <w:outlineLvl w:val="6"/>
        <w:rPr>
          <w:rFonts w:ascii="Microsoft JhengHei" w:hAnsi="Microsoft JhengHei" w:eastAsia="Microsoft JhengHei" w:cs="Microsoft JhengHei"/>
          <w:sz w:val="31"/>
          <w:szCs w:val="31"/>
        </w:rPr>
      </w:pPr>
      <w:r>
        <w:rPr>
          <w:rFonts w:ascii="Times New Roman" w:hAnsi="Times New Roman" w:eastAsia="Times New Roman" w:cs="Times New Roman"/>
          <w:b/>
          <w:bCs/>
          <w:spacing w:val="6"/>
          <w:sz w:val="28"/>
          <w:szCs w:val="28"/>
        </w:rPr>
        <w:t>3.</w:t>
      </w:r>
      <w:r>
        <w:rPr>
          <w:rFonts w:ascii="Times New Roman" w:hAnsi="Times New Roman" w:eastAsia="Times New Roman" w:cs="Times New Roman"/>
          <w:b/>
          <w:bCs/>
          <w:spacing w:val="4"/>
          <w:sz w:val="28"/>
          <w:szCs w:val="28"/>
        </w:rPr>
        <w:t>4</w:t>
      </w:r>
      <w:r>
        <w:rPr>
          <w:rFonts w:ascii="Times New Roman" w:hAnsi="Times New Roman" w:eastAsia="Times New Roman" w:cs="Times New Roman"/>
          <w:spacing w:val="3"/>
          <w:sz w:val="28"/>
          <w:szCs w:val="28"/>
        </w:rPr>
        <w:t xml:space="preserve">  </w:t>
      </w:r>
      <w:r>
        <w:rPr>
          <w:rFonts w:ascii="Microsoft JhengHei" w:hAnsi="Microsoft JhengHei" w:eastAsia="Microsoft JhengHei" w:cs="Microsoft JhengHei"/>
          <w:b/>
          <w:bCs/>
          <w:spacing w:val="3"/>
          <w:sz w:val="31"/>
          <w:szCs w:val="31"/>
        </w:rPr>
        <w:t>评标结果</w:t>
      </w:r>
    </w:p>
    <w:p>
      <w:pPr>
        <w:spacing w:line="343" w:lineRule="auto"/>
        <w:rPr>
          <w:rFonts w:ascii="Arial"/>
          <w:sz w:val="21"/>
        </w:rPr>
      </w:pPr>
    </w:p>
    <w:p>
      <w:pPr>
        <w:spacing w:before="69" w:line="363" w:lineRule="auto"/>
        <w:ind w:left="420" w:right="506"/>
        <w:rPr>
          <w:rFonts w:ascii="宋体" w:hAnsi="宋体" w:eastAsia="宋体" w:cs="宋体"/>
          <w:sz w:val="21"/>
          <w:szCs w:val="21"/>
        </w:rPr>
      </w:pPr>
      <w:r>
        <w:rPr>
          <w:rFonts w:ascii="Times New Roman" w:hAnsi="Times New Roman" w:eastAsia="Times New Roman" w:cs="Times New Roman"/>
          <w:spacing w:val="-9"/>
          <w:sz w:val="21"/>
          <w:szCs w:val="21"/>
        </w:rPr>
        <w:t>3</w:t>
      </w:r>
      <w:r>
        <w:rPr>
          <w:rFonts w:ascii="Times New Roman" w:hAnsi="Times New Roman" w:eastAsia="Times New Roman" w:cs="Times New Roman"/>
          <w:spacing w:val="-5"/>
          <w:sz w:val="21"/>
          <w:szCs w:val="21"/>
        </w:rPr>
        <w:t xml:space="preserve">.4.1   </w:t>
      </w:r>
      <w:r>
        <w:rPr>
          <w:rFonts w:ascii="宋体" w:hAnsi="宋体" w:eastAsia="宋体" w:cs="宋体"/>
          <w:spacing w:val="-5"/>
          <w:sz w:val="21"/>
          <w:szCs w:val="21"/>
        </w:rPr>
        <w:t>评标委员会按照得分由高到低的顺序推荐 1-3 名中标候选人，并标明排序。</w:t>
      </w:r>
      <w:r>
        <w:rPr>
          <w:rFonts w:ascii="宋体" w:hAnsi="宋体" w:eastAsia="宋体" w:cs="宋体"/>
          <w:sz w:val="21"/>
          <w:szCs w:val="21"/>
        </w:rPr>
        <w:t xml:space="preserve">  </w:t>
      </w:r>
      <w:r>
        <w:rPr>
          <w:rFonts w:ascii="Times New Roman" w:hAnsi="Times New Roman" w:eastAsia="Times New Roman" w:cs="Times New Roman"/>
          <w:spacing w:val="-6"/>
          <w:sz w:val="21"/>
          <w:szCs w:val="21"/>
        </w:rPr>
        <w:t>3.</w:t>
      </w:r>
      <w:r>
        <w:rPr>
          <w:rFonts w:ascii="Times New Roman" w:hAnsi="Times New Roman" w:eastAsia="Times New Roman" w:cs="Times New Roman"/>
          <w:spacing w:val="-4"/>
          <w:sz w:val="21"/>
          <w:szCs w:val="21"/>
        </w:rPr>
        <w:t>4</w:t>
      </w:r>
      <w:r>
        <w:rPr>
          <w:rFonts w:ascii="Times New Roman" w:hAnsi="Times New Roman" w:eastAsia="Times New Roman" w:cs="Times New Roman"/>
          <w:spacing w:val="-3"/>
          <w:sz w:val="21"/>
          <w:szCs w:val="21"/>
        </w:rPr>
        <w:t xml:space="preserve">.2   </w:t>
      </w:r>
      <w:r>
        <w:rPr>
          <w:rFonts w:ascii="宋体" w:hAnsi="宋体" w:eastAsia="宋体" w:cs="宋体"/>
          <w:spacing w:val="-3"/>
          <w:sz w:val="21"/>
          <w:szCs w:val="21"/>
        </w:rPr>
        <w:t>评标委员会完成评标后，应当向招标人提交书面评标报告和中标候选人名单。</w:t>
      </w:r>
    </w:p>
    <w:p>
      <w:pPr>
        <w:sectPr>
          <w:footerReference r:id="rId34" w:type="default"/>
          <w:pgSz w:w="11900" w:h="16840"/>
          <w:pgMar w:top="1431" w:right="1680" w:bottom="1075" w:left="1707" w:header="0" w:footer="862" w:gutter="0"/>
          <w:pgNumType w:fmt="decimal"/>
          <w:cols w:space="720" w:num="1"/>
        </w:sectPr>
      </w:pPr>
    </w:p>
    <w:p>
      <w:pPr>
        <w:spacing w:before="174" w:line="183" w:lineRule="auto"/>
        <w:ind w:firstLine="1777" w:firstLineChars="400"/>
        <w:rPr>
          <w:rFonts w:ascii="Microsoft JhengHei" w:hAnsi="Microsoft JhengHei" w:eastAsia="Microsoft JhengHei" w:cs="Microsoft JhengHei"/>
          <w:sz w:val="43"/>
          <w:szCs w:val="43"/>
        </w:rPr>
      </w:pPr>
      <w:bookmarkStart w:id="24" w:name="_bookmark22"/>
      <w:bookmarkEnd w:id="24"/>
      <w:r>
        <w:rPr>
          <w:rFonts w:ascii="Microsoft JhengHei" w:hAnsi="Microsoft JhengHei" w:eastAsia="Microsoft JhengHei" w:cs="Microsoft JhengHei"/>
          <w:b/>
          <w:bCs/>
          <w:spacing w:val="7"/>
          <w:sz w:val="43"/>
          <w:szCs w:val="43"/>
        </w:rPr>
        <w:t>第四章</w:t>
      </w:r>
      <w:r>
        <w:rPr>
          <w:rFonts w:ascii="Microsoft JhengHei" w:hAnsi="Microsoft JhengHei" w:eastAsia="Microsoft JhengHei" w:cs="Microsoft JhengHei"/>
          <w:spacing w:val="7"/>
          <w:sz w:val="43"/>
          <w:szCs w:val="43"/>
        </w:rPr>
        <w:t xml:space="preserve"> </w:t>
      </w:r>
      <w:r>
        <w:rPr>
          <w:rFonts w:hint="eastAsia" w:ascii="Microsoft JhengHei" w:hAnsi="Microsoft JhengHei" w:eastAsia="宋体" w:cs="Microsoft JhengHei"/>
          <w:spacing w:val="7"/>
          <w:sz w:val="43"/>
          <w:szCs w:val="43"/>
          <w:lang w:val="en-US" w:eastAsia="zh-CN"/>
        </w:rPr>
        <w:t xml:space="preserve"> </w:t>
      </w:r>
      <w:r>
        <w:rPr>
          <w:rFonts w:ascii="Microsoft JhengHei" w:hAnsi="Microsoft JhengHei" w:eastAsia="Microsoft JhengHei" w:cs="Microsoft JhengHei"/>
          <w:b/>
          <w:bCs/>
          <w:spacing w:val="7"/>
          <w:sz w:val="43"/>
          <w:szCs w:val="43"/>
        </w:rPr>
        <w:t>合同条款及格式</w:t>
      </w:r>
    </w:p>
    <w:p>
      <w:pPr>
        <w:spacing w:line="372" w:lineRule="auto"/>
        <w:rPr>
          <w:rFonts w:ascii="Arial"/>
          <w:sz w:val="21"/>
        </w:rPr>
      </w:pPr>
    </w:p>
    <w:p>
      <w:pPr>
        <w:spacing w:before="91" w:line="223" w:lineRule="auto"/>
        <w:ind w:left="3126"/>
        <w:rPr>
          <w:rFonts w:ascii="宋体" w:hAnsi="宋体" w:eastAsia="宋体" w:cs="宋体"/>
          <w:sz w:val="28"/>
          <w:szCs w:val="28"/>
        </w:rPr>
      </w:pPr>
      <w:r>
        <w:rPr>
          <w:rFonts w:ascii="宋体" w:hAnsi="宋体" w:eastAsia="宋体" w:cs="宋体"/>
          <w:sz w:val="28"/>
          <w:szCs w:val="28"/>
        </w:rPr>
        <w:t>第一节 通用合同条款</w:t>
      </w:r>
    </w:p>
    <w:p>
      <w:pPr>
        <w:spacing w:before="271" w:line="413" w:lineRule="auto"/>
        <w:ind w:right="228" w:firstLine="413"/>
        <w:rPr>
          <w:rFonts w:ascii="宋体" w:hAnsi="宋体" w:eastAsia="宋体" w:cs="宋体"/>
          <w:sz w:val="21"/>
          <w:szCs w:val="21"/>
        </w:rPr>
      </w:pPr>
      <w:r>
        <w:rPr>
          <w:rFonts w:ascii="宋体" w:hAnsi="宋体" w:eastAsia="宋体" w:cs="宋体"/>
          <w:spacing w:val="-1"/>
          <w:sz w:val="21"/>
          <w:szCs w:val="21"/>
        </w:rPr>
        <w:t>通用合同条款直接引用中国</w:t>
      </w:r>
      <w:r>
        <w:rPr>
          <w:rFonts w:ascii="宋体" w:hAnsi="宋体" w:eastAsia="宋体" w:cs="宋体"/>
          <w:sz w:val="21"/>
          <w:szCs w:val="21"/>
        </w:rPr>
        <w:t xml:space="preserve">计划出版社出版的中华人民共和国《标准施工招标文件》 </w:t>
      </w:r>
      <w:r>
        <w:rPr>
          <w:rFonts w:ascii="宋体" w:hAnsi="宋体" w:eastAsia="宋体" w:cs="宋体"/>
          <w:spacing w:val="10"/>
          <w:sz w:val="21"/>
          <w:szCs w:val="21"/>
        </w:rPr>
        <w:t>(</w:t>
      </w:r>
      <w:r>
        <w:rPr>
          <w:rFonts w:ascii="宋体" w:hAnsi="宋体" w:eastAsia="宋体" w:cs="宋体"/>
          <w:spacing w:val="9"/>
          <w:sz w:val="21"/>
          <w:szCs w:val="21"/>
        </w:rPr>
        <w:t>2</w:t>
      </w:r>
      <w:r>
        <w:rPr>
          <w:rFonts w:ascii="宋体" w:hAnsi="宋体" w:eastAsia="宋体" w:cs="宋体"/>
          <w:spacing w:val="5"/>
          <w:sz w:val="21"/>
          <w:szCs w:val="21"/>
        </w:rPr>
        <w:t>007版) 第一卷第四章第一节“通用合同条款”(第41页至第81页) 。</w:t>
      </w:r>
    </w:p>
    <w:p>
      <w:pPr>
        <w:spacing w:line="259" w:lineRule="auto"/>
        <w:rPr>
          <w:rFonts w:ascii="Arial"/>
          <w:sz w:val="21"/>
        </w:rPr>
      </w:pPr>
    </w:p>
    <w:p>
      <w:pPr>
        <w:spacing w:line="259" w:lineRule="auto"/>
        <w:rPr>
          <w:rFonts w:ascii="Arial"/>
          <w:sz w:val="21"/>
        </w:rPr>
      </w:pPr>
    </w:p>
    <w:p>
      <w:pPr>
        <w:spacing w:before="91" w:line="223" w:lineRule="auto"/>
        <w:ind w:left="3126"/>
        <w:rPr>
          <w:rFonts w:ascii="宋体" w:hAnsi="宋体" w:eastAsia="宋体" w:cs="宋体"/>
          <w:sz w:val="28"/>
          <w:szCs w:val="28"/>
        </w:rPr>
      </w:pPr>
      <w:r>
        <w:rPr>
          <w:rFonts w:ascii="宋体" w:hAnsi="宋体" w:eastAsia="宋体" w:cs="宋体"/>
          <w:sz w:val="28"/>
          <w:szCs w:val="28"/>
        </w:rPr>
        <w:t>第二节 专用合同条款</w:t>
      </w:r>
    </w:p>
    <w:p>
      <w:pPr>
        <w:spacing w:before="268" w:line="414" w:lineRule="auto"/>
        <w:ind w:left="14" w:right="8" w:firstLine="400"/>
        <w:rPr>
          <w:rFonts w:ascii="宋体" w:hAnsi="宋体" w:eastAsia="宋体" w:cs="宋体"/>
          <w:sz w:val="21"/>
          <w:szCs w:val="21"/>
        </w:rPr>
      </w:pPr>
      <w:r>
        <w:rPr>
          <w:rFonts w:ascii="宋体" w:hAnsi="宋体" w:eastAsia="宋体" w:cs="宋体"/>
          <w:spacing w:val="4"/>
          <w:sz w:val="21"/>
          <w:szCs w:val="21"/>
        </w:rPr>
        <w:t>专用合同条款</w:t>
      </w:r>
      <w:r>
        <w:rPr>
          <w:rFonts w:ascii="宋体" w:hAnsi="宋体" w:eastAsia="宋体" w:cs="宋体"/>
          <w:spacing w:val="2"/>
          <w:sz w:val="21"/>
          <w:szCs w:val="21"/>
        </w:rPr>
        <w:t>直接引用《建设工程施工合同(示范文本) 》(</w:t>
      </w:r>
      <w:r>
        <w:rPr>
          <w:rFonts w:ascii="宋体" w:hAnsi="宋体" w:eastAsia="宋体" w:cs="宋体"/>
          <w:sz w:val="21"/>
          <w:szCs w:val="21"/>
        </w:rPr>
        <w:t>GF</w:t>
      </w:r>
      <w:r>
        <w:rPr>
          <w:rFonts w:ascii="宋体" w:hAnsi="宋体" w:eastAsia="宋体" w:cs="宋体"/>
          <w:spacing w:val="2"/>
          <w:sz w:val="21"/>
          <w:szCs w:val="21"/>
        </w:rPr>
        <w:t>-2017-0201)  “专用合</w:t>
      </w:r>
      <w:r>
        <w:rPr>
          <w:rFonts w:ascii="宋体" w:hAnsi="宋体" w:eastAsia="宋体" w:cs="宋体"/>
          <w:sz w:val="21"/>
          <w:szCs w:val="21"/>
        </w:rPr>
        <w:t xml:space="preserve"> </w:t>
      </w:r>
      <w:r>
        <w:rPr>
          <w:rFonts w:ascii="宋体" w:hAnsi="宋体" w:eastAsia="宋体" w:cs="宋体"/>
          <w:spacing w:val="21"/>
          <w:sz w:val="21"/>
          <w:szCs w:val="21"/>
        </w:rPr>
        <w:t>同</w:t>
      </w:r>
      <w:r>
        <w:rPr>
          <w:rFonts w:ascii="宋体" w:hAnsi="宋体" w:eastAsia="宋体" w:cs="宋体"/>
          <w:spacing w:val="19"/>
          <w:sz w:val="21"/>
          <w:szCs w:val="21"/>
        </w:rPr>
        <w:t>条款”</w:t>
      </w:r>
    </w:p>
    <w:p>
      <w:pPr>
        <w:sectPr>
          <w:footerReference r:id="rId35" w:type="default"/>
          <w:pgSz w:w="11900" w:h="16840"/>
          <w:pgMar w:top="1431" w:right="1785" w:bottom="1056" w:left="1713" w:header="0" w:footer="879" w:gutter="0"/>
          <w:pgNumType w:fmt="decimal"/>
          <w:cols w:space="720" w:num="1"/>
        </w:sectPr>
      </w:pPr>
    </w:p>
    <w:p>
      <w:pPr>
        <w:spacing w:before="53" w:line="210" w:lineRule="auto"/>
        <w:ind w:left="3118"/>
        <w:rPr>
          <w:rFonts w:ascii="宋体" w:hAnsi="宋体" w:eastAsia="宋体" w:cs="宋体"/>
          <w:sz w:val="28"/>
          <w:szCs w:val="28"/>
        </w:rPr>
      </w:pPr>
      <w:bookmarkStart w:id="25" w:name="_bookmark23"/>
      <w:bookmarkEnd w:id="25"/>
      <w:r>
        <w:rPr>
          <w:rFonts w:ascii="宋体" w:hAnsi="宋体" w:eastAsia="宋体" w:cs="宋体"/>
          <w:sz w:val="28"/>
          <w:szCs w:val="28"/>
        </w:rPr>
        <w:t>第三节 合同附件格式</w:t>
      </w:r>
    </w:p>
    <w:p>
      <w:pPr>
        <w:spacing w:line="280" w:lineRule="auto"/>
        <w:rPr>
          <w:rFonts w:ascii="Arial"/>
          <w:sz w:val="21"/>
        </w:rPr>
      </w:pPr>
    </w:p>
    <w:p>
      <w:pPr>
        <w:spacing w:before="75" w:line="217" w:lineRule="auto"/>
        <w:ind w:left="65"/>
        <w:rPr>
          <w:rFonts w:ascii="宋体" w:hAnsi="宋体" w:eastAsia="宋体" w:cs="宋体"/>
          <w:sz w:val="23"/>
          <w:szCs w:val="23"/>
        </w:rPr>
      </w:pPr>
      <w:r>
        <w:rPr>
          <w:rFonts w:ascii="宋体" w:hAnsi="宋体" w:eastAsia="宋体" w:cs="宋体"/>
          <w:spacing w:val="8"/>
          <w:sz w:val="23"/>
          <w:szCs w:val="23"/>
        </w:rPr>
        <w:t>附件一：合同协议</w:t>
      </w:r>
      <w:r>
        <w:rPr>
          <w:rFonts w:ascii="宋体" w:hAnsi="宋体" w:eastAsia="宋体" w:cs="宋体"/>
          <w:spacing w:val="7"/>
          <w:sz w:val="23"/>
          <w:szCs w:val="23"/>
        </w:rPr>
        <w:t>书</w:t>
      </w:r>
    </w:p>
    <w:p>
      <w:pPr>
        <w:spacing w:before="126" w:line="214" w:lineRule="auto"/>
        <w:ind w:left="4173"/>
        <w:rPr>
          <w:rFonts w:ascii="宋体" w:hAnsi="宋体" w:eastAsia="宋体" w:cs="宋体"/>
          <w:sz w:val="23"/>
          <w:szCs w:val="23"/>
        </w:rPr>
      </w:pPr>
      <w:r>
        <w:rPr>
          <w:rFonts w:ascii="宋体" w:hAnsi="宋体" w:eastAsia="宋体" w:cs="宋体"/>
          <w:spacing w:val="9"/>
          <w:sz w:val="23"/>
          <w:szCs w:val="23"/>
        </w:rPr>
        <w:t>合同协议</w:t>
      </w:r>
      <w:r>
        <w:rPr>
          <w:rFonts w:ascii="宋体" w:hAnsi="宋体" w:eastAsia="宋体" w:cs="宋体"/>
          <w:spacing w:val="8"/>
          <w:sz w:val="23"/>
          <w:szCs w:val="23"/>
        </w:rPr>
        <w:t>书</w:t>
      </w:r>
    </w:p>
    <w:p>
      <w:pPr>
        <w:tabs>
          <w:tab w:val="left" w:pos="2045"/>
        </w:tabs>
        <w:spacing w:before="134" w:line="380" w:lineRule="auto"/>
        <w:ind w:firstLine="468"/>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6"/>
          <w:sz w:val="23"/>
          <w:szCs w:val="23"/>
        </w:rPr>
        <w:t>(发包人</w:t>
      </w:r>
      <w:r>
        <w:rPr>
          <w:rFonts w:ascii="宋体" w:hAnsi="宋体" w:eastAsia="宋体" w:cs="宋体"/>
          <w:spacing w:val="-5"/>
          <w:sz w:val="23"/>
          <w:szCs w:val="23"/>
        </w:rPr>
        <w:t>名</w:t>
      </w:r>
      <w:r>
        <w:rPr>
          <w:rFonts w:ascii="宋体" w:hAnsi="宋体" w:eastAsia="宋体" w:cs="宋体"/>
          <w:spacing w:val="-3"/>
          <w:sz w:val="23"/>
          <w:szCs w:val="23"/>
        </w:rPr>
        <w:t xml:space="preserve">称，以下简称“发包人”) 为实施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项目名称)，</w:t>
      </w:r>
      <w:r>
        <w:rPr>
          <w:rFonts w:ascii="宋体" w:hAnsi="宋体" w:eastAsia="宋体" w:cs="宋体"/>
          <w:sz w:val="23"/>
          <w:szCs w:val="23"/>
        </w:rPr>
        <w:t xml:space="preserve"> </w:t>
      </w:r>
      <w:r>
        <w:rPr>
          <w:rFonts w:ascii="宋体" w:hAnsi="宋体" w:eastAsia="宋体" w:cs="宋体"/>
          <w:spacing w:val="14"/>
          <w:sz w:val="23"/>
          <w:szCs w:val="23"/>
        </w:rPr>
        <w:t>已接受</w:t>
      </w:r>
      <w:r>
        <w:rPr>
          <w:rFonts w:ascii="宋体" w:hAnsi="宋体" w:eastAsia="宋体" w:cs="宋体"/>
          <w:spacing w:val="9"/>
          <w:sz w:val="23"/>
          <w:szCs w:val="23"/>
          <w:u w:val="single" w:color="auto"/>
        </w:rPr>
        <w:t xml:space="preserve"> </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(承包人名称，以下简称“承包人”) 对该项目的投标。发包人和承包</w:t>
      </w:r>
      <w:r>
        <w:rPr>
          <w:rFonts w:ascii="宋体" w:hAnsi="宋体" w:eastAsia="宋体" w:cs="宋体"/>
          <w:sz w:val="23"/>
          <w:szCs w:val="23"/>
        </w:rPr>
        <w:t xml:space="preserve"> </w:t>
      </w:r>
      <w:r>
        <w:rPr>
          <w:rFonts w:ascii="宋体" w:hAnsi="宋体" w:eastAsia="宋体" w:cs="宋体"/>
          <w:spacing w:val="8"/>
          <w:sz w:val="23"/>
          <w:szCs w:val="23"/>
        </w:rPr>
        <w:t>人共同达成如下协议</w:t>
      </w:r>
      <w:r>
        <w:rPr>
          <w:rFonts w:ascii="宋体" w:hAnsi="宋体" w:eastAsia="宋体" w:cs="宋体"/>
          <w:spacing w:val="6"/>
          <w:sz w:val="23"/>
          <w:szCs w:val="23"/>
        </w:rPr>
        <w:t>。</w:t>
      </w:r>
    </w:p>
    <w:p>
      <w:pPr>
        <w:spacing w:before="1" w:line="236" w:lineRule="auto"/>
        <w:ind w:left="427"/>
        <w:rPr>
          <w:rFonts w:ascii="宋体" w:hAnsi="宋体" w:eastAsia="宋体" w:cs="宋体"/>
          <w:sz w:val="23"/>
          <w:szCs w:val="23"/>
        </w:rPr>
      </w:pPr>
      <w:r>
        <w:rPr>
          <w:rFonts w:ascii="宋体" w:hAnsi="宋体" w:eastAsia="宋体" w:cs="宋体"/>
          <w:spacing w:val="14"/>
          <w:sz w:val="23"/>
          <w:szCs w:val="23"/>
        </w:rPr>
        <w:t>1</w:t>
      </w:r>
      <w:r>
        <w:rPr>
          <w:rFonts w:ascii="宋体" w:hAnsi="宋体" w:eastAsia="宋体" w:cs="宋体"/>
          <w:spacing w:val="12"/>
          <w:sz w:val="23"/>
          <w:szCs w:val="23"/>
        </w:rPr>
        <w:t>.</w:t>
      </w:r>
      <w:r>
        <w:rPr>
          <w:rFonts w:ascii="宋体" w:hAnsi="宋体" w:eastAsia="宋体" w:cs="宋体"/>
          <w:spacing w:val="7"/>
          <w:sz w:val="23"/>
          <w:szCs w:val="23"/>
        </w:rPr>
        <w:t>本协议书与下列文件一起构成合同文件：</w:t>
      </w:r>
    </w:p>
    <w:p>
      <w:pPr>
        <w:spacing w:before="174" w:line="215" w:lineRule="auto"/>
        <w:ind w:left="833"/>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8"/>
          <w:sz w:val="23"/>
          <w:szCs w:val="23"/>
        </w:rPr>
        <w:t>1) 中标通知书</w:t>
      </w:r>
    </w:p>
    <w:p>
      <w:pPr>
        <w:spacing w:before="205" w:line="215" w:lineRule="auto"/>
        <w:ind w:left="833"/>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6"/>
          <w:sz w:val="23"/>
          <w:szCs w:val="23"/>
        </w:rPr>
        <w:t>2) 投标函及投标函附录</w:t>
      </w:r>
    </w:p>
    <w:p>
      <w:pPr>
        <w:spacing w:before="201" w:line="216" w:lineRule="auto"/>
        <w:ind w:left="833"/>
        <w:rPr>
          <w:rFonts w:ascii="宋体" w:hAnsi="宋体" w:eastAsia="宋体" w:cs="宋体"/>
          <w:sz w:val="23"/>
          <w:szCs w:val="23"/>
        </w:rPr>
      </w:pPr>
      <w:r>
        <w:rPr>
          <w:rFonts w:ascii="宋体" w:hAnsi="宋体" w:eastAsia="宋体" w:cs="宋体"/>
          <w:spacing w:val="18"/>
          <w:sz w:val="23"/>
          <w:szCs w:val="23"/>
        </w:rPr>
        <w:t>(3) 专用合同条</w:t>
      </w:r>
      <w:r>
        <w:rPr>
          <w:rFonts w:ascii="宋体" w:hAnsi="宋体" w:eastAsia="宋体" w:cs="宋体"/>
          <w:spacing w:val="17"/>
          <w:sz w:val="23"/>
          <w:szCs w:val="23"/>
        </w:rPr>
        <w:t>款</w:t>
      </w:r>
    </w:p>
    <w:p>
      <w:pPr>
        <w:spacing w:before="204" w:line="216" w:lineRule="auto"/>
        <w:ind w:left="833"/>
        <w:rPr>
          <w:rFonts w:ascii="宋体" w:hAnsi="宋体" w:eastAsia="宋体" w:cs="宋体"/>
          <w:sz w:val="23"/>
          <w:szCs w:val="23"/>
        </w:rPr>
      </w:pPr>
      <w:r>
        <w:rPr>
          <w:rFonts w:ascii="宋体" w:hAnsi="宋体" w:eastAsia="宋体" w:cs="宋体"/>
          <w:spacing w:val="18"/>
          <w:sz w:val="23"/>
          <w:szCs w:val="23"/>
        </w:rPr>
        <w:t>(4) 通用合同条</w:t>
      </w:r>
      <w:r>
        <w:rPr>
          <w:rFonts w:ascii="宋体" w:hAnsi="宋体" w:eastAsia="宋体" w:cs="宋体"/>
          <w:spacing w:val="17"/>
          <w:sz w:val="23"/>
          <w:szCs w:val="23"/>
        </w:rPr>
        <w:t>款</w:t>
      </w:r>
    </w:p>
    <w:p>
      <w:pPr>
        <w:spacing w:before="202" w:line="215" w:lineRule="auto"/>
        <w:ind w:left="833"/>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5) 技术标准和要求</w:t>
      </w:r>
    </w:p>
    <w:p>
      <w:pPr>
        <w:spacing w:before="205" w:line="215" w:lineRule="auto"/>
        <w:ind w:left="833"/>
        <w:rPr>
          <w:rFonts w:ascii="宋体" w:hAnsi="宋体" w:eastAsia="宋体" w:cs="宋体"/>
          <w:sz w:val="23"/>
          <w:szCs w:val="23"/>
        </w:rPr>
      </w:pPr>
      <w:r>
        <w:rPr>
          <w:rFonts w:ascii="宋体" w:hAnsi="宋体" w:eastAsia="宋体" w:cs="宋体"/>
          <w:spacing w:val="32"/>
          <w:sz w:val="23"/>
          <w:szCs w:val="23"/>
        </w:rPr>
        <w:t>(</w:t>
      </w:r>
      <w:r>
        <w:rPr>
          <w:rFonts w:ascii="宋体" w:hAnsi="宋体" w:eastAsia="宋体" w:cs="宋体"/>
          <w:spacing w:val="28"/>
          <w:sz w:val="23"/>
          <w:szCs w:val="23"/>
        </w:rPr>
        <w:t>6) 图纸(如有)</w:t>
      </w:r>
    </w:p>
    <w:p>
      <w:pPr>
        <w:spacing w:before="203" w:line="215" w:lineRule="auto"/>
        <w:ind w:left="833"/>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6"/>
          <w:sz w:val="23"/>
          <w:szCs w:val="23"/>
        </w:rPr>
        <w:t>7) 已标价工程量清单</w:t>
      </w:r>
    </w:p>
    <w:p>
      <w:pPr>
        <w:spacing w:before="205" w:line="215" w:lineRule="auto"/>
        <w:ind w:left="833"/>
        <w:rPr>
          <w:rFonts w:ascii="宋体" w:hAnsi="宋体" w:eastAsia="宋体" w:cs="宋体"/>
          <w:sz w:val="23"/>
          <w:szCs w:val="23"/>
        </w:rPr>
      </w:pPr>
      <w:r>
        <w:rPr>
          <w:rFonts w:ascii="宋体" w:hAnsi="宋体" w:eastAsia="宋体" w:cs="宋体"/>
          <w:spacing w:val="18"/>
          <w:sz w:val="23"/>
          <w:szCs w:val="23"/>
        </w:rPr>
        <w:t>(8) 其他合同文</w:t>
      </w:r>
      <w:r>
        <w:rPr>
          <w:rFonts w:ascii="宋体" w:hAnsi="宋体" w:eastAsia="宋体" w:cs="宋体"/>
          <w:spacing w:val="17"/>
          <w:sz w:val="23"/>
          <w:szCs w:val="23"/>
        </w:rPr>
        <w:t>件</w:t>
      </w:r>
    </w:p>
    <w:p>
      <w:pPr>
        <w:spacing w:before="201" w:line="379" w:lineRule="auto"/>
        <w:ind w:left="408" w:right="240" w:firstLine="3"/>
        <w:rPr>
          <w:rFonts w:ascii="宋体" w:hAnsi="宋体" w:eastAsia="宋体" w:cs="宋体"/>
          <w:sz w:val="23"/>
          <w:szCs w:val="23"/>
        </w:rPr>
      </w:pPr>
      <w:r>
        <w:rPr>
          <w:rFonts w:ascii="宋体" w:hAnsi="宋体" w:eastAsia="宋体" w:cs="宋体"/>
          <w:spacing w:val="4"/>
          <w:sz w:val="23"/>
          <w:szCs w:val="23"/>
        </w:rPr>
        <w:t>2.上述文件互相补充</w:t>
      </w:r>
      <w:r>
        <w:rPr>
          <w:rFonts w:ascii="宋体" w:hAnsi="宋体" w:eastAsia="宋体" w:cs="宋体"/>
          <w:spacing w:val="3"/>
          <w:sz w:val="23"/>
          <w:szCs w:val="23"/>
        </w:rPr>
        <w:t>和</w:t>
      </w:r>
      <w:r>
        <w:rPr>
          <w:rFonts w:ascii="宋体" w:hAnsi="宋体" w:eastAsia="宋体" w:cs="宋体"/>
          <w:spacing w:val="2"/>
          <w:sz w:val="23"/>
          <w:szCs w:val="23"/>
        </w:rPr>
        <w:t>解释，如有不明确或不一致之处，以合同约定次序在先者为准。</w:t>
      </w:r>
      <w:r>
        <w:rPr>
          <w:rFonts w:ascii="宋体" w:hAnsi="宋体" w:eastAsia="宋体" w:cs="宋体"/>
          <w:sz w:val="23"/>
          <w:szCs w:val="23"/>
        </w:rPr>
        <w:t xml:space="preserve"> </w:t>
      </w:r>
      <w:r>
        <w:rPr>
          <w:rFonts w:ascii="宋体" w:hAnsi="宋体" w:eastAsia="宋体" w:cs="宋体"/>
          <w:spacing w:val="8"/>
          <w:sz w:val="23"/>
          <w:szCs w:val="23"/>
        </w:rPr>
        <w:t>3.</w:t>
      </w:r>
      <w:r>
        <w:rPr>
          <w:rFonts w:ascii="宋体" w:hAnsi="宋体" w:eastAsia="宋体" w:cs="宋体"/>
          <w:spacing w:val="7"/>
          <w:sz w:val="23"/>
          <w:szCs w:val="23"/>
        </w:rPr>
        <w:t>签</w:t>
      </w:r>
      <w:r>
        <w:rPr>
          <w:rFonts w:ascii="宋体" w:hAnsi="宋体" w:eastAsia="宋体" w:cs="宋体"/>
          <w:spacing w:val="4"/>
          <w:sz w:val="23"/>
          <w:szCs w:val="23"/>
        </w:rPr>
        <w:t>约合同价：人民币</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(大写)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 。</w:t>
      </w:r>
      <w:r>
        <w:rPr>
          <w:rFonts w:ascii="宋体" w:hAnsi="宋体" w:eastAsia="宋体" w:cs="宋体"/>
          <w:sz w:val="23"/>
          <w:szCs w:val="23"/>
        </w:rPr>
        <w:t xml:space="preserve">      </w:t>
      </w:r>
      <w:r>
        <w:rPr>
          <w:rFonts w:ascii="宋体" w:hAnsi="宋体" w:eastAsia="宋体" w:cs="宋体"/>
          <w:spacing w:val="-2"/>
          <w:sz w:val="23"/>
          <w:szCs w:val="23"/>
        </w:rPr>
        <w:t>4.合同形式：</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w:t>
      </w:r>
    </w:p>
    <w:p>
      <w:pPr>
        <w:spacing w:before="1" w:line="215" w:lineRule="auto"/>
        <w:ind w:left="414"/>
        <w:rPr>
          <w:rFonts w:ascii="宋体" w:hAnsi="宋体" w:eastAsia="宋体" w:cs="宋体"/>
          <w:sz w:val="23"/>
          <w:szCs w:val="23"/>
        </w:rPr>
      </w:pPr>
      <w:r>
        <w:rPr>
          <w:rFonts w:ascii="宋体" w:hAnsi="宋体" w:eastAsia="宋体" w:cs="宋体"/>
          <w:spacing w:val="2"/>
          <w:sz w:val="23"/>
          <w:szCs w:val="23"/>
        </w:rPr>
        <w:t>5.计划开工日期：</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年</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月</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日；</w:t>
      </w:r>
    </w:p>
    <w:p>
      <w:pPr>
        <w:spacing w:before="201" w:line="384" w:lineRule="auto"/>
        <w:ind w:left="527"/>
        <w:rPr>
          <w:rFonts w:ascii="宋体" w:hAnsi="宋体" w:eastAsia="宋体" w:cs="宋体"/>
          <w:sz w:val="23"/>
          <w:szCs w:val="23"/>
        </w:rPr>
      </w:pPr>
      <w:r>
        <w:rPr>
          <w:rFonts w:ascii="宋体" w:hAnsi="宋体" w:eastAsia="宋体" w:cs="宋体"/>
          <w:spacing w:val="-6"/>
          <w:sz w:val="23"/>
          <w:szCs w:val="23"/>
        </w:rPr>
        <w:t>计划竣</w:t>
      </w:r>
      <w:r>
        <w:rPr>
          <w:rFonts w:ascii="宋体" w:hAnsi="宋体" w:eastAsia="宋体" w:cs="宋体"/>
          <w:spacing w:val="-4"/>
          <w:sz w:val="23"/>
          <w:szCs w:val="23"/>
        </w:rPr>
        <w:t>工</w:t>
      </w:r>
      <w:r>
        <w:rPr>
          <w:rFonts w:ascii="宋体" w:hAnsi="宋体" w:eastAsia="宋体" w:cs="宋体"/>
          <w:spacing w:val="-3"/>
          <w:sz w:val="23"/>
          <w:szCs w:val="23"/>
        </w:rPr>
        <w:t>日期：</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年</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月</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日；工期：</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日历天。</w:t>
      </w:r>
    </w:p>
    <w:p>
      <w:pPr>
        <w:spacing w:before="1" w:line="231" w:lineRule="auto"/>
        <w:ind w:left="411"/>
        <w:rPr>
          <w:rFonts w:ascii="宋体" w:hAnsi="宋体" w:eastAsia="宋体" w:cs="宋体"/>
          <w:sz w:val="23"/>
          <w:szCs w:val="23"/>
        </w:rPr>
      </w:pPr>
      <w:r>
        <w:rPr>
          <w:rFonts w:ascii="宋体" w:hAnsi="宋体" w:eastAsia="宋体" w:cs="宋体"/>
          <w:spacing w:val="-2"/>
          <w:sz w:val="23"/>
          <w:szCs w:val="23"/>
        </w:rPr>
        <w:t>6.承包人项目经理：</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w:t>
      </w:r>
    </w:p>
    <w:p>
      <w:pPr>
        <w:spacing w:before="180" w:line="379" w:lineRule="auto"/>
        <w:ind w:left="410" w:right="1692" w:firstLine="4"/>
        <w:rPr>
          <w:rFonts w:ascii="宋体" w:hAnsi="宋体" w:eastAsia="宋体" w:cs="宋体"/>
          <w:sz w:val="23"/>
          <w:szCs w:val="23"/>
        </w:rPr>
      </w:pPr>
      <w:r>
        <w:rPr>
          <w:rFonts w:ascii="宋体" w:hAnsi="宋体" w:eastAsia="宋体" w:cs="宋体"/>
          <w:spacing w:val="7"/>
          <w:sz w:val="23"/>
          <w:szCs w:val="23"/>
        </w:rPr>
        <w:t>7.工程质量</w:t>
      </w:r>
      <w:r>
        <w:rPr>
          <w:rFonts w:ascii="宋体" w:hAnsi="宋体" w:eastAsia="宋体" w:cs="宋体"/>
          <w:spacing w:val="7"/>
          <w:sz w:val="23"/>
          <w:szCs w:val="23"/>
          <w:u w:val="single" w:color="auto"/>
        </w:rPr>
        <w:t xml:space="preserve">           </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8"/>
          <w:sz w:val="23"/>
          <w:szCs w:val="23"/>
        </w:rPr>
        <w:t>8.承包人承诺按合同约定承担工程的施工、竣工交付及缺陷修复</w:t>
      </w:r>
      <w:r>
        <w:rPr>
          <w:rFonts w:ascii="宋体" w:hAnsi="宋体" w:eastAsia="宋体" w:cs="宋体"/>
          <w:spacing w:val="7"/>
          <w:sz w:val="23"/>
          <w:szCs w:val="23"/>
        </w:rPr>
        <w:t>。</w:t>
      </w:r>
      <w:r>
        <w:rPr>
          <w:rFonts w:ascii="宋体" w:hAnsi="宋体" w:eastAsia="宋体" w:cs="宋体"/>
          <w:sz w:val="23"/>
          <w:szCs w:val="23"/>
        </w:rPr>
        <w:t xml:space="preserve">    </w:t>
      </w:r>
      <w:r>
        <w:rPr>
          <w:rFonts w:ascii="宋体" w:hAnsi="宋体" w:eastAsia="宋体" w:cs="宋体"/>
          <w:spacing w:val="11"/>
          <w:sz w:val="23"/>
          <w:szCs w:val="23"/>
        </w:rPr>
        <w:t>9</w:t>
      </w:r>
      <w:r>
        <w:rPr>
          <w:rFonts w:ascii="宋体" w:hAnsi="宋体" w:eastAsia="宋体" w:cs="宋体"/>
          <w:spacing w:val="8"/>
          <w:sz w:val="23"/>
          <w:szCs w:val="23"/>
        </w:rPr>
        <w:t>.发包人承诺按合同约定的条件、时间和方式向承包人支付合同价款。</w:t>
      </w:r>
      <w:r>
        <w:rPr>
          <w:rFonts w:ascii="宋体" w:hAnsi="宋体" w:eastAsia="宋体" w:cs="宋体"/>
          <w:sz w:val="23"/>
          <w:szCs w:val="23"/>
        </w:rPr>
        <w:t xml:space="preserve"> </w:t>
      </w:r>
      <w:r>
        <w:rPr>
          <w:rFonts w:ascii="宋体" w:hAnsi="宋体" w:eastAsia="宋体" w:cs="宋体"/>
          <w:spacing w:val="14"/>
          <w:sz w:val="23"/>
          <w:szCs w:val="23"/>
        </w:rPr>
        <w:t>1</w:t>
      </w:r>
      <w:r>
        <w:rPr>
          <w:rFonts w:ascii="宋体" w:hAnsi="宋体" w:eastAsia="宋体" w:cs="宋体"/>
          <w:spacing w:val="9"/>
          <w:sz w:val="23"/>
          <w:szCs w:val="23"/>
        </w:rPr>
        <w:t>0</w:t>
      </w:r>
      <w:r>
        <w:rPr>
          <w:rFonts w:ascii="宋体" w:hAnsi="宋体" w:eastAsia="宋体" w:cs="宋体"/>
          <w:spacing w:val="7"/>
          <w:sz w:val="23"/>
          <w:szCs w:val="23"/>
        </w:rPr>
        <w:t>.本协议书一式</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份，合同双方各执</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份。</w:t>
      </w:r>
    </w:p>
    <w:p>
      <w:pPr>
        <w:spacing w:before="1" w:line="215" w:lineRule="auto"/>
        <w:ind w:left="427"/>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2"/>
          <w:sz w:val="23"/>
          <w:szCs w:val="23"/>
        </w:rPr>
        <w:t>1</w:t>
      </w:r>
      <w:r>
        <w:rPr>
          <w:rFonts w:ascii="宋体" w:hAnsi="宋体" w:eastAsia="宋体" w:cs="宋体"/>
          <w:spacing w:val="8"/>
          <w:sz w:val="23"/>
          <w:szCs w:val="23"/>
        </w:rPr>
        <w:t>. 合同未尽事宜，双方另行签订补充协议。补充协议是合同的组成部分。</w:t>
      </w:r>
    </w:p>
    <w:p/>
    <w:p>
      <w:pPr>
        <w:spacing w:line="229" w:lineRule="exact"/>
      </w:pPr>
    </w:p>
    <w:p>
      <w:pPr>
        <w:sectPr>
          <w:footerReference r:id="rId36" w:type="default"/>
          <w:pgSz w:w="11900" w:h="16840"/>
          <w:pgMar w:top="1142" w:right="685" w:bottom="1077" w:left="1721" w:header="0" w:footer="862" w:gutter="0"/>
          <w:pgNumType w:fmt="decimal"/>
          <w:cols w:equalWidth="0" w:num="1">
            <w:col w:w="9493"/>
          </w:cols>
        </w:sectPr>
      </w:pPr>
    </w:p>
    <w:p>
      <w:pPr>
        <w:spacing w:before="45" w:line="215" w:lineRule="auto"/>
        <w:ind w:left="2"/>
        <w:rPr>
          <w:rFonts w:ascii="宋体" w:hAnsi="宋体" w:eastAsia="宋体" w:cs="宋体"/>
          <w:sz w:val="23"/>
          <w:szCs w:val="23"/>
        </w:rPr>
      </w:pPr>
      <w:r>
        <w:rPr>
          <w:rFonts w:ascii="宋体" w:hAnsi="宋体" w:eastAsia="宋体" w:cs="宋体"/>
          <w:spacing w:val="-3"/>
          <w:sz w:val="23"/>
          <w:szCs w:val="23"/>
        </w:rPr>
        <w:t>发包人：</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(盖单位公章</w:t>
      </w:r>
      <w:r>
        <w:rPr>
          <w:rFonts w:ascii="宋体" w:hAnsi="宋体" w:eastAsia="宋体" w:cs="宋体"/>
          <w:spacing w:val="-1"/>
          <w:sz w:val="23"/>
          <w:szCs w:val="23"/>
        </w:rPr>
        <w:t>)</w:t>
      </w:r>
    </w:p>
    <w:p>
      <w:pPr>
        <w:spacing w:before="203" w:line="215" w:lineRule="auto"/>
        <w:rPr>
          <w:rFonts w:ascii="宋体" w:hAnsi="宋体" w:eastAsia="宋体" w:cs="宋体"/>
          <w:sz w:val="23"/>
          <w:szCs w:val="23"/>
        </w:rPr>
      </w:pPr>
      <w:r>
        <w:rPr>
          <w:rFonts w:ascii="宋体" w:hAnsi="宋体" w:eastAsia="宋体" w:cs="宋体"/>
          <w:spacing w:val="2"/>
          <w:sz w:val="23"/>
          <w:szCs w:val="23"/>
        </w:rPr>
        <w:t>法定代表人或其委托代理人：   (签字</w:t>
      </w:r>
      <w:r>
        <w:rPr>
          <w:rFonts w:ascii="宋体" w:hAnsi="宋体" w:eastAsia="宋体" w:cs="宋体"/>
          <w:spacing w:val="1"/>
          <w:sz w:val="23"/>
          <w:szCs w:val="23"/>
        </w:rPr>
        <w:t>)</w:t>
      </w:r>
    </w:p>
    <w:p>
      <w:pPr>
        <w:tabs>
          <w:tab w:val="left" w:pos="1966"/>
        </w:tabs>
        <w:spacing w:before="242" w:line="198" w:lineRule="auto"/>
        <w:ind w:left="995"/>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9"/>
          <w:sz w:val="23"/>
          <w:szCs w:val="23"/>
        </w:rPr>
        <w:t>年</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月</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日</w:t>
      </w:r>
    </w:p>
    <w:p>
      <w:pPr>
        <w:spacing w:line="14" w:lineRule="auto"/>
        <w:rPr>
          <w:rFonts w:ascii="Arial"/>
          <w:sz w:val="2"/>
        </w:rPr>
      </w:pPr>
      <w:r>
        <w:rPr>
          <w:rFonts w:ascii="Arial" w:hAnsi="Arial" w:eastAsia="Arial" w:cs="Arial"/>
          <w:sz w:val="2"/>
          <w:szCs w:val="2"/>
        </w:rPr>
        <w:br w:type="column"/>
      </w:r>
    </w:p>
    <w:p>
      <w:pPr>
        <w:spacing w:before="44" w:line="215" w:lineRule="auto"/>
        <w:ind w:left="280"/>
        <w:rPr>
          <w:rFonts w:ascii="宋体" w:hAnsi="宋体" w:eastAsia="宋体" w:cs="宋体"/>
          <w:sz w:val="23"/>
          <w:szCs w:val="23"/>
        </w:rPr>
      </w:pPr>
      <w:r>
        <w:rPr>
          <w:rFonts w:ascii="宋体" w:hAnsi="宋体" w:eastAsia="宋体" w:cs="宋体"/>
          <w:spacing w:val="-4"/>
          <w:sz w:val="23"/>
          <w:szCs w:val="23"/>
        </w:rPr>
        <w:t>承包人：</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(盖单位公章)</w:t>
      </w:r>
    </w:p>
    <w:p>
      <w:pPr>
        <w:spacing w:before="202" w:line="215" w:lineRule="auto"/>
        <w:ind w:left="281"/>
        <w:rPr>
          <w:rFonts w:ascii="宋体" w:hAnsi="宋体" w:eastAsia="宋体" w:cs="宋体"/>
          <w:sz w:val="23"/>
          <w:szCs w:val="23"/>
        </w:rPr>
      </w:pPr>
      <w:r>
        <w:rPr>
          <w:rFonts w:ascii="宋体" w:hAnsi="宋体" w:eastAsia="宋体" w:cs="宋体"/>
          <w:spacing w:val="4"/>
          <w:sz w:val="23"/>
          <w:szCs w:val="23"/>
        </w:rPr>
        <w:t>法</w:t>
      </w:r>
      <w:r>
        <w:rPr>
          <w:rFonts w:ascii="宋体" w:hAnsi="宋体" w:eastAsia="宋体" w:cs="宋体"/>
          <w:spacing w:val="2"/>
          <w:sz w:val="23"/>
          <w:szCs w:val="23"/>
        </w:rPr>
        <w:t>定代表人或其委托代理人：</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(签字)</w:t>
      </w:r>
    </w:p>
    <w:p>
      <w:pPr>
        <w:tabs>
          <w:tab w:val="left" w:pos="2728"/>
        </w:tabs>
        <w:spacing w:before="243" w:line="198" w:lineRule="auto"/>
        <w:ind w:left="1876"/>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9"/>
          <w:sz w:val="23"/>
          <w:szCs w:val="23"/>
        </w:rPr>
        <w:t>年</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月</w:t>
      </w:r>
      <w:r>
        <w:rPr>
          <w:rFonts w:ascii="宋体" w:hAnsi="宋体" w:eastAsia="宋体" w:cs="宋体"/>
          <w:spacing w:val="9"/>
          <w:sz w:val="23"/>
          <w:szCs w:val="23"/>
          <w:u w:val="single" w:color="auto"/>
        </w:rPr>
        <w:t xml:space="preserve">     </w:t>
      </w:r>
      <w:r>
        <w:rPr>
          <w:rFonts w:ascii="宋体" w:hAnsi="宋体" w:eastAsia="宋体" w:cs="宋体"/>
          <w:spacing w:val="7"/>
          <w:sz w:val="23"/>
          <w:szCs w:val="23"/>
        </w:rPr>
        <w:t>日</w:t>
      </w:r>
    </w:p>
    <w:p>
      <w:pPr>
        <w:sectPr>
          <w:type w:val="continuous"/>
          <w:pgSz w:w="11900" w:h="16840"/>
          <w:pgMar w:top="1142" w:right="685" w:bottom="1077" w:left="1721" w:header="0" w:footer="862" w:gutter="0"/>
          <w:pgNumType w:fmt="decimal"/>
          <w:cols w:equalWidth="0" w:num="2">
            <w:col w:w="4399" w:space="0"/>
            <w:col w:w="5095"/>
          </w:cols>
        </w:sectPr>
      </w:pPr>
    </w:p>
    <w:p>
      <w:pPr>
        <w:spacing w:before="110" w:line="217" w:lineRule="auto"/>
        <w:ind w:left="2203"/>
        <w:rPr>
          <w:rFonts w:ascii="Microsoft JhengHei" w:hAnsi="Microsoft JhengHei" w:eastAsia="Microsoft JhengHei" w:cs="Microsoft JhengHei"/>
          <w:sz w:val="43"/>
          <w:szCs w:val="43"/>
        </w:rPr>
      </w:pPr>
      <w:bookmarkStart w:id="26" w:name="_bookmark24"/>
      <w:bookmarkEnd w:id="26"/>
      <w:r>
        <w:rPr>
          <w:rFonts w:ascii="Microsoft JhengHei" w:hAnsi="Microsoft JhengHei" w:eastAsia="Microsoft JhengHei" w:cs="Microsoft JhengHei"/>
          <w:b/>
          <w:bCs/>
          <w:spacing w:val="37"/>
          <w:sz w:val="43"/>
          <w:szCs w:val="43"/>
        </w:rPr>
        <w:t>第五章</w:t>
      </w:r>
      <w:r>
        <w:rPr>
          <w:rFonts w:ascii="Microsoft JhengHei" w:hAnsi="Microsoft JhengHei" w:eastAsia="Microsoft JhengHei" w:cs="Microsoft JhengHei"/>
          <w:spacing w:val="37"/>
          <w:sz w:val="43"/>
          <w:szCs w:val="43"/>
        </w:rPr>
        <w:t xml:space="preserve"> </w:t>
      </w:r>
      <w:r>
        <w:rPr>
          <w:rFonts w:ascii="Microsoft JhengHei" w:hAnsi="Microsoft JhengHei" w:eastAsia="Microsoft JhengHei" w:cs="Microsoft JhengHei"/>
          <w:b/>
          <w:bCs/>
          <w:spacing w:val="37"/>
          <w:sz w:val="43"/>
          <w:szCs w:val="43"/>
        </w:rPr>
        <w:t>工程量清单(另附)</w:t>
      </w: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before="91" w:line="370" w:lineRule="auto"/>
        <w:ind w:firstLine="418"/>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spacing w:val="-2"/>
          <w:sz w:val="21"/>
          <w:szCs w:val="21"/>
        </w:rPr>
        <w:t>注：本项目工程量清单已在“商城县建设工程项目交易</w:t>
      </w:r>
      <w:r>
        <w:rPr>
          <w:rFonts w:hint="eastAsia" w:asciiTheme="majorEastAsia" w:hAnsiTheme="majorEastAsia" w:eastAsiaTheme="majorEastAsia" w:cstheme="majorEastAsia"/>
          <w:spacing w:val="-2"/>
          <w:sz w:val="21"/>
          <w:szCs w:val="21"/>
        </w:rPr>
        <w:t>系</w:t>
      </w:r>
      <w:r>
        <w:rPr>
          <w:rFonts w:hint="eastAsia" w:asciiTheme="majorEastAsia" w:hAnsiTheme="majorEastAsia" w:eastAsiaTheme="majorEastAsia" w:cstheme="majorEastAsia"/>
          <w:b/>
          <w:bCs/>
          <w:spacing w:val="-2"/>
          <w:sz w:val="21"/>
          <w:szCs w:val="21"/>
        </w:rPr>
        <w:t>统”上以附件(附件名称(“</w:t>
      </w:r>
      <w:r>
        <w:rPr>
          <w:rFonts w:hint="eastAsia" w:asciiTheme="majorEastAsia" w:hAnsiTheme="majorEastAsia" w:eastAsiaTheme="majorEastAsia" w:cstheme="majorEastAsia"/>
          <w:b/>
          <w:bCs/>
          <w:spacing w:val="-1"/>
          <w:sz w:val="21"/>
          <w:szCs w:val="21"/>
        </w:rPr>
        <w:t>工</w:t>
      </w:r>
      <w:r>
        <w:rPr>
          <w:rFonts w:hint="eastAsia" w:asciiTheme="majorEastAsia" w:hAnsiTheme="majorEastAsia" w:eastAsiaTheme="majorEastAsia" w:cstheme="majorEastAsia"/>
          <w:b/>
          <w:bCs/>
          <w:sz w:val="21"/>
          <w:szCs w:val="21"/>
        </w:rPr>
        <w:t>程</w:t>
      </w:r>
      <w:r>
        <w:rPr>
          <w:rFonts w:hint="eastAsia" w:asciiTheme="majorEastAsia" w:hAnsiTheme="majorEastAsia" w:eastAsiaTheme="majorEastAsia" w:cstheme="majorEastAsia"/>
          <w:b/>
          <w:bCs/>
          <w:spacing w:val="9"/>
          <w:sz w:val="21"/>
          <w:szCs w:val="21"/>
        </w:rPr>
        <w:t>量清单”)形式上传，各投标人需下载附件</w:t>
      </w:r>
      <w:r>
        <w:rPr>
          <w:rFonts w:hint="eastAsia" w:asciiTheme="majorEastAsia" w:hAnsiTheme="majorEastAsia" w:eastAsiaTheme="majorEastAsia" w:cstheme="majorEastAsia"/>
          <w:b/>
          <w:bCs/>
          <w:spacing w:val="8"/>
          <w:sz w:val="21"/>
          <w:szCs w:val="21"/>
        </w:rPr>
        <w:t>。</w:t>
      </w:r>
    </w:p>
    <w:p>
      <w:pPr>
        <w:rPr>
          <w:rFonts w:hint="eastAsia" w:asciiTheme="majorEastAsia" w:hAnsiTheme="majorEastAsia" w:eastAsiaTheme="majorEastAsia" w:cstheme="majorEastAsia"/>
        </w:rPr>
        <w:sectPr>
          <w:footerReference r:id="rId37" w:type="default"/>
          <w:pgSz w:w="11900" w:h="16840"/>
          <w:pgMar w:top="1430" w:right="1716" w:bottom="1056" w:left="1713" w:header="0" w:footer="879" w:gutter="0"/>
          <w:pgNumType w:fmt="decimal"/>
          <w:cols w:space="720" w:num="1"/>
        </w:sectPr>
      </w:pPr>
    </w:p>
    <w:p>
      <w:pPr>
        <w:spacing w:before="154" w:line="184" w:lineRule="auto"/>
        <w:ind w:firstLine="3123" w:firstLineChars="700"/>
        <w:rPr>
          <w:rFonts w:ascii="Microsoft JhengHei" w:hAnsi="Microsoft JhengHei" w:eastAsia="Microsoft JhengHei" w:cs="Microsoft JhengHei"/>
          <w:sz w:val="43"/>
          <w:szCs w:val="43"/>
        </w:rPr>
      </w:pPr>
      <w:bookmarkStart w:id="27" w:name="_bookmark25"/>
      <w:bookmarkEnd w:id="27"/>
      <w:r>
        <w:rPr>
          <w:rFonts w:ascii="Microsoft JhengHei" w:hAnsi="Microsoft JhengHei" w:eastAsia="Microsoft JhengHei" w:cs="Microsoft JhengHei"/>
          <w:b/>
          <w:bCs/>
          <w:spacing w:val="8"/>
          <w:sz w:val="43"/>
          <w:szCs w:val="43"/>
        </w:rPr>
        <w:t>第</w:t>
      </w:r>
      <w:r>
        <w:rPr>
          <w:rFonts w:ascii="Microsoft JhengHei" w:hAnsi="Microsoft JhengHei" w:eastAsia="Microsoft JhengHei" w:cs="Microsoft JhengHei"/>
          <w:b/>
          <w:bCs/>
          <w:spacing w:val="6"/>
          <w:sz w:val="43"/>
          <w:szCs w:val="43"/>
        </w:rPr>
        <w:t>六章</w:t>
      </w:r>
      <w:r>
        <w:rPr>
          <w:rFonts w:hint="eastAsia" w:ascii="Microsoft JhengHei" w:hAnsi="Microsoft JhengHei" w:eastAsia="宋体" w:cs="Microsoft JhengHei"/>
          <w:b/>
          <w:bCs/>
          <w:spacing w:val="6"/>
          <w:sz w:val="43"/>
          <w:szCs w:val="43"/>
          <w:lang w:val="en-US" w:eastAsia="zh-CN"/>
        </w:rPr>
        <w:t xml:space="preserve"> </w:t>
      </w:r>
      <w:r>
        <w:rPr>
          <w:rFonts w:ascii="Microsoft JhengHei" w:hAnsi="Microsoft JhengHei" w:eastAsia="Microsoft JhengHei" w:cs="Microsoft JhengHei"/>
          <w:spacing w:val="6"/>
          <w:sz w:val="43"/>
          <w:szCs w:val="43"/>
        </w:rPr>
        <w:t xml:space="preserve"> </w:t>
      </w:r>
      <w:r>
        <w:rPr>
          <w:rFonts w:ascii="Microsoft JhengHei" w:hAnsi="Microsoft JhengHei" w:eastAsia="Microsoft JhengHei" w:cs="Microsoft JhengHei"/>
          <w:b/>
          <w:bCs/>
          <w:spacing w:val="6"/>
          <w:sz w:val="43"/>
          <w:szCs w:val="43"/>
        </w:rPr>
        <w:t>图纸</w:t>
      </w:r>
    </w:p>
    <w:p>
      <w:pPr>
        <w:spacing w:line="295" w:lineRule="auto"/>
        <w:rPr>
          <w:rFonts w:ascii="Arial"/>
          <w:sz w:val="21"/>
        </w:rPr>
      </w:pPr>
    </w:p>
    <w:p>
      <w:pPr>
        <w:spacing w:before="95" w:line="209" w:lineRule="auto"/>
        <w:ind w:firstLine="3860" w:firstLineChars="1000"/>
        <w:rPr>
          <w:rFonts w:ascii="宋体" w:hAnsi="宋体" w:eastAsia="宋体" w:cs="宋体"/>
          <w:sz w:val="29"/>
          <w:szCs w:val="29"/>
        </w:rPr>
      </w:pPr>
      <w:r>
        <w:rPr>
          <w:rFonts w:ascii="宋体" w:hAnsi="宋体" w:eastAsia="宋体" w:cs="宋体"/>
          <w:spacing w:val="48"/>
          <w:sz w:val="29"/>
          <w:szCs w:val="29"/>
        </w:rPr>
        <w:t>(</w:t>
      </w:r>
      <w:r>
        <w:rPr>
          <w:rFonts w:ascii="宋体" w:hAnsi="宋体" w:eastAsia="宋体" w:cs="宋体"/>
          <w:spacing w:val="46"/>
          <w:sz w:val="29"/>
          <w:szCs w:val="29"/>
        </w:rPr>
        <w:t>无)</w:t>
      </w:r>
    </w:p>
    <w:p>
      <w:pPr>
        <w:sectPr>
          <w:footerReference r:id="rId38" w:type="default"/>
          <w:pgSz w:w="11900" w:h="16840"/>
          <w:pgMar w:top="1431" w:right="1785" w:bottom="1065" w:left="1785" w:header="0" w:footer="874" w:gutter="0"/>
          <w:pgNumType w:fmt="decimal"/>
          <w:cols w:space="720" w:num="1"/>
        </w:sectPr>
      </w:pPr>
    </w:p>
    <w:p>
      <w:pPr>
        <w:tabs>
          <w:tab w:val="left" w:pos="2678"/>
        </w:tabs>
        <w:spacing w:before="217" w:line="183" w:lineRule="auto"/>
        <w:rPr>
          <w:rFonts w:ascii="Microsoft JhengHei" w:hAnsi="Microsoft JhengHei" w:eastAsia="Microsoft JhengHei" w:cs="Microsoft JhengHei"/>
          <w:sz w:val="43"/>
          <w:szCs w:val="43"/>
        </w:rPr>
      </w:pPr>
      <w:r>
        <w:rPr>
          <w:rFonts w:hint="eastAsia" w:ascii="Microsoft JhengHei" w:hAnsi="Microsoft JhengHei" w:eastAsia="宋体" w:cs="Microsoft JhengHei"/>
          <w:b/>
          <w:bCs/>
          <w:spacing w:val="11"/>
          <w:sz w:val="43"/>
          <w:szCs w:val="43"/>
          <w:lang w:eastAsia="zh-CN"/>
        </w:rPr>
        <w:tab/>
      </w:r>
      <w:r>
        <w:rPr>
          <w:rFonts w:ascii="Microsoft JhengHei" w:hAnsi="Microsoft JhengHei" w:eastAsia="Microsoft JhengHei" w:cs="Microsoft JhengHei"/>
          <w:b/>
          <w:bCs/>
          <w:spacing w:val="11"/>
          <w:sz w:val="43"/>
          <w:szCs w:val="43"/>
        </w:rPr>
        <w:t>第</w:t>
      </w:r>
      <w:r>
        <w:rPr>
          <w:rFonts w:ascii="Microsoft JhengHei" w:hAnsi="Microsoft JhengHei" w:eastAsia="Microsoft JhengHei" w:cs="Microsoft JhengHei"/>
          <w:b/>
          <w:bCs/>
          <w:spacing w:val="7"/>
          <w:sz w:val="43"/>
          <w:szCs w:val="43"/>
        </w:rPr>
        <w:t>七章</w:t>
      </w:r>
      <w:r>
        <w:rPr>
          <w:rFonts w:hint="eastAsia" w:ascii="Microsoft JhengHei" w:hAnsi="Microsoft JhengHei" w:eastAsia="宋体" w:cs="Microsoft JhengHei"/>
          <w:b/>
          <w:bCs/>
          <w:spacing w:val="7"/>
          <w:sz w:val="43"/>
          <w:szCs w:val="43"/>
          <w:lang w:val="en-US" w:eastAsia="zh-CN"/>
        </w:rPr>
        <w:t xml:space="preserve"> </w:t>
      </w:r>
      <w:r>
        <w:rPr>
          <w:rFonts w:ascii="Microsoft JhengHei" w:hAnsi="Microsoft JhengHei" w:eastAsia="Microsoft JhengHei" w:cs="Microsoft JhengHei"/>
          <w:b/>
          <w:bCs/>
          <w:spacing w:val="7"/>
          <w:sz w:val="43"/>
          <w:szCs w:val="43"/>
        </w:rPr>
        <w:t>技术标准和要求</w:t>
      </w:r>
    </w:p>
    <w:p>
      <w:pPr>
        <w:spacing w:line="466" w:lineRule="auto"/>
        <w:rPr>
          <w:rFonts w:ascii="Arial"/>
          <w:sz w:val="21"/>
        </w:rPr>
      </w:pPr>
    </w:p>
    <w:p>
      <w:pPr>
        <w:spacing w:before="68" w:line="220" w:lineRule="auto"/>
        <w:ind w:left="415"/>
        <w:rPr>
          <w:rFonts w:ascii="宋体" w:hAnsi="宋体" w:eastAsia="宋体" w:cs="宋体"/>
          <w:sz w:val="21"/>
          <w:szCs w:val="21"/>
        </w:rPr>
      </w:pPr>
      <w:r>
        <w:rPr>
          <w:rFonts w:ascii="宋体" w:hAnsi="宋体" w:eastAsia="宋体" w:cs="宋体"/>
          <w:spacing w:val="-6"/>
          <w:sz w:val="21"/>
          <w:szCs w:val="21"/>
        </w:rPr>
        <w:t>本节由招标人根据国家、行业和地方现行标准、规范和规程等，以及项目具体情况摘录</w:t>
      </w:r>
      <w:r>
        <w:rPr>
          <w:rFonts w:ascii="宋体" w:hAnsi="宋体" w:eastAsia="宋体" w:cs="宋体"/>
          <w:spacing w:val="-3"/>
          <w:sz w:val="21"/>
          <w:szCs w:val="21"/>
        </w:rPr>
        <w:t>。</w:t>
      </w:r>
    </w:p>
    <w:p>
      <w:pPr>
        <w:spacing w:line="259" w:lineRule="auto"/>
        <w:rPr>
          <w:rFonts w:ascii="Arial"/>
          <w:sz w:val="21"/>
        </w:rPr>
      </w:pPr>
    </w:p>
    <w:p>
      <w:pPr>
        <w:spacing w:before="68" w:line="220" w:lineRule="auto"/>
        <w:ind w:left="418"/>
        <w:rPr>
          <w:rFonts w:ascii="宋体" w:hAnsi="宋体" w:eastAsia="宋体" w:cs="宋体"/>
          <w:sz w:val="21"/>
          <w:szCs w:val="21"/>
        </w:rPr>
      </w:pPr>
      <w:r>
        <w:rPr>
          <w:rFonts w:ascii="宋体" w:hAnsi="宋体" w:eastAsia="宋体" w:cs="宋体"/>
          <w:spacing w:val="-6"/>
          <w:sz w:val="21"/>
          <w:szCs w:val="21"/>
        </w:rPr>
        <w:t>一</w:t>
      </w:r>
      <w:r>
        <w:rPr>
          <w:rFonts w:ascii="宋体" w:hAnsi="宋体" w:eastAsia="宋体" w:cs="宋体"/>
          <w:spacing w:val="-4"/>
          <w:sz w:val="21"/>
          <w:szCs w:val="21"/>
        </w:rPr>
        <w:t>、</w:t>
      </w:r>
      <w:r>
        <w:rPr>
          <w:rFonts w:ascii="宋体" w:hAnsi="宋体" w:eastAsia="宋体" w:cs="宋体"/>
          <w:spacing w:val="-3"/>
          <w:sz w:val="21"/>
          <w:szCs w:val="21"/>
        </w:rPr>
        <w:t>国家关于工程建设现行的有关法律、法规</w:t>
      </w:r>
    </w:p>
    <w:p>
      <w:pPr>
        <w:spacing w:before="253" w:line="221" w:lineRule="auto"/>
        <w:ind w:left="418"/>
        <w:rPr>
          <w:rFonts w:ascii="宋体" w:hAnsi="宋体" w:eastAsia="宋体" w:cs="宋体"/>
          <w:sz w:val="21"/>
          <w:szCs w:val="21"/>
        </w:rPr>
      </w:pPr>
      <w:r>
        <w:rPr>
          <w:rFonts w:ascii="宋体" w:hAnsi="宋体" w:eastAsia="宋体" w:cs="宋体"/>
          <w:spacing w:val="-1"/>
          <w:sz w:val="21"/>
          <w:szCs w:val="21"/>
        </w:rPr>
        <w:t>二、国家关于工</w:t>
      </w:r>
      <w:r>
        <w:rPr>
          <w:rFonts w:ascii="宋体" w:hAnsi="宋体" w:eastAsia="宋体" w:cs="宋体"/>
          <w:sz w:val="21"/>
          <w:szCs w:val="21"/>
        </w:rPr>
        <w:t>程建设现行的规范、标准及行业的有关规定。</w:t>
      </w:r>
    </w:p>
    <w:p>
      <w:pPr>
        <w:spacing w:before="255" w:line="444" w:lineRule="auto"/>
        <w:ind w:right="8" w:firstLine="414"/>
        <w:rPr>
          <w:rFonts w:ascii="宋体" w:hAnsi="宋体" w:eastAsia="宋体" w:cs="宋体"/>
          <w:sz w:val="21"/>
          <w:szCs w:val="21"/>
        </w:rPr>
      </w:pPr>
      <w:r>
        <w:rPr>
          <w:rFonts w:ascii="宋体" w:hAnsi="宋体" w:eastAsia="宋体" w:cs="宋体"/>
          <w:spacing w:val="-1"/>
          <w:sz w:val="21"/>
          <w:szCs w:val="21"/>
        </w:rPr>
        <w:t>三、</w:t>
      </w:r>
      <w:r>
        <w:rPr>
          <w:rFonts w:ascii="宋体" w:hAnsi="宋体" w:eastAsia="宋体" w:cs="宋体"/>
          <w:sz w:val="21"/>
          <w:szCs w:val="21"/>
        </w:rPr>
        <w:t xml:space="preserve">以上第一至第二条两项规范涉及到的其他现行国家规范、规程、规定和地方管理规 </w:t>
      </w:r>
      <w:r>
        <w:rPr>
          <w:rFonts w:ascii="宋体" w:hAnsi="宋体" w:eastAsia="宋体" w:cs="宋体"/>
          <w:spacing w:val="-7"/>
          <w:sz w:val="21"/>
          <w:szCs w:val="21"/>
        </w:rPr>
        <w:t>定</w:t>
      </w:r>
      <w:r>
        <w:rPr>
          <w:rFonts w:ascii="宋体" w:hAnsi="宋体" w:eastAsia="宋体" w:cs="宋体"/>
          <w:spacing w:val="-6"/>
          <w:sz w:val="21"/>
          <w:szCs w:val="21"/>
        </w:rPr>
        <w:t>。</w:t>
      </w:r>
    </w:p>
    <w:p>
      <w:pPr>
        <w:spacing w:line="221" w:lineRule="auto"/>
        <w:ind w:left="434"/>
        <w:rPr>
          <w:rFonts w:ascii="宋体" w:hAnsi="宋体" w:eastAsia="宋体" w:cs="宋体"/>
          <w:sz w:val="21"/>
          <w:szCs w:val="21"/>
        </w:rPr>
      </w:pPr>
      <w:r>
        <w:rPr>
          <w:rFonts w:ascii="宋体" w:hAnsi="宋体" w:eastAsia="宋体" w:cs="宋体"/>
          <w:spacing w:val="-4"/>
          <w:sz w:val="21"/>
          <w:szCs w:val="21"/>
        </w:rPr>
        <w:t>四、工</w:t>
      </w:r>
      <w:r>
        <w:rPr>
          <w:rFonts w:ascii="宋体" w:hAnsi="宋体" w:eastAsia="宋体" w:cs="宋体"/>
          <w:spacing w:val="-3"/>
          <w:sz w:val="21"/>
          <w:szCs w:val="21"/>
        </w:rPr>
        <w:t>程</w:t>
      </w:r>
      <w:r>
        <w:rPr>
          <w:rFonts w:ascii="宋体" w:hAnsi="宋体" w:eastAsia="宋体" w:cs="宋体"/>
          <w:spacing w:val="-2"/>
          <w:sz w:val="21"/>
          <w:szCs w:val="21"/>
        </w:rPr>
        <w:t>施工设计图</w:t>
      </w:r>
    </w:p>
    <w:p>
      <w:pPr>
        <w:spacing w:before="258" w:line="449" w:lineRule="auto"/>
        <w:ind w:right="8" w:firstLine="419"/>
        <w:rPr>
          <w:rFonts w:ascii="宋体" w:hAnsi="宋体" w:eastAsia="宋体" w:cs="宋体"/>
          <w:sz w:val="21"/>
          <w:szCs w:val="21"/>
        </w:rPr>
      </w:pPr>
      <w:r>
        <w:rPr>
          <w:rFonts w:ascii="宋体" w:hAnsi="宋体" w:eastAsia="宋体" w:cs="宋体"/>
          <w:spacing w:val="-1"/>
          <w:sz w:val="21"/>
          <w:szCs w:val="21"/>
        </w:rPr>
        <w:t>声明：标准、</w:t>
      </w:r>
      <w:r>
        <w:rPr>
          <w:rFonts w:ascii="宋体" w:hAnsi="宋体" w:eastAsia="宋体" w:cs="宋体"/>
          <w:sz w:val="21"/>
          <w:szCs w:val="21"/>
        </w:rPr>
        <w:t xml:space="preserve">规范及规程、图纸是本工程建设的最基本依据。实施中所用标准和技术规 </w:t>
      </w:r>
      <w:r>
        <w:rPr>
          <w:rFonts w:ascii="宋体" w:hAnsi="宋体" w:eastAsia="宋体" w:cs="宋体"/>
          <w:spacing w:val="-1"/>
          <w:sz w:val="21"/>
          <w:szCs w:val="21"/>
        </w:rPr>
        <w:t>范均应为经审批之日为</w:t>
      </w:r>
      <w:r>
        <w:rPr>
          <w:rFonts w:ascii="宋体" w:hAnsi="宋体" w:eastAsia="宋体" w:cs="宋体"/>
          <w:sz w:val="21"/>
          <w:szCs w:val="21"/>
        </w:rPr>
        <w:t>止时的最新版本。</w:t>
      </w:r>
    </w:p>
    <w:p>
      <w:pPr>
        <w:sectPr>
          <w:footerReference r:id="rId39" w:type="default"/>
          <w:pgSz w:w="11900" w:h="16840"/>
          <w:pgMar w:top="1431" w:right="1785" w:bottom="1056" w:left="1712" w:header="0" w:footer="879" w:gutter="0"/>
          <w:pgNumType w:fmt="decimal"/>
          <w:cols w:space="720" w:num="1"/>
        </w:sectPr>
      </w:pPr>
    </w:p>
    <w:p>
      <w:pPr>
        <w:spacing w:line="325" w:lineRule="auto"/>
        <w:rPr>
          <w:rFonts w:ascii="Arial"/>
          <w:sz w:val="21"/>
        </w:rPr>
      </w:pPr>
    </w:p>
    <w:p>
      <w:pPr>
        <w:spacing w:before="186" w:line="193" w:lineRule="auto"/>
        <w:ind w:firstLine="2261" w:firstLineChars="500"/>
        <w:rPr>
          <w:rFonts w:ascii="Microsoft JhengHei" w:hAnsi="Microsoft JhengHei" w:eastAsia="Microsoft JhengHei" w:cs="Microsoft JhengHei"/>
          <w:sz w:val="43"/>
          <w:szCs w:val="43"/>
        </w:rPr>
      </w:pPr>
      <w:r>
        <w:rPr>
          <w:rFonts w:ascii="Microsoft JhengHei" w:hAnsi="Microsoft JhengHei" w:eastAsia="Microsoft JhengHei" w:cs="Microsoft JhengHei"/>
          <w:b/>
          <w:bCs/>
          <w:spacing w:val="11"/>
          <w:sz w:val="43"/>
          <w:szCs w:val="43"/>
        </w:rPr>
        <w:t>第</w:t>
      </w:r>
      <w:r>
        <w:rPr>
          <w:rFonts w:ascii="宋体" w:hAnsi="宋体" w:eastAsia="宋体" w:cs="宋体"/>
          <w:spacing w:val="6"/>
          <w:sz w:val="43"/>
          <w:szCs w:val="43"/>
        </w:rPr>
        <w:t>八</w:t>
      </w:r>
      <w:r>
        <w:rPr>
          <w:rFonts w:ascii="Microsoft JhengHei" w:hAnsi="Microsoft JhengHei" w:eastAsia="Microsoft JhengHei" w:cs="Microsoft JhengHei"/>
          <w:b/>
          <w:bCs/>
          <w:spacing w:val="6"/>
          <w:sz w:val="43"/>
          <w:szCs w:val="43"/>
        </w:rPr>
        <w:t>章</w:t>
      </w:r>
      <w:r>
        <w:rPr>
          <w:rFonts w:hint="eastAsia" w:ascii="Microsoft JhengHei" w:hAnsi="Microsoft JhengHei" w:eastAsia="宋体" w:cs="Microsoft JhengHei"/>
          <w:b/>
          <w:bCs/>
          <w:spacing w:val="6"/>
          <w:sz w:val="43"/>
          <w:szCs w:val="43"/>
          <w:lang w:val="en-US" w:eastAsia="zh-CN"/>
        </w:rPr>
        <w:t xml:space="preserve">   </w:t>
      </w:r>
      <w:r>
        <w:rPr>
          <w:rFonts w:ascii="Microsoft JhengHei" w:hAnsi="Microsoft JhengHei" w:eastAsia="Microsoft JhengHei" w:cs="Microsoft JhengHei"/>
          <w:spacing w:val="6"/>
          <w:sz w:val="43"/>
          <w:szCs w:val="43"/>
        </w:rPr>
        <w:t xml:space="preserve"> </w:t>
      </w:r>
      <w:r>
        <w:rPr>
          <w:rFonts w:ascii="Microsoft JhengHei" w:hAnsi="Microsoft JhengHei" w:eastAsia="Microsoft JhengHei" w:cs="Microsoft JhengHei"/>
          <w:b/>
          <w:bCs/>
          <w:spacing w:val="6"/>
          <w:sz w:val="43"/>
          <w:szCs w:val="43"/>
        </w:rPr>
        <w:t>投标文件格式</w:t>
      </w: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tabs>
          <w:tab w:val="left" w:pos="762"/>
          <w:tab w:val="left" w:pos="4456"/>
        </w:tabs>
        <w:spacing w:before="101" w:line="226" w:lineRule="auto"/>
        <w:ind w:left="966" w:firstLine="930" w:firstLineChars="300"/>
        <w:rPr>
          <w:rFonts w:ascii="宋体" w:hAnsi="宋体" w:eastAsia="宋体" w:cs="宋体"/>
          <w:b/>
          <w:bCs/>
          <w:sz w:val="31"/>
          <w:szCs w:val="31"/>
        </w:rPr>
      </w:pPr>
      <w:r>
        <w:rPr>
          <w:rFonts w:hint="eastAsia" w:ascii="宋体" w:hAnsi="宋体" w:eastAsia="宋体" w:cs="宋体"/>
          <w:sz w:val="31"/>
          <w:szCs w:val="31"/>
          <w:u w:val="single" w:color="auto"/>
          <w:lang w:eastAsia="zh-CN"/>
        </w:rPr>
        <w:tab/>
      </w:r>
      <w:r>
        <w:rPr>
          <w:rFonts w:hint="eastAsia" w:ascii="宋体" w:hAnsi="宋体" w:eastAsia="宋体" w:cs="宋体"/>
          <w:sz w:val="31"/>
          <w:szCs w:val="31"/>
          <w:u w:val="single" w:color="auto"/>
          <w:lang w:val="en-US" w:eastAsia="zh-CN"/>
        </w:rPr>
        <w:t xml:space="preserve">  </w:t>
      </w:r>
      <w:r>
        <w:rPr>
          <w:rFonts w:ascii="宋体" w:hAnsi="宋体" w:eastAsia="宋体" w:cs="宋体"/>
          <w:sz w:val="31"/>
          <w:szCs w:val="31"/>
          <w:u w:val="single" w:color="auto"/>
        </w:rPr>
        <w:tab/>
      </w:r>
      <w:r>
        <w:rPr>
          <w:rFonts w:hint="eastAsia" w:ascii="宋体" w:hAnsi="宋体" w:eastAsia="宋体" w:cs="宋体"/>
          <w:sz w:val="31"/>
          <w:szCs w:val="31"/>
          <w:u w:val="single" w:color="auto"/>
          <w:lang w:val="en-US" w:eastAsia="zh-CN"/>
        </w:rPr>
        <w:t xml:space="preserve"> </w:t>
      </w:r>
      <w:r>
        <w:rPr>
          <w:rFonts w:ascii="宋体" w:hAnsi="宋体" w:eastAsia="宋体" w:cs="宋体"/>
          <w:b/>
          <w:bCs/>
          <w:spacing w:val="8"/>
          <w:sz w:val="31"/>
          <w:szCs w:val="31"/>
        </w:rPr>
        <w:t>(项目</w:t>
      </w:r>
      <w:r>
        <w:rPr>
          <w:rFonts w:ascii="宋体" w:hAnsi="宋体" w:eastAsia="宋体" w:cs="宋体"/>
          <w:b/>
          <w:bCs/>
          <w:spacing w:val="6"/>
          <w:sz w:val="31"/>
          <w:szCs w:val="31"/>
        </w:rPr>
        <w:t>名</w:t>
      </w:r>
      <w:r>
        <w:rPr>
          <w:rFonts w:ascii="宋体" w:hAnsi="宋体" w:eastAsia="宋体" w:cs="宋体"/>
          <w:b/>
          <w:bCs/>
          <w:spacing w:val="4"/>
          <w:sz w:val="31"/>
          <w:szCs w:val="31"/>
        </w:rPr>
        <w:t>称)</w:t>
      </w:r>
    </w:p>
    <w:p>
      <w:pPr>
        <w:spacing w:before="327" w:line="222" w:lineRule="auto"/>
        <w:ind w:left="1982"/>
        <w:rPr>
          <w:rFonts w:ascii="宋体" w:hAnsi="宋体" w:eastAsia="宋体" w:cs="宋体"/>
          <w:sz w:val="71"/>
          <w:szCs w:val="71"/>
        </w:rPr>
      </w:pPr>
      <w:r>
        <w:rPr>
          <w:rFonts w:ascii="宋体" w:hAnsi="宋体" w:eastAsia="宋体" w:cs="宋体"/>
          <w:spacing w:val="8"/>
          <w:sz w:val="71"/>
          <w:szCs w:val="71"/>
        </w:rPr>
        <w:t>投</w:t>
      </w:r>
      <w:r>
        <w:rPr>
          <w:rFonts w:ascii="宋体" w:hAnsi="宋体" w:eastAsia="宋体" w:cs="宋体"/>
          <w:spacing w:val="5"/>
          <w:sz w:val="71"/>
          <w:szCs w:val="71"/>
        </w:rPr>
        <w:t xml:space="preserve"> </w:t>
      </w:r>
      <w:r>
        <w:rPr>
          <w:rFonts w:ascii="宋体" w:hAnsi="宋体" w:eastAsia="宋体" w:cs="宋体"/>
          <w:spacing w:val="4"/>
          <w:sz w:val="71"/>
          <w:szCs w:val="71"/>
        </w:rPr>
        <w:t>标 文 件</w:t>
      </w:r>
    </w:p>
    <w:p>
      <w:pPr>
        <w:spacing w:before="6" w:line="237" w:lineRule="auto"/>
        <w:ind w:firstLine="3530" w:firstLineChars="1400"/>
        <w:rPr>
          <w:rFonts w:ascii="Microsoft JhengHei" w:hAnsi="Microsoft JhengHei" w:eastAsia="Microsoft JhengHei" w:cs="Microsoft JhengHei"/>
          <w:sz w:val="23"/>
          <w:szCs w:val="23"/>
        </w:rPr>
      </w:pPr>
      <w:r>
        <w:rPr>
          <w:rFonts w:ascii="Microsoft JhengHei" w:hAnsi="Microsoft JhengHei" w:eastAsia="Microsoft JhengHei" w:cs="Microsoft JhengHei"/>
          <w:b/>
          <w:bCs/>
          <w:spacing w:val="11"/>
          <w:sz w:val="23"/>
          <w:szCs w:val="23"/>
        </w:rPr>
        <w:t>招</w:t>
      </w:r>
      <w:r>
        <w:rPr>
          <w:rFonts w:ascii="Microsoft JhengHei" w:hAnsi="Microsoft JhengHei" w:eastAsia="Microsoft JhengHei" w:cs="Microsoft JhengHei"/>
          <w:b/>
          <w:bCs/>
          <w:spacing w:val="9"/>
          <w:sz w:val="23"/>
          <w:szCs w:val="23"/>
        </w:rPr>
        <w:t>标编号：</w:t>
      </w: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91" w:line="219" w:lineRule="auto"/>
        <w:ind w:left="1943"/>
        <w:rPr>
          <w:rFonts w:ascii="宋体" w:hAnsi="宋体" w:eastAsia="宋体" w:cs="宋体"/>
          <w:sz w:val="28"/>
          <w:szCs w:val="28"/>
        </w:rPr>
      </w:pPr>
      <w:r>
        <w:rPr>
          <w:rFonts w:ascii="宋体" w:hAnsi="宋体" w:eastAsia="宋体" w:cs="宋体"/>
          <w:spacing w:val="-6"/>
          <w:sz w:val="28"/>
          <w:szCs w:val="28"/>
        </w:rPr>
        <w:t xml:space="preserve">投 标 </w:t>
      </w:r>
      <w:r>
        <w:rPr>
          <w:rFonts w:ascii="宋体" w:hAnsi="宋体" w:eastAsia="宋体" w:cs="宋体"/>
          <w:spacing w:val="-4"/>
          <w:sz w:val="28"/>
          <w:szCs w:val="28"/>
        </w:rPr>
        <w:t>人</w:t>
      </w:r>
      <w:r>
        <w:rPr>
          <w:rFonts w:ascii="宋体" w:hAnsi="宋体" w:eastAsia="宋体" w:cs="宋体"/>
          <w:spacing w:val="-3"/>
          <w:sz w:val="28"/>
          <w:szCs w:val="28"/>
        </w:rPr>
        <w:t xml:space="preserve"> ：</w:t>
      </w:r>
      <w:r>
        <w:rPr>
          <w:rFonts w:ascii="宋体" w:hAnsi="宋体" w:eastAsia="宋体" w:cs="宋体"/>
          <w:spacing w:val="-3"/>
          <w:sz w:val="28"/>
          <w:szCs w:val="28"/>
          <w:u w:val="single" w:color="auto"/>
        </w:rPr>
        <w:t xml:space="preserve">                 </w:t>
      </w:r>
      <w:r>
        <w:rPr>
          <w:rFonts w:ascii="宋体" w:hAnsi="宋体" w:eastAsia="宋体" w:cs="宋体"/>
          <w:spacing w:val="-3"/>
          <w:sz w:val="28"/>
          <w:szCs w:val="28"/>
        </w:rPr>
        <w:t>( 盖 单 位 章 )</w:t>
      </w:r>
    </w:p>
    <w:p>
      <w:pPr>
        <w:spacing w:before="218" w:line="219" w:lineRule="auto"/>
        <w:ind w:left="1878"/>
        <w:rPr>
          <w:rFonts w:ascii="宋体" w:hAnsi="宋体" w:eastAsia="宋体" w:cs="宋体"/>
          <w:sz w:val="28"/>
          <w:szCs w:val="28"/>
        </w:rPr>
      </w:pPr>
      <w:r>
        <w:rPr>
          <w:rFonts w:ascii="宋体" w:hAnsi="宋体" w:eastAsia="宋体" w:cs="宋体"/>
          <w:spacing w:val="-7"/>
          <w:sz w:val="28"/>
          <w:szCs w:val="28"/>
        </w:rPr>
        <w:t>法</w:t>
      </w:r>
      <w:r>
        <w:rPr>
          <w:rFonts w:ascii="宋体" w:hAnsi="宋体" w:eastAsia="宋体" w:cs="宋体"/>
          <w:spacing w:val="-6"/>
          <w:sz w:val="28"/>
          <w:szCs w:val="28"/>
        </w:rPr>
        <w:t>定代表人或其委托代理人：</w:t>
      </w:r>
      <w:r>
        <w:rPr>
          <w:rFonts w:ascii="宋体" w:hAnsi="宋体" w:eastAsia="宋体" w:cs="宋体"/>
          <w:spacing w:val="-6"/>
          <w:sz w:val="28"/>
          <w:szCs w:val="28"/>
          <w:u w:val="single" w:color="auto"/>
        </w:rPr>
        <w:t xml:space="preserve">       (</w:t>
      </w:r>
      <w:r>
        <w:rPr>
          <w:rFonts w:ascii="宋体" w:hAnsi="宋体" w:eastAsia="宋体" w:cs="宋体"/>
          <w:spacing w:val="-6"/>
          <w:sz w:val="28"/>
          <w:szCs w:val="28"/>
        </w:rPr>
        <w:t>盖章或签字)</w:t>
      </w:r>
    </w:p>
    <w:p>
      <w:pPr>
        <w:spacing w:line="283" w:lineRule="auto"/>
        <w:rPr>
          <w:rFonts w:ascii="Arial"/>
          <w:sz w:val="21"/>
        </w:rPr>
      </w:pPr>
    </w:p>
    <w:p>
      <w:pPr>
        <w:spacing w:line="283" w:lineRule="auto"/>
        <w:rPr>
          <w:rFonts w:ascii="Arial"/>
          <w:sz w:val="21"/>
        </w:rPr>
      </w:pPr>
    </w:p>
    <w:p>
      <w:pPr>
        <w:spacing w:line="284" w:lineRule="auto"/>
        <w:rPr>
          <w:rFonts w:ascii="Arial"/>
          <w:sz w:val="21"/>
        </w:rPr>
      </w:pPr>
    </w:p>
    <w:p>
      <w:pPr>
        <w:tabs>
          <w:tab w:val="left" w:pos="3682"/>
        </w:tabs>
        <w:spacing w:before="91" w:line="220" w:lineRule="auto"/>
        <w:ind w:left="2409"/>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8"/>
          <w:sz w:val="28"/>
          <w:szCs w:val="28"/>
        </w:rPr>
        <w:t>年</w:t>
      </w:r>
      <w:r>
        <w:rPr>
          <w:rFonts w:ascii="宋体" w:hAnsi="宋体" w:eastAsia="宋体" w:cs="宋体"/>
          <w:spacing w:val="-6"/>
          <w:sz w:val="28"/>
          <w:szCs w:val="28"/>
          <w:u w:val="single" w:color="auto"/>
        </w:rPr>
        <w:t xml:space="preserve"> </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月</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 xml:space="preserve"> 日</w:t>
      </w:r>
    </w:p>
    <w:p>
      <w:pPr>
        <w:sectPr>
          <w:footerReference r:id="rId40" w:type="default"/>
          <w:pgSz w:w="11900" w:h="16840"/>
          <w:pgMar w:top="1431" w:right="1392" w:bottom="1056" w:left="1303" w:header="0" w:footer="879" w:gutter="0"/>
          <w:pgNumType w:fmt="decimal"/>
          <w:cols w:space="720" w:num="1"/>
        </w:sectPr>
      </w:pPr>
    </w:p>
    <w:p>
      <w:pPr>
        <w:spacing w:before="238" w:line="176" w:lineRule="auto"/>
        <w:ind w:left="4318"/>
        <w:rPr>
          <w:rFonts w:ascii="Microsoft JhengHei" w:hAnsi="Microsoft JhengHei" w:eastAsia="Microsoft JhengHei" w:cs="Microsoft JhengHei"/>
          <w:sz w:val="28"/>
          <w:szCs w:val="28"/>
        </w:rPr>
      </w:pPr>
      <w:r>
        <w:rPr>
          <w:rFonts w:ascii="Microsoft JhengHei" w:hAnsi="Microsoft JhengHei" w:eastAsia="Microsoft JhengHei" w:cs="Microsoft JhengHei"/>
          <w:b/>
          <w:bCs/>
          <w:spacing w:val="-23"/>
          <w:sz w:val="28"/>
          <w:szCs w:val="28"/>
        </w:rPr>
        <w:t>目</w:t>
      </w:r>
      <w:r>
        <w:rPr>
          <w:rFonts w:ascii="Microsoft JhengHei" w:hAnsi="Microsoft JhengHei" w:eastAsia="Microsoft JhengHei" w:cs="Microsoft JhengHei"/>
          <w:b/>
          <w:bCs/>
          <w:spacing w:val="-21"/>
          <w:sz w:val="28"/>
          <w:szCs w:val="28"/>
        </w:rPr>
        <w:t>录</w:t>
      </w:r>
    </w:p>
    <w:p>
      <w:pPr>
        <w:spacing w:before="225" w:line="227" w:lineRule="auto"/>
        <w:ind w:left="18"/>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、投标函及投标函附录；</w:t>
      </w:r>
    </w:p>
    <w:p>
      <w:pPr>
        <w:spacing w:before="305" w:line="227" w:lineRule="auto"/>
        <w:ind w:left="3"/>
        <w:rPr>
          <w:rFonts w:ascii="宋体" w:hAnsi="宋体" w:eastAsia="宋体" w:cs="宋体"/>
          <w:sz w:val="23"/>
          <w:szCs w:val="23"/>
        </w:rPr>
      </w:pPr>
      <w:r>
        <w:rPr>
          <w:rFonts w:ascii="宋体" w:hAnsi="宋体" w:eastAsia="宋体" w:cs="宋体"/>
          <w:spacing w:val="11"/>
          <w:sz w:val="23"/>
          <w:szCs w:val="23"/>
        </w:rPr>
        <w:t>2</w:t>
      </w:r>
      <w:r>
        <w:rPr>
          <w:rFonts w:ascii="宋体" w:hAnsi="宋体" w:eastAsia="宋体" w:cs="宋体"/>
          <w:spacing w:val="9"/>
          <w:sz w:val="23"/>
          <w:szCs w:val="23"/>
        </w:rPr>
        <w:t>、法定代表人身份证明或附有法定代表人身份证明的授权委托书；</w:t>
      </w:r>
    </w:p>
    <w:p>
      <w:pPr>
        <w:spacing w:before="303" w:line="228" w:lineRule="auto"/>
        <w:ind w:left="5"/>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6"/>
          <w:sz w:val="23"/>
          <w:szCs w:val="23"/>
        </w:rPr>
        <w:t>、投标保证金；</w:t>
      </w:r>
    </w:p>
    <w:p>
      <w:pPr>
        <w:spacing w:before="303" w:line="227" w:lineRule="auto"/>
        <w:rPr>
          <w:rFonts w:ascii="宋体" w:hAnsi="宋体" w:eastAsia="宋体" w:cs="宋体"/>
          <w:sz w:val="23"/>
          <w:szCs w:val="23"/>
        </w:rPr>
      </w:pPr>
      <w:r>
        <w:rPr>
          <w:rFonts w:ascii="宋体" w:hAnsi="宋体" w:eastAsia="宋体" w:cs="宋体"/>
          <w:spacing w:val="8"/>
          <w:sz w:val="23"/>
          <w:szCs w:val="23"/>
        </w:rPr>
        <w:t>4、投标人基本情况表</w:t>
      </w:r>
      <w:r>
        <w:rPr>
          <w:rFonts w:ascii="宋体" w:hAnsi="宋体" w:eastAsia="宋体" w:cs="宋体"/>
          <w:spacing w:val="6"/>
          <w:sz w:val="23"/>
          <w:szCs w:val="23"/>
        </w:rPr>
        <w:t>；</w:t>
      </w:r>
    </w:p>
    <w:p>
      <w:pPr>
        <w:spacing w:before="306" w:line="227" w:lineRule="auto"/>
        <w:ind w:left="5"/>
        <w:rPr>
          <w:rFonts w:ascii="宋体" w:hAnsi="宋体" w:eastAsia="宋体" w:cs="宋体"/>
          <w:sz w:val="23"/>
          <w:szCs w:val="23"/>
        </w:rPr>
      </w:pPr>
      <w:r>
        <w:rPr>
          <w:rFonts w:ascii="宋体" w:hAnsi="宋体" w:eastAsia="宋体" w:cs="宋体"/>
          <w:spacing w:val="12"/>
          <w:sz w:val="23"/>
          <w:szCs w:val="23"/>
        </w:rPr>
        <w:t>5</w:t>
      </w:r>
      <w:r>
        <w:rPr>
          <w:rFonts w:ascii="宋体" w:hAnsi="宋体" w:eastAsia="宋体" w:cs="宋体"/>
          <w:spacing w:val="6"/>
          <w:sz w:val="23"/>
          <w:szCs w:val="23"/>
        </w:rPr>
        <w:t>、近年财务状况；</w:t>
      </w:r>
    </w:p>
    <w:p>
      <w:pPr>
        <w:spacing w:before="302" w:line="227" w:lineRule="auto"/>
        <w:ind w:left="2"/>
        <w:rPr>
          <w:rFonts w:ascii="宋体" w:hAnsi="宋体" w:eastAsia="宋体" w:cs="宋体"/>
          <w:sz w:val="23"/>
          <w:szCs w:val="23"/>
        </w:rPr>
      </w:pPr>
      <w:r>
        <w:rPr>
          <w:rFonts w:ascii="宋体" w:hAnsi="宋体" w:eastAsia="宋体" w:cs="宋体"/>
          <w:spacing w:val="7"/>
          <w:sz w:val="23"/>
          <w:szCs w:val="23"/>
        </w:rPr>
        <w:t>6</w:t>
      </w:r>
      <w:r>
        <w:rPr>
          <w:rFonts w:ascii="宋体" w:hAnsi="宋体" w:eastAsia="宋体" w:cs="宋体"/>
          <w:spacing w:val="6"/>
          <w:sz w:val="23"/>
          <w:szCs w:val="23"/>
        </w:rPr>
        <w:t>、信誉情况；</w:t>
      </w:r>
    </w:p>
    <w:p>
      <w:pPr>
        <w:spacing w:before="303" w:line="226" w:lineRule="auto"/>
        <w:ind w:left="6"/>
        <w:rPr>
          <w:rFonts w:ascii="宋体" w:hAnsi="宋体" w:eastAsia="宋体" w:cs="宋体"/>
          <w:sz w:val="23"/>
          <w:szCs w:val="23"/>
        </w:rPr>
      </w:pPr>
      <w:r>
        <w:rPr>
          <w:rFonts w:ascii="宋体" w:hAnsi="宋体" w:eastAsia="宋体" w:cs="宋体"/>
          <w:spacing w:val="9"/>
          <w:sz w:val="23"/>
          <w:szCs w:val="23"/>
        </w:rPr>
        <w:t>7</w:t>
      </w:r>
      <w:r>
        <w:rPr>
          <w:rFonts w:ascii="宋体" w:hAnsi="宋体" w:eastAsia="宋体" w:cs="宋体"/>
          <w:spacing w:val="7"/>
          <w:sz w:val="23"/>
          <w:szCs w:val="23"/>
        </w:rPr>
        <w:t>、已标价工程量清单；</w:t>
      </w:r>
    </w:p>
    <w:p>
      <w:pPr>
        <w:spacing w:line="319" w:lineRule="auto"/>
        <w:rPr>
          <w:rFonts w:ascii="Arial"/>
          <w:sz w:val="21"/>
        </w:rPr>
      </w:pPr>
    </w:p>
    <w:p>
      <w:pPr>
        <w:spacing w:before="75" w:line="227" w:lineRule="auto"/>
        <w:ind w:left="1"/>
        <w:rPr>
          <w:rFonts w:ascii="宋体" w:hAnsi="宋体" w:eastAsia="宋体" w:cs="宋体"/>
          <w:sz w:val="23"/>
          <w:szCs w:val="23"/>
        </w:rPr>
      </w:pPr>
      <w:r>
        <w:rPr>
          <w:rFonts w:ascii="宋体" w:hAnsi="宋体" w:eastAsia="宋体" w:cs="宋体"/>
          <w:spacing w:val="7"/>
          <w:sz w:val="23"/>
          <w:szCs w:val="23"/>
        </w:rPr>
        <w:t>8、综合标部分</w:t>
      </w:r>
      <w:r>
        <w:rPr>
          <w:rFonts w:ascii="宋体" w:hAnsi="宋体" w:eastAsia="宋体" w:cs="宋体"/>
          <w:spacing w:val="5"/>
          <w:sz w:val="23"/>
          <w:szCs w:val="23"/>
        </w:rPr>
        <w:t>；</w:t>
      </w:r>
    </w:p>
    <w:p>
      <w:pPr>
        <w:spacing w:before="256" w:line="227" w:lineRule="auto"/>
        <w:ind w:left="1"/>
        <w:rPr>
          <w:rFonts w:ascii="宋体" w:hAnsi="宋体" w:eastAsia="宋体" w:cs="宋体"/>
          <w:sz w:val="23"/>
          <w:szCs w:val="23"/>
        </w:rPr>
      </w:pPr>
      <w:r>
        <w:rPr>
          <w:rFonts w:ascii="宋体" w:hAnsi="宋体" w:eastAsia="宋体" w:cs="宋体"/>
          <w:spacing w:val="8"/>
          <w:sz w:val="23"/>
          <w:szCs w:val="23"/>
        </w:rPr>
        <w:t>9</w:t>
      </w:r>
      <w:r>
        <w:rPr>
          <w:rFonts w:ascii="宋体" w:hAnsi="宋体" w:eastAsia="宋体" w:cs="宋体"/>
          <w:spacing w:val="7"/>
          <w:sz w:val="23"/>
          <w:szCs w:val="23"/>
        </w:rPr>
        <w:t>、项目管理机构；</w:t>
      </w:r>
    </w:p>
    <w:p>
      <w:pPr>
        <w:spacing w:before="306" w:line="227" w:lineRule="auto"/>
        <w:ind w:left="18"/>
        <w:rPr>
          <w:rFonts w:ascii="宋体" w:hAnsi="宋体" w:eastAsia="宋体" w:cs="宋体"/>
          <w:sz w:val="23"/>
          <w:szCs w:val="23"/>
        </w:rPr>
      </w:pPr>
      <w:r>
        <w:rPr>
          <w:rFonts w:ascii="宋体" w:hAnsi="宋体" w:eastAsia="宋体" w:cs="宋体"/>
          <w:spacing w:val="18"/>
          <w:sz w:val="23"/>
          <w:szCs w:val="23"/>
        </w:rPr>
        <w:t>1</w:t>
      </w:r>
      <w:r>
        <w:rPr>
          <w:rFonts w:ascii="宋体" w:hAnsi="宋体" w:eastAsia="宋体" w:cs="宋体"/>
          <w:spacing w:val="13"/>
          <w:sz w:val="23"/>
          <w:szCs w:val="23"/>
        </w:rPr>
        <w:t>0、施工组织设计方案(技术标) ；</w:t>
      </w:r>
    </w:p>
    <w:p>
      <w:pPr>
        <w:spacing w:before="305" w:line="227" w:lineRule="auto"/>
        <w:ind w:left="18"/>
        <w:rPr>
          <w:rFonts w:ascii="宋体" w:hAnsi="宋体" w:eastAsia="宋体" w:cs="宋体"/>
          <w:sz w:val="23"/>
          <w:szCs w:val="23"/>
        </w:rPr>
      </w:pPr>
      <w:r>
        <w:rPr>
          <w:rFonts w:ascii="宋体" w:hAnsi="宋体" w:eastAsia="宋体" w:cs="宋体"/>
          <w:spacing w:val="4"/>
          <w:sz w:val="23"/>
          <w:szCs w:val="23"/>
        </w:rPr>
        <w:t>11、其他材料；</w:t>
      </w:r>
    </w:p>
    <w:p>
      <w:pPr>
        <w:sectPr>
          <w:footerReference r:id="rId41" w:type="default"/>
          <w:pgSz w:w="11900" w:h="16840"/>
          <w:pgMar w:top="1431" w:right="1785" w:bottom="1056" w:left="1707" w:header="0" w:footer="879" w:gutter="0"/>
          <w:pgNumType w:fmt="decimal"/>
          <w:cols w:space="720" w:num="1"/>
        </w:sectPr>
      </w:pPr>
    </w:p>
    <w:p>
      <w:pPr>
        <w:spacing w:before="79" w:line="235" w:lineRule="auto"/>
        <w:ind w:left="2593"/>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14"/>
          <w:sz w:val="31"/>
          <w:szCs w:val="31"/>
        </w:rPr>
        <w:t>⼀</w:t>
      </w:r>
      <w:r>
        <w:rPr>
          <w:rFonts w:ascii="Microsoft JhengHei" w:hAnsi="Microsoft JhengHei" w:eastAsia="Microsoft JhengHei" w:cs="Microsoft JhengHei"/>
          <w:b/>
          <w:bCs/>
          <w:spacing w:val="7"/>
          <w:sz w:val="31"/>
          <w:szCs w:val="31"/>
        </w:rPr>
        <w:t>、投标函及投标函附录</w:t>
      </w:r>
    </w:p>
    <w:p>
      <w:pPr>
        <w:spacing w:line="263" w:lineRule="auto"/>
        <w:rPr>
          <w:rFonts w:ascii="Arial"/>
          <w:sz w:val="21"/>
        </w:rPr>
      </w:pPr>
    </w:p>
    <w:p>
      <w:pPr>
        <w:spacing w:before="91" w:line="224" w:lineRule="auto"/>
        <w:ind w:firstLine="3588" w:firstLineChars="1300"/>
        <w:rPr>
          <w:rFonts w:ascii="宋体" w:hAnsi="宋体" w:eastAsia="宋体" w:cs="宋体"/>
          <w:sz w:val="28"/>
          <w:szCs w:val="28"/>
        </w:rPr>
      </w:pPr>
      <w:r>
        <w:rPr>
          <w:rFonts w:ascii="宋体" w:hAnsi="宋体" w:eastAsia="宋体" w:cs="宋体"/>
          <w:spacing w:val="-2"/>
          <w:sz w:val="28"/>
          <w:szCs w:val="28"/>
        </w:rPr>
        <w:t>( 一)</w:t>
      </w:r>
      <w:r>
        <w:rPr>
          <w:rFonts w:ascii="宋体" w:hAnsi="宋体" w:eastAsia="宋体" w:cs="宋体"/>
          <w:spacing w:val="-1"/>
          <w:sz w:val="28"/>
          <w:szCs w:val="28"/>
        </w:rPr>
        <w:t xml:space="preserve"> 投标函</w:t>
      </w:r>
    </w:p>
    <w:p>
      <w:pPr>
        <w:spacing w:line="263" w:lineRule="auto"/>
        <w:rPr>
          <w:rFonts w:ascii="Arial"/>
          <w:sz w:val="21"/>
        </w:rPr>
      </w:pPr>
    </w:p>
    <w:p>
      <w:pPr>
        <w:spacing w:line="264" w:lineRule="auto"/>
        <w:rPr>
          <w:rFonts w:ascii="Arial"/>
          <w:sz w:val="21"/>
        </w:rPr>
      </w:pPr>
    </w:p>
    <w:p>
      <w:pPr>
        <w:spacing w:before="68" w:line="221" w:lineRule="auto"/>
        <w:ind w:left="7"/>
        <w:rPr>
          <w:rFonts w:ascii="宋体" w:hAnsi="宋体" w:eastAsia="宋体" w:cs="宋体"/>
          <w:sz w:val="21"/>
          <w:szCs w:val="21"/>
        </w:rPr>
      </w:pPr>
      <w:r>
        <w:rPr>
          <w:rFonts w:ascii="宋体" w:hAnsi="宋体" w:eastAsia="宋体" w:cs="宋体"/>
          <w:spacing w:val="-6"/>
          <w:sz w:val="21"/>
          <w:szCs w:val="21"/>
        </w:rPr>
        <w:t>致 ：</w:t>
      </w:r>
      <w:r>
        <w:rPr>
          <w:rFonts w:ascii="宋体" w:hAnsi="宋体" w:eastAsia="宋体" w:cs="宋体"/>
          <w:spacing w:val="-5"/>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招 标 人 名 称 )</w:t>
      </w:r>
    </w:p>
    <w:p>
      <w:pPr>
        <w:spacing w:before="273" w:line="360" w:lineRule="auto"/>
        <w:ind w:left="440"/>
        <w:rPr>
          <w:rFonts w:ascii="宋体" w:hAnsi="宋体" w:eastAsia="宋体" w:cs="宋体"/>
          <w:sz w:val="22"/>
          <w:szCs w:val="22"/>
        </w:rPr>
      </w:pPr>
      <w:r>
        <w:rPr>
          <w:rFonts w:ascii="宋体" w:hAnsi="宋体" w:eastAsia="宋体" w:cs="宋体"/>
          <w:spacing w:val="-4"/>
          <w:sz w:val="18"/>
          <w:szCs w:val="18"/>
        </w:rPr>
        <w:t>1</w:t>
      </w:r>
      <w:r>
        <w:rPr>
          <w:rFonts w:ascii="宋体" w:hAnsi="宋体" w:eastAsia="宋体" w:cs="宋体"/>
          <w:spacing w:val="-3"/>
          <w:sz w:val="18"/>
          <w:szCs w:val="18"/>
        </w:rPr>
        <w:t>.</w:t>
      </w:r>
      <w:r>
        <w:rPr>
          <w:rFonts w:ascii="宋体" w:hAnsi="宋体" w:eastAsia="宋体" w:cs="宋体"/>
          <w:spacing w:val="-3"/>
          <w:sz w:val="21"/>
          <w:szCs w:val="21"/>
        </w:rPr>
        <w:t>我方已仔细研究了</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xml:space="preserve"> (项目名称)施工招标文件的</w:t>
      </w:r>
      <w:r>
        <w:rPr>
          <w:rFonts w:ascii="宋体" w:hAnsi="宋体" w:eastAsia="宋体" w:cs="宋体"/>
          <w:spacing w:val="-1"/>
          <w:sz w:val="21"/>
          <w:szCs w:val="21"/>
        </w:rPr>
        <w:t xml:space="preserve">全部内容，愿以人民币 </w:t>
      </w:r>
      <w:r>
        <w:rPr>
          <w:rFonts w:ascii="宋体" w:hAnsi="宋体" w:eastAsia="宋体" w:cs="宋体"/>
          <w:spacing w:val="-1"/>
          <w:sz w:val="22"/>
          <w:szCs w:val="22"/>
        </w:rPr>
        <w:t>(大写)</w:t>
      </w:r>
      <w:r>
        <w:rPr>
          <w:rFonts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 xml:space="preserve">      </w:t>
      </w:r>
      <w:r>
        <w:rPr>
          <w:rFonts w:ascii="宋体" w:hAnsi="宋体" w:eastAsia="宋体" w:cs="宋体"/>
          <w:spacing w:val="-1"/>
          <w:sz w:val="22"/>
          <w:szCs w:val="22"/>
          <w:u w:val="single" w:color="auto"/>
        </w:rPr>
        <w:t xml:space="preserve">     </w:t>
      </w:r>
      <w:r>
        <w:rPr>
          <w:rFonts w:ascii="宋体" w:hAnsi="宋体" w:eastAsia="宋体" w:cs="宋体"/>
          <w:spacing w:val="-1"/>
          <w:sz w:val="22"/>
          <w:szCs w:val="22"/>
        </w:rPr>
        <w:t>(￥</w:t>
      </w:r>
      <w:r>
        <w:rPr>
          <w:rFonts w:ascii="宋体" w:hAnsi="宋体" w:eastAsia="宋体" w:cs="宋体"/>
          <w:spacing w:val="-1"/>
          <w:sz w:val="22"/>
          <w:szCs w:val="22"/>
          <w:u w:val="single" w:color="auto"/>
        </w:rPr>
        <w:t xml:space="preserve">     </w:t>
      </w:r>
      <w:r>
        <w:rPr>
          <w:rFonts w:hint="eastAsia" w:ascii="宋体" w:hAnsi="宋体" w:eastAsia="宋体" w:cs="宋体"/>
          <w:spacing w:val="-1"/>
          <w:sz w:val="22"/>
          <w:szCs w:val="22"/>
          <w:u w:val="single" w:color="auto"/>
          <w:lang w:val="en-US" w:eastAsia="zh-CN"/>
        </w:rPr>
        <w:t xml:space="preserve">   </w:t>
      </w:r>
      <w:r>
        <w:rPr>
          <w:rFonts w:ascii="宋体" w:hAnsi="宋体" w:eastAsia="宋体" w:cs="宋体"/>
          <w:spacing w:val="-1"/>
          <w:sz w:val="22"/>
          <w:szCs w:val="22"/>
        </w:rPr>
        <w:t xml:space="preserve">元) </w:t>
      </w:r>
      <w:r>
        <w:rPr>
          <w:rFonts w:ascii="宋体" w:hAnsi="宋体" w:eastAsia="宋体" w:cs="宋体"/>
          <w:sz w:val="22"/>
          <w:szCs w:val="22"/>
        </w:rPr>
        <w:t>的投标总报价，工期</w:t>
      </w:r>
      <w:r>
        <w:rPr>
          <w:rFonts w:ascii="宋体" w:hAnsi="宋体" w:eastAsia="宋体" w:cs="宋体"/>
          <w:sz w:val="22"/>
          <w:szCs w:val="22"/>
          <w:u w:val="single" w:color="auto"/>
        </w:rPr>
        <w:t xml:space="preserve">  </w:t>
      </w:r>
      <w:r>
        <w:rPr>
          <w:rFonts w:hint="eastAsia" w:ascii="宋体" w:hAnsi="宋体" w:eastAsia="宋体" w:cs="宋体"/>
          <w:sz w:val="22"/>
          <w:szCs w:val="22"/>
          <w:u w:val="single" w:color="auto"/>
          <w:lang w:val="en-US" w:eastAsia="zh-CN"/>
        </w:rPr>
        <w:t xml:space="preserve">   </w:t>
      </w:r>
      <w:r>
        <w:rPr>
          <w:rFonts w:ascii="宋体" w:hAnsi="宋体" w:eastAsia="宋体" w:cs="宋体"/>
          <w:sz w:val="22"/>
          <w:szCs w:val="22"/>
        </w:rPr>
        <w:t xml:space="preserve">日历天， </w:t>
      </w:r>
      <w:r>
        <w:rPr>
          <w:rFonts w:ascii="宋体" w:hAnsi="宋体" w:eastAsia="宋体" w:cs="宋体"/>
          <w:spacing w:val="-2"/>
          <w:sz w:val="22"/>
          <w:szCs w:val="22"/>
        </w:rPr>
        <w:t>按合同约</w:t>
      </w:r>
      <w:r>
        <w:rPr>
          <w:rFonts w:ascii="宋体" w:hAnsi="宋体" w:eastAsia="宋体" w:cs="宋体"/>
          <w:spacing w:val="-1"/>
          <w:sz w:val="22"/>
          <w:szCs w:val="22"/>
        </w:rPr>
        <w:t>定实施和完成承包工程，修补工程中的任何缺陷，工程质量达到</w:t>
      </w:r>
      <w:r>
        <w:rPr>
          <w:rFonts w:ascii="宋体" w:hAnsi="宋体" w:eastAsia="宋体" w:cs="宋体"/>
          <w:spacing w:val="-1"/>
          <w:sz w:val="22"/>
          <w:szCs w:val="22"/>
          <w:u w:val="single" w:color="auto"/>
        </w:rPr>
        <w:t xml:space="preserve">      </w:t>
      </w:r>
      <w:r>
        <w:rPr>
          <w:rFonts w:ascii="宋体" w:hAnsi="宋体" w:eastAsia="宋体" w:cs="宋体"/>
          <w:spacing w:val="-1"/>
          <w:sz w:val="22"/>
          <w:szCs w:val="22"/>
        </w:rPr>
        <w:t>。</w:t>
      </w:r>
    </w:p>
    <w:p>
      <w:pPr>
        <w:spacing w:before="163" w:line="360" w:lineRule="auto"/>
        <w:ind w:left="428"/>
        <w:rPr>
          <w:rFonts w:ascii="宋体" w:hAnsi="宋体" w:eastAsia="宋体" w:cs="宋体"/>
          <w:sz w:val="21"/>
          <w:szCs w:val="21"/>
        </w:rPr>
      </w:pPr>
      <w:r>
        <w:rPr>
          <w:rFonts w:ascii="宋体" w:hAnsi="宋体" w:eastAsia="宋体" w:cs="宋体"/>
          <w:spacing w:val="-2"/>
          <w:sz w:val="18"/>
          <w:szCs w:val="18"/>
        </w:rPr>
        <w:t>2.</w:t>
      </w:r>
      <w:r>
        <w:rPr>
          <w:rFonts w:ascii="宋体" w:hAnsi="宋体" w:eastAsia="宋体" w:cs="宋体"/>
          <w:spacing w:val="-2"/>
          <w:sz w:val="21"/>
          <w:szCs w:val="21"/>
        </w:rPr>
        <w:t>我方承诺投标有效期为</w:t>
      </w:r>
      <w:r>
        <w:rPr>
          <w:rFonts w:hint="eastAsia" w:ascii="宋体" w:hAnsi="宋体" w:eastAsia="宋体" w:cs="宋体"/>
          <w:spacing w:val="-2"/>
          <w:sz w:val="21"/>
          <w:szCs w:val="21"/>
          <w:u w:val="single"/>
          <w:lang w:val="en-US" w:eastAsia="zh-CN"/>
        </w:rPr>
        <w:t xml:space="preserve">    </w:t>
      </w:r>
      <w:r>
        <w:rPr>
          <w:rFonts w:ascii="宋体" w:hAnsi="宋体" w:eastAsia="宋体" w:cs="宋体"/>
          <w:spacing w:val="-2"/>
          <w:sz w:val="21"/>
          <w:szCs w:val="21"/>
          <w:u w:val="single"/>
        </w:rPr>
        <w:t xml:space="preserve"> </w:t>
      </w:r>
      <w:r>
        <w:rPr>
          <w:rFonts w:ascii="宋体" w:hAnsi="宋体" w:eastAsia="宋体" w:cs="宋体"/>
          <w:spacing w:val="-2"/>
          <w:sz w:val="21"/>
          <w:szCs w:val="21"/>
        </w:rPr>
        <w:t>天，在投标有效期内不修改、撤销投标</w:t>
      </w:r>
      <w:r>
        <w:rPr>
          <w:rFonts w:ascii="宋体" w:hAnsi="宋体" w:eastAsia="宋体" w:cs="宋体"/>
          <w:spacing w:val="-1"/>
          <w:sz w:val="21"/>
          <w:szCs w:val="21"/>
        </w:rPr>
        <w:t>文</w:t>
      </w:r>
      <w:r>
        <w:rPr>
          <w:rFonts w:ascii="宋体" w:hAnsi="宋体" w:eastAsia="宋体" w:cs="宋体"/>
          <w:sz w:val="21"/>
          <w:szCs w:val="21"/>
        </w:rPr>
        <w:t>件。</w:t>
      </w:r>
    </w:p>
    <w:p>
      <w:pPr>
        <w:spacing w:before="273" w:line="360" w:lineRule="auto"/>
        <w:ind w:left="430"/>
        <w:rPr>
          <w:rFonts w:ascii="宋体" w:hAnsi="宋体" w:eastAsia="宋体" w:cs="宋体"/>
          <w:sz w:val="21"/>
          <w:szCs w:val="21"/>
        </w:rPr>
      </w:pPr>
      <w:r>
        <w:rPr>
          <w:rFonts w:ascii="宋体" w:hAnsi="宋体" w:eastAsia="宋体" w:cs="宋体"/>
          <w:spacing w:val="-15"/>
          <w:sz w:val="18"/>
          <w:szCs w:val="18"/>
        </w:rPr>
        <w:t>3</w:t>
      </w:r>
      <w:r>
        <w:rPr>
          <w:rFonts w:ascii="宋体" w:hAnsi="宋体" w:eastAsia="宋体" w:cs="宋体"/>
          <w:spacing w:val="-8"/>
          <w:sz w:val="18"/>
          <w:szCs w:val="18"/>
        </w:rPr>
        <w:t xml:space="preserve">. </w:t>
      </w:r>
      <w:r>
        <w:rPr>
          <w:rFonts w:ascii="宋体" w:hAnsi="宋体" w:eastAsia="宋体" w:cs="宋体"/>
          <w:spacing w:val="-8"/>
          <w:sz w:val="21"/>
          <w:szCs w:val="21"/>
        </w:rPr>
        <w:t>如我方中标：</w:t>
      </w:r>
    </w:p>
    <w:p>
      <w:pPr>
        <w:spacing w:before="276" w:line="220" w:lineRule="auto"/>
        <w:ind w:left="433"/>
        <w:rPr>
          <w:rFonts w:ascii="宋体" w:hAnsi="宋体" w:eastAsia="宋体" w:cs="宋体"/>
          <w:sz w:val="21"/>
          <w:szCs w:val="21"/>
        </w:rPr>
      </w:pPr>
      <w:r>
        <w:rPr>
          <w:rFonts w:ascii="宋体" w:hAnsi="宋体" w:eastAsia="宋体" w:cs="宋体"/>
          <w:spacing w:val="4"/>
          <w:sz w:val="21"/>
          <w:szCs w:val="21"/>
        </w:rPr>
        <w:t>(1) 我方承诺在</w:t>
      </w:r>
      <w:r>
        <w:rPr>
          <w:rFonts w:ascii="宋体" w:hAnsi="宋体" w:eastAsia="宋体" w:cs="宋体"/>
          <w:spacing w:val="2"/>
          <w:sz w:val="21"/>
          <w:szCs w:val="21"/>
        </w:rPr>
        <w:t>收到中标通知书后，在中标通知书规定的期限内与你方签订合同。</w:t>
      </w:r>
    </w:p>
    <w:p>
      <w:pPr>
        <w:spacing w:before="275" w:line="220" w:lineRule="auto"/>
        <w:ind w:left="433"/>
        <w:rPr>
          <w:rFonts w:ascii="宋体" w:hAnsi="宋体" w:eastAsia="宋体" w:cs="宋体"/>
          <w:sz w:val="21"/>
          <w:szCs w:val="21"/>
        </w:rPr>
      </w:pPr>
      <w:r>
        <w:rPr>
          <w:rFonts w:ascii="宋体" w:hAnsi="宋体" w:eastAsia="宋体" w:cs="宋体"/>
          <w:spacing w:val="6"/>
          <w:sz w:val="21"/>
          <w:szCs w:val="21"/>
        </w:rPr>
        <w:t>(</w:t>
      </w:r>
      <w:r>
        <w:rPr>
          <w:rFonts w:ascii="宋体" w:hAnsi="宋体" w:eastAsia="宋体" w:cs="宋体"/>
          <w:spacing w:val="4"/>
          <w:sz w:val="21"/>
          <w:szCs w:val="21"/>
        </w:rPr>
        <w:t>2</w:t>
      </w:r>
      <w:r>
        <w:rPr>
          <w:rFonts w:ascii="宋体" w:hAnsi="宋体" w:eastAsia="宋体" w:cs="宋体"/>
          <w:spacing w:val="3"/>
          <w:sz w:val="21"/>
          <w:szCs w:val="21"/>
        </w:rPr>
        <w:t>) 随同本投标函递交的投标函附录属于合同文件的组成部分。</w:t>
      </w:r>
    </w:p>
    <w:p>
      <w:pPr>
        <w:spacing w:before="277" w:line="220" w:lineRule="auto"/>
        <w:ind w:left="436"/>
        <w:rPr>
          <w:rFonts w:ascii="宋体" w:hAnsi="宋体" w:eastAsia="宋体" w:cs="宋体"/>
          <w:sz w:val="21"/>
          <w:szCs w:val="21"/>
        </w:rPr>
      </w:pPr>
      <w:r>
        <w:rPr>
          <w:rFonts w:ascii="宋体" w:hAnsi="宋体" w:eastAsia="宋体" w:cs="宋体"/>
          <w:spacing w:val="6"/>
          <w:sz w:val="18"/>
          <w:szCs w:val="18"/>
        </w:rPr>
        <w:t xml:space="preserve">(3) </w:t>
      </w:r>
      <w:r>
        <w:rPr>
          <w:rFonts w:ascii="宋体" w:hAnsi="宋体" w:eastAsia="宋体" w:cs="宋体"/>
          <w:spacing w:val="6"/>
          <w:sz w:val="21"/>
          <w:szCs w:val="21"/>
        </w:rPr>
        <w:t>我方</w:t>
      </w:r>
      <w:r>
        <w:rPr>
          <w:rFonts w:ascii="宋体" w:hAnsi="宋体" w:eastAsia="宋体" w:cs="宋体"/>
          <w:spacing w:val="3"/>
          <w:sz w:val="21"/>
          <w:szCs w:val="21"/>
        </w:rPr>
        <w:t>承诺按照招标文件规定向你方递交履约担保。</w:t>
      </w:r>
    </w:p>
    <w:p>
      <w:pPr>
        <w:spacing w:before="277" w:line="220" w:lineRule="auto"/>
        <w:ind w:left="436"/>
        <w:rPr>
          <w:rFonts w:ascii="宋体" w:hAnsi="宋体" w:eastAsia="宋体" w:cs="宋体"/>
          <w:sz w:val="21"/>
          <w:szCs w:val="21"/>
        </w:rPr>
      </w:pPr>
      <w:r>
        <w:rPr>
          <w:rFonts w:ascii="宋体" w:hAnsi="宋体" w:eastAsia="宋体" w:cs="宋体"/>
          <w:spacing w:val="2"/>
          <w:sz w:val="18"/>
          <w:szCs w:val="18"/>
        </w:rPr>
        <w:t xml:space="preserve">(4) </w:t>
      </w:r>
      <w:r>
        <w:rPr>
          <w:rFonts w:ascii="宋体" w:hAnsi="宋体" w:eastAsia="宋体" w:cs="宋体"/>
          <w:spacing w:val="2"/>
          <w:sz w:val="21"/>
          <w:szCs w:val="21"/>
        </w:rPr>
        <w:t>我方承诺在合同约定的期限内完成并移交全部合同工程并保证工</w:t>
      </w:r>
      <w:r>
        <w:rPr>
          <w:rFonts w:ascii="宋体" w:hAnsi="宋体" w:eastAsia="宋体" w:cs="宋体"/>
          <w:spacing w:val="1"/>
          <w:sz w:val="21"/>
          <w:szCs w:val="21"/>
        </w:rPr>
        <w:t>程</w:t>
      </w:r>
      <w:r>
        <w:rPr>
          <w:rFonts w:ascii="宋体" w:hAnsi="宋体" w:eastAsia="宋体" w:cs="宋体"/>
          <w:sz w:val="21"/>
          <w:szCs w:val="21"/>
        </w:rPr>
        <w:t>质量。</w:t>
      </w:r>
    </w:p>
    <w:p>
      <w:pPr>
        <w:spacing w:before="275" w:line="220" w:lineRule="auto"/>
        <w:ind w:left="433"/>
        <w:rPr>
          <w:rFonts w:ascii="宋体" w:hAnsi="宋体" w:eastAsia="宋体" w:cs="宋体"/>
          <w:sz w:val="21"/>
          <w:szCs w:val="21"/>
        </w:rPr>
      </w:pPr>
      <w:r>
        <w:rPr>
          <w:rFonts w:ascii="宋体" w:hAnsi="宋体" w:eastAsia="宋体" w:cs="宋体"/>
          <w:spacing w:val="5"/>
          <w:sz w:val="21"/>
          <w:szCs w:val="21"/>
        </w:rPr>
        <w:t>(</w:t>
      </w:r>
      <w:r>
        <w:rPr>
          <w:rFonts w:ascii="宋体" w:hAnsi="宋体" w:eastAsia="宋体" w:cs="宋体"/>
          <w:spacing w:val="4"/>
          <w:sz w:val="21"/>
          <w:szCs w:val="21"/>
        </w:rPr>
        <w:t>5) 我方承诺本工程施工中不拖欠农民工工资。</w:t>
      </w:r>
    </w:p>
    <w:p>
      <w:pPr>
        <w:spacing w:before="278" w:line="221" w:lineRule="auto"/>
        <w:ind w:left="433"/>
        <w:rPr>
          <w:rFonts w:ascii="宋体" w:hAnsi="宋体" w:eastAsia="宋体" w:cs="宋体"/>
          <w:sz w:val="21"/>
          <w:szCs w:val="21"/>
        </w:rPr>
      </w:pPr>
      <w:r>
        <w:rPr>
          <w:rFonts w:ascii="宋体" w:hAnsi="宋体" w:eastAsia="宋体" w:cs="宋体"/>
          <w:spacing w:val="4"/>
          <w:sz w:val="21"/>
          <w:szCs w:val="21"/>
        </w:rPr>
        <w:t>(6) 若我方</w:t>
      </w:r>
      <w:r>
        <w:rPr>
          <w:rFonts w:ascii="宋体" w:hAnsi="宋体" w:eastAsia="宋体" w:cs="宋体"/>
          <w:spacing w:val="3"/>
          <w:sz w:val="21"/>
          <w:szCs w:val="21"/>
        </w:rPr>
        <w:t>在</w:t>
      </w:r>
      <w:r>
        <w:rPr>
          <w:rFonts w:ascii="宋体" w:hAnsi="宋体" w:eastAsia="宋体" w:cs="宋体"/>
          <w:spacing w:val="2"/>
          <w:sz w:val="21"/>
          <w:szCs w:val="21"/>
        </w:rPr>
        <w:t>投标中有违规行为，你方有权中止我方投标活动或取消我方中标资格，并</w:t>
      </w:r>
    </w:p>
    <w:p>
      <w:pPr>
        <w:spacing w:before="277" w:line="220" w:lineRule="auto"/>
        <w:ind w:left="10"/>
        <w:rPr>
          <w:rFonts w:ascii="宋体" w:hAnsi="宋体" w:eastAsia="宋体" w:cs="宋体"/>
          <w:sz w:val="21"/>
          <w:szCs w:val="21"/>
        </w:rPr>
      </w:pPr>
      <w:r>
        <w:rPr>
          <w:rFonts w:ascii="宋体" w:hAnsi="宋体" w:eastAsia="宋体" w:cs="宋体"/>
          <w:spacing w:val="-2"/>
          <w:sz w:val="21"/>
          <w:szCs w:val="21"/>
        </w:rPr>
        <w:t>没</w:t>
      </w:r>
      <w:r>
        <w:rPr>
          <w:rFonts w:ascii="宋体" w:hAnsi="宋体" w:eastAsia="宋体" w:cs="宋体"/>
          <w:spacing w:val="-1"/>
          <w:sz w:val="21"/>
          <w:szCs w:val="21"/>
        </w:rPr>
        <w:t>收投标保证金。</w:t>
      </w:r>
    </w:p>
    <w:p>
      <w:pPr>
        <w:spacing w:before="275" w:line="220" w:lineRule="auto"/>
        <w:ind w:left="425"/>
        <w:rPr>
          <w:rFonts w:ascii="宋体" w:hAnsi="宋体" w:eastAsia="宋体" w:cs="宋体"/>
          <w:sz w:val="21"/>
          <w:szCs w:val="21"/>
        </w:rPr>
      </w:pPr>
      <w:r>
        <w:rPr>
          <w:rFonts w:ascii="宋体" w:hAnsi="宋体" w:eastAsia="宋体" w:cs="宋体"/>
          <w:spacing w:val="-2"/>
          <w:sz w:val="18"/>
          <w:szCs w:val="18"/>
        </w:rPr>
        <w:t>4.</w:t>
      </w:r>
      <w:r>
        <w:rPr>
          <w:rFonts w:ascii="宋体" w:hAnsi="宋体" w:eastAsia="宋体" w:cs="宋体"/>
          <w:spacing w:val="-2"/>
          <w:sz w:val="21"/>
          <w:szCs w:val="21"/>
        </w:rPr>
        <w:t>我方在此声明，所递交的投标文件及有关资料内容完</w:t>
      </w:r>
      <w:r>
        <w:rPr>
          <w:rFonts w:ascii="宋体" w:hAnsi="宋体" w:eastAsia="宋体" w:cs="宋体"/>
          <w:spacing w:val="-1"/>
          <w:sz w:val="21"/>
          <w:szCs w:val="21"/>
        </w:rPr>
        <w:t>整、真实和准确。</w:t>
      </w:r>
    </w:p>
    <w:p>
      <w:pPr>
        <w:spacing w:before="269" w:line="220" w:lineRule="auto"/>
        <w:ind w:left="431"/>
        <w:rPr>
          <w:rFonts w:ascii="宋体" w:hAnsi="宋体" w:eastAsia="宋体" w:cs="宋体"/>
          <w:sz w:val="21"/>
          <w:szCs w:val="21"/>
        </w:rPr>
      </w:pPr>
      <w:r>
        <w:rPr>
          <w:rFonts w:ascii="宋体" w:hAnsi="宋体" w:eastAsia="宋体" w:cs="宋体"/>
          <w:spacing w:val="-1"/>
          <w:sz w:val="21"/>
          <w:szCs w:val="21"/>
        </w:rPr>
        <w:t>5.</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xml:space="preserve">( </w:t>
      </w:r>
      <w:r>
        <w:rPr>
          <w:rFonts w:ascii="宋体" w:hAnsi="宋体" w:eastAsia="宋体" w:cs="宋体"/>
          <w:sz w:val="21"/>
          <w:szCs w:val="21"/>
        </w:rPr>
        <w:t>其 他 补 充 说 明 )  。</w:t>
      </w: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line="285" w:lineRule="auto"/>
        <w:rPr>
          <w:rFonts w:ascii="Arial"/>
          <w:sz w:val="21"/>
        </w:rPr>
      </w:pPr>
    </w:p>
    <w:p>
      <w:pPr>
        <w:spacing w:before="68" w:line="220" w:lineRule="auto"/>
        <w:ind w:left="3369"/>
        <w:rPr>
          <w:rFonts w:ascii="宋体" w:hAnsi="宋体" w:eastAsia="宋体" w:cs="宋体"/>
          <w:sz w:val="21"/>
          <w:szCs w:val="21"/>
        </w:rPr>
      </w:pPr>
      <w:r>
        <w:rPr>
          <w:rFonts w:ascii="宋体" w:hAnsi="宋体" w:eastAsia="宋体" w:cs="宋体"/>
          <w:spacing w:val="-8"/>
          <w:sz w:val="21"/>
          <w:szCs w:val="21"/>
        </w:rPr>
        <w:t>投 标</w:t>
      </w:r>
      <w:r>
        <w:rPr>
          <w:rFonts w:ascii="宋体" w:hAnsi="宋体" w:eastAsia="宋体" w:cs="宋体"/>
          <w:spacing w:val="-4"/>
          <w:sz w:val="21"/>
          <w:szCs w:val="21"/>
        </w:rPr>
        <w:t xml:space="preserve"> 人 ：</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 盖 单 位 公 章 )</w:t>
      </w:r>
    </w:p>
    <w:p>
      <w:pPr>
        <w:spacing w:before="235" w:line="220" w:lineRule="auto"/>
        <w:ind w:left="3428"/>
        <w:rPr>
          <w:rFonts w:ascii="宋体" w:hAnsi="宋体" w:eastAsia="宋体" w:cs="宋体"/>
          <w:sz w:val="21"/>
          <w:szCs w:val="21"/>
        </w:rPr>
      </w:pPr>
      <w:r>
        <w:rPr>
          <w:rFonts w:ascii="宋体" w:hAnsi="宋体" w:eastAsia="宋体" w:cs="宋体"/>
          <w:spacing w:val="-8"/>
          <w:sz w:val="21"/>
          <w:szCs w:val="21"/>
        </w:rPr>
        <w:t>法</w:t>
      </w:r>
      <w:r>
        <w:rPr>
          <w:rFonts w:ascii="宋体" w:hAnsi="宋体" w:eastAsia="宋体" w:cs="宋体"/>
          <w:spacing w:val="-6"/>
          <w:sz w:val="21"/>
          <w:szCs w:val="21"/>
        </w:rPr>
        <w:t>定</w:t>
      </w:r>
      <w:r>
        <w:rPr>
          <w:rFonts w:ascii="宋体" w:hAnsi="宋体" w:eastAsia="宋体" w:cs="宋体"/>
          <w:spacing w:val="-4"/>
          <w:sz w:val="21"/>
          <w:szCs w:val="21"/>
        </w:rPr>
        <w:t>代表人或其委托代理人：</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(盖章或签字)</w:t>
      </w:r>
    </w:p>
    <w:p>
      <w:pPr>
        <w:spacing w:before="235" w:line="426" w:lineRule="auto"/>
        <w:ind w:left="3451" w:right="1156" w:firstLine="23"/>
        <w:rPr>
          <w:rFonts w:ascii="宋体" w:hAnsi="宋体" w:eastAsia="宋体" w:cs="宋体"/>
          <w:sz w:val="21"/>
          <w:szCs w:val="21"/>
        </w:rPr>
      </w:pPr>
      <w:r>
        <w:rPr>
          <w:rFonts w:ascii="宋体" w:hAnsi="宋体" w:eastAsia="宋体" w:cs="宋体"/>
          <w:spacing w:val="-6"/>
          <w:sz w:val="21"/>
          <w:szCs w:val="21"/>
        </w:rPr>
        <w:t xml:space="preserve">地 </w:t>
      </w:r>
      <w:r>
        <w:rPr>
          <w:rFonts w:ascii="宋体" w:hAnsi="宋体" w:eastAsia="宋体" w:cs="宋体"/>
          <w:spacing w:val="-5"/>
          <w:sz w:val="21"/>
          <w:szCs w:val="21"/>
        </w:rPr>
        <w:t>址</w:t>
      </w:r>
      <w:r>
        <w:rPr>
          <w:rFonts w:ascii="宋体" w:hAnsi="宋体" w:eastAsia="宋体" w:cs="宋体"/>
          <w:spacing w:val="-3"/>
          <w:sz w:val="21"/>
          <w:szCs w:val="21"/>
        </w:rPr>
        <w:t xml:space="preserve"> ：</w:t>
      </w:r>
      <w:r>
        <w:rPr>
          <w:rFonts w:ascii="宋体" w:hAnsi="宋体" w:eastAsia="宋体" w:cs="宋体"/>
          <w:spacing w:val="-3"/>
          <w:sz w:val="21"/>
          <w:szCs w:val="21"/>
          <w:u w:val="single" w:color="auto"/>
        </w:rPr>
        <w:t xml:space="preserve">                              </w:t>
      </w:r>
      <w:r>
        <w:rPr>
          <w:rFonts w:ascii="宋体" w:hAnsi="宋体" w:eastAsia="宋体" w:cs="宋体"/>
          <w:sz w:val="21"/>
          <w:szCs w:val="21"/>
        </w:rPr>
        <w:t xml:space="preserve"> </w:t>
      </w:r>
      <w:r>
        <w:rPr>
          <w:rFonts w:ascii="宋体" w:hAnsi="宋体" w:eastAsia="宋体" w:cs="宋体"/>
          <w:spacing w:val="-8"/>
          <w:sz w:val="21"/>
          <w:szCs w:val="21"/>
        </w:rPr>
        <w:t>电</w:t>
      </w:r>
      <w:r>
        <w:rPr>
          <w:rFonts w:ascii="宋体" w:hAnsi="宋体" w:eastAsia="宋体" w:cs="宋体"/>
          <w:spacing w:val="-6"/>
          <w:sz w:val="21"/>
          <w:szCs w:val="21"/>
        </w:rPr>
        <w:t xml:space="preserve"> 话 ：</w:t>
      </w:r>
      <w:r>
        <w:rPr>
          <w:rFonts w:ascii="宋体" w:hAnsi="宋体" w:eastAsia="宋体" w:cs="宋体"/>
          <w:sz w:val="21"/>
          <w:szCs w:val="21"/>
          <w:u w:val="single" w:color="auto"/>
        </w:rPr>
        <w:t xml:space="preserve">                              </w:t>
      </w:r>
    </w:p>
    <w:p>
      <w:pPr>
        <w:tabs>
          <w:tab w:val="left" w:pos="6159"/>
        </w:tabs>
        <w:spacing w:before="1" w:line="220" w:lineRule="auto"/>
        <w:ind w:left="5521"/>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3"/>
          <w:sz w:val="21"/>
          <w:szCs w:val="21"/>
        </w:rPr>
        <w:t>年</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月</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日</w:t>
      </w:r>
    </w:p>
    <w:p>
      <w:pPr>
        <w:sectPr>
          <w:footerReference r:id="rId42" w:type="default"/>
          <w:pgSz w:w="11900" w:h="16840"/>
          <w:pgMar w:top="1426" w:right="1690" w:bottom="1056" w:left="1700" w:header="0" w:footer="879" w:gutter="0"/>
          <w:pgNumType w:fmt="decimal"/>
          <w:cols w:space="720" w:num="1"/>
        </w:sectPr>
      </w:pPr>
    </w:p>
    <w:p>
      <w:pPr>
        <w:spacing w:before="53" w:line="211" w:lineRule="auto"/>
        <w:ind w:firstLine="3454" w:firstLineChars="1100"/>
        <w:rPr>
          <w:rFonts w:ascii="宋体" w:hAnsi="宋体" w:eastAsia="宋体" w:cs="宋体"/>
          <w:sz w:val="28"/>
          <w:szCs w:val="28"/>
        </w:rPr>
      </w:pPr>
      <w:r>
        <w:rPr>
          <w:rFonts w:ascii="宋体" w:hAnsi="宋体" w:eastAsia="宋体" w:cs="宋体"/>
          <w:spacing w:val="17"/>
          <w:sz w:val="28"/>
          <w:szCs w:val="28"/>
        </w:rPr>
        <w:t>(</w:t>
      </w:r>
      <w:r>
        <w:rPr>
          <w:rFonts w:ascii="宋体" w:hAnsi="宋体" w:eastAsia="宋体" w:cs="宋体"/>
          <w:spacing w:val="14"/>
          <w:sz w:val="28"/>
          <w:szCs w:val="28"/>
        </w:rPr>
        <w:t>二) 投标函附录</w:t>
      </w:r>
    </w:p>
    <w:p/>
    <w:p>
      <w:pPr>
        <w:spacing w:line="146" w:lineRule="exact"/>
      </w:pPr>
    </w:p>
    <w:tbl>
      <w:tblPr>
        <w:tblStyle w:val="10"/>
        <w:tblW w:w="91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07"/>
        <w:gridCol w:w="1262"/>
        <w:gridCol w:w="1312"/>
        <w:gridCol w:w="1672"/>
        <w:gridCol w:w="16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3207" w:type="dxa"/>
            <w:vAlign w:val="top"/>
          </w:tcPr>
          <w:p>
            <w:pPr>
              <w:spacing w:line="248" w:lineRule="auto"/>
              <w:rPr>
                <w:rFonts w:ascii="Arial"/>
                <w:sz w:val="21"/>
              </w:rPr>
            </w:pPr>
          </w:p>
          <w:p>
            <w:pPr>
              <w:spacing w:before="68" w:line="209" w:lineRule="auto"/>
              <w:ind w:left="1268"/>
              <w:rPr>
                <w:rFonts w:ascii="宋体" w:hAnsi="宋体" w:eastAsia="宋体" w:cs="宋体"/>
                <w:sz w:val="21"/>
                <w:szCs w:val="21"/>
              </w:rPr>
            </w:pPr>
            <w:r>
              <w:rPr>
                <w:rFonts w:ascii="宋体" w:hAnsi="宋体" w:eastAsia="宋体" w:cs="宋体"/>
                <w:spacing w:val="-2"/>
                <w:sz w:val="21"/>
                <w:szCs w:val="21"/>
              </w:rPr>
              <w:t>工程名称</w:t>
            </w:r>
          </w:p>
        </w:tc>
        <w:tc>
          <w:tcPr>
            <w:tcW w:w="592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3207" w:type="dxa"/>
            <w:vAlign w:val="top"/>
          </w:tcPr>
          <w:p>
            <w:pPr>
              <w:spacing w:line="267" w:lineRule="auto"/>
              <w:rPr>
                <w:rFonts w:ascii="Arial"/>
                <w:sz w:val="21"/>
              </w:rPr>
            </w:pPr>
          </w:p>
          <w:p>
            <w:pPr>
              <w:spacing w:before="69" w:line="209" w:lineRule="auto"/>
              <w:ind w:left="1371"/>
              <w:rPr>
                <w:rFonts w:ascii="宋体" w:hAnsi="宋体" w:eastAsia="宋体" w:cs="宋体"/>
                <w:sz w:val="21"/>
                <w:szCs w:val="21"/>
              </w:rPr>
            </w:pPr>
            <w:r>
              <w:rPr>
                <w:rFonts w:ascii="宋体" w:hAnsi="宋体" w:eastAsia="宋体" w:cs="宋体"/>
                <w:spacing w:val="-4"/>
                <w:sz w:val="21"/>
                <w:szCs w:val="21"/>
              </w:rPr>
              <w:t>投</w:t>
            </w:r>
            <w:r>
              <w:rPr>
                <w:rFonts w:ascii="宋体" w:hAnsi="宋体" w:eastAsia="宋体" w:cs="宋体"/>
                <w:spacing w:val="-2"/>
                <w:sz w:val="21"/>
                <w:szCs w:val="21"/>
              </w:rPr>
              <w:t>标人</w:t>
            </w:r>
          </w:p>
        </w:tc>
        <w:tc>
          <w:tcPr>
            <w:tcW w:w="592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3207" w:type="dxa"/>
            <w:vAlign w:val="top"/>
          </w:tcPr>
          <w:p>
            <w:pPr>
              <w:spacing w:line="363" w:lineRule="auto"/>
              <w:rPr>
                <w:rFonts w:ascii="Arial"/>
                <w:sz w:val="21"/>
              </w:rPr>
            </w:pPr>
          </w:p>
          <w:p>
            <w:pPr>
              <w:spacing w:before="68" w:line="209" w:lineRule="auto"/>
              <w:ind w:left="1268"/>
              <w:rPr>
                <w:rFonts w:ascii="宋体" w:hAnsi="宋体" w:eastAsia="宋体" w:cs="宋体"/>
                <w:sz w:val="21"/>
                <w:szCs w:val="21"/>
              </w:rPr>
            </w:pPr>
            <w:r>
              <w:rPr>
                <w:rFonts w:ascii="宋体" w:hAnsi="宋体" w:eastAsia="宋体" w:cs="宋体"/>
                <w:spacing w:val="-2"/>
                <w:sz w:val="21"/>
                <w:szCs w:val="21"/>
              </w:rPr>
              <w:t>投标范围</w:t>
            </w:r>
          </w:p>
        </w:tc>
        <w:tc>
          <w:tcPr>
            <w:tcW w:w="592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3207" w:type="dxa"/>
            <w:vMerge w:val="restart"/>
            <w:tcBorders>
              <w:bottom w:val="nil"/>
            </w:tcBorders>
            <w:vAlign w:val="top"/>
          </w:tcPr>
          <w:p>
            <w:pPr>
              <w:spacing w:line="335" w:lineRule="auto"/>
              <w:rPr>
                <w:rFonts w:ascii="Arial"/>
                <w:sz w:val="21"/>
              </w:rPr>
            </w:pPr>
          </w:p>
          <w:p>
            <w:pPr>
              <w:spacing w:line="336" w:lineRule="auto"/>
              <w:rPr>
                <w:rFonts w:ascii="Arial"/>
                <w:sz w:val="21"/>
              </w:rPr>
            </w:pPr>
          </w:p>
          <w:p>
            <w:pPr>
              <w:spacing w:before="68" w:line="209" w:lineRule="auto"/>
              <w:ind w:left="1090"/>
              <w:rPr>
                <w:rFonts w:ascii="宋体" w:hAnsi="宋体" w:eastAsia="宋体" w:cs="宋体"/>
                <w:sz w:val="21"/>
                <w:szCs w:val="21"/>
              </w:rPr>
            </w:pPr>
            <w:r>
              <w:rPr>
                <w:rFonts w:ascii="宋体" w:hAnsi="宋体" w:eastAsia="宋体" w:cs="宋体"/>
                <w:spacing w:val="-2"/>
                <w:sz w:val="21"/>
                <w:szCs w:val="21"/>
              </w:rPr>
              <w:t>投标总</w:t>
            </w:r>
            <w:r>
              <w:rPr>
                <w:rFonts w:ascii="宋体" w:hAnsi="宋体" w:eastAsia="宋体" w:cs="宋体"/>
                <w:spacing w:val="-1"/>
                <w:sz w:val="21"/>
                <w:szCs w:val="21"/>
              </w:rPr>
              <w:t>报价</w:t>
            </w:r>
          </w:p>
        </w:tc>
        <w:tc>
          <w:tcPr>
            <w:tcW w:w="5922" w:type="dxa"/>
            <w:gridSpan w:val="4"/>
            <w:vAlign w:val="top"/>
          </w:tcPr>
          <w:p>
            <w:pPr>
              <w:spacing w:line="309" w:lineRule="auto"/>
              <w:rPr>
                <w:rFonts w:ascii="Arial"/>
                <w:sz w:val="21"/>
              </w:rPr>
            </w:pPr>
          </w:p>
          <w:p>
            <w:pPr>
              <w:spacing w:before="69" w:line="207" w:lineRule="auto"/>
              <w:ind w:left="123"/>
              <w:rPr>
                <w:rFonts w:ascii="宋体" w:hAnsi="宋体" w:eastAsia="宋体" w:cs="宋体"/>
                <w:sz w:val="21"/>
                <w:szCs w:val="21"/>
              </w:rPr>
            </w:pPr>
            <w:r>
              <w:rPr>
                <w:rFonts w:ascii="宋体" w:hAnsi="宋体" w:eastAsia="宋体" w:cs="宋体"/>
                <w:spacing w:val="-1"/>
                <w:sz w:val="21"/>
                <w:szCs w:val="21"/>
              </w:rPr>
              <w:t xml:space="preserve">小 </w:t>
            </w:r>
            <w:r>
              <w:rPr>
                <w:rFonts w:ascii="宋体" w:hAnsi="宋体" w:eastAsia="宋体" w:cs="宋体"/>
                <w:sz w:val="21"/>
                <w:szCs w:val="21"/>
              </w:rPr>
              <w:t>写 ：</w:t>
            </w:r>
            <w:r>
              <w:rPr>
                <w:rFonts w:ascii="宋体" w:hAnsi="宋体" w:eastAsia="宋体" w:cs="宋体"/>
                <w:sz w:val="21"/>
                <w:szCs w:val="21"/>
                <w:u w:val="single" w:color="auto"/>
              </w:rPr>
              <w:t xml:space="preserve">    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3207" w:type="dxa"/>
            <w:vMerge w:val="continue"/>
            <w:tcBorders>
              <w:top w:val="nil"/>
            </w:tcBorders>
            <w:vAlign w:val="top"/>
          </w:tcPr>
          <w:p>
            <w:pPr>
              <w:rPr>
                <w:rFonts w:ascii="Arial"/>
                <w:sz w:val="21"/>
              </w:rPr>
            </w:pPr>
          </w:p>
        </w:tc>
        <w:tc>
          <w:tcPr>
            <w:tcW w:w="5922" w:type="dxa"/>
            <w:gridSpan w:val="4"/>
            <w:vAlign w:val="top"/>
          </w:tcPr>
          <w:p>
            <w:pPr>
              <w:spacing w:line="279" w:lineRule="auto"/>
              <w:rPr>
                <w:rFonts w:ascii="Arial"/>
                <w:sz w:val="21"/>
              </w:rPr>
            </w:pPr>
          </w:p>
          <w:p>
            <w:pPr>
              <w:spacing w:before="68" w:line="209" w:lineRule="auto"/>
              <w:ind w:left="120"/>
              <w:rPr>
                <w:rFonts w:ascii="宋体" w:hAnsi="宋体" w:eastAsia="宋体" w:cs="宋体"/>
                <w:sz w:val="21"/>
                <w:szCs w:val="21"/>
              </w:rPr>
            </w:pPr>
            <w:r>
              <w:rPr>
                <w:rFonts w:ascii="宋体" w:hAnsi="宋体" w:eastAsia="宋体" w:cs="宋体"/>
                <w:sz w:val="21"/>
                <w:szCs w:val="21"/>
              </w:rPr>
              <w:t>大 写 ：</w:t>
            </w:r>
            <w:r>
              <w:rPr>
                <w:rFonts w:ascii="宋体" w:hAnsi="宋体" w:eastAsia="宋体" w:cs="宋体"/>
                <w:sz w:val="21"/>
                <w:szCs w:val="21"/>
                <w:u w:val="single" w:color="auto"/>
              </w:rPr>
              <w:t xml:space="preserve">      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3207" w:type="dxa"/>
            <w:vAlign w:val="top"/>
          </w:tcPr>
          <w:p>
            <w:pPr>
              <w:spacing w:line="363" w:lineRule="auto"/>
              <w:rPr>
                <w:rFonts w:ascii="Arial"/>
                <w:sz w:val="21"/>
              </w:rPr>
            </w:pPr>
          </w:p>
          <w:p>
            <w:pPr>
              <w:spacing w:before="68" w:line="209" w:lineRule="auto"/>
              <w:ind w:left="1265"/>
              <w:rPr>
                <w:rFonts w:ascii="宋体" w:hAnsi="宋体" w:eastAsia="宋体" w:cs="宋体"/>
                <w:sz w:val="21"/>
                <w:szCs w:val="21"/>
              </w:rPr>
            </w:pPr>
            <w:r>
              <w:rPr>
                <w:rFonts w:ascii="宋体" w:hAnsi="宋体" w:eastAsia="宋体" w:cs="宋体"/>
                <w:spacing w:val="-2"/>
                <w:sz w:val="21"/>
                <w:szCs w:val="21"/>
              </w:rPr>
              <w:t>计</w:t>
            </w:r>
            <w:r>
              <w:rPr>
                <w:rFonts w:ascii="宋体" w:hAnsi="宋体" w:eastAsia="宋体" w:cs="宋体"/>
                <w:spacing w:val="-1"/>
                <w:sz w:val="21"/>
                <w:szCs w:val="21"/>
              </w:rPr>
              <w:t>划工期</w:t>
            </w:r>
          </w:p>
        </w:tc>
        <w:tc>
          <w:tcPr>
            <w:tcW w:w="5922" w:type="dxa"/>
            <w:gridSpan w:val="4"/>
            <w:vAlign w:val="top"/>
          </w:tcPr>
          <w:p>
            <w:pPr>
              <w:spacing w:line="367" w:lineRule="auto"/>
              <w:rPr>
                <w:rFonts w:ascii="Arial"/>
                <w:sz w:val="21"/>
              </w:rPr>
            </w:pPr>
          </w:p>
          <w:p>
            <w:pPr>
              <w:tabs>
                <w:tab w:val="left" w:pos="1730"/>
              </w:tabs>
              <w:spacing w:before="69" w:line="205" w:lineRule="auto"/>
              <w:ind w:left="740"/>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16"/>
                <w:sz w:val="21"/>
                <w:szCs w:val="21"/>
              </w:rPr>
              <w:t>日</w:t>
            </w:r>
            <w:r>
              <w:rPr>
                <w:rFonts w:ascii="宋体" w:hAnsi="宋体" w:eastAsia="宋体" w:cs="宋体"/>
                <w:spacing w:val="-13"/>
                <w:sz w:val="21"/>
                <w:szCs w:val="21"/>
              </w:rPr>
              <w:t>历天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3207" w:type="dxa"/>
            <w:vAlign w:val="top"/>
          </w:tcPr>
          <w:p>
            <w:pPr>
              <w:spacing w:line="376" w:lineRule="auto"/>
              <w:rPr>
                <w:rFonts w:ascii="Arial"/>
                <w:sz w:val="21"/>
              </w:rPr>
            </w:pPr>
          </w:p>
          <w:p>
            <w:pPr>
              <w:spacing w:before="68" w:line="208" w:lineRule="auto"/>
              <w:ind w:left="1266"/>
              <w:rPr>
                <w:rFonts w:ascii="宋体" w:hAnsi="宋体" w:eastAsia="宋体" w:cs="宋体"/>
                <w:sz w:val="21"/>
                <w:szCs w:val="21"/>
              </w:rPr>
            </w:pPr>
            <w:r>
              <w:rPr>
                <w:rFonts w:ascii="宋体" w:hAnsi="宋体" w:eastAsia="宋体" w:cs="宋体"/>
                <w:spacing w:val="-2"/>
                <w:sz w:val="21"/>
                <w:szCs w:val="21"/>
              </w:rPr>
              <w:t>质量</w:t>
            </w:r>
            <w:r>
              <w:rPr>
                <w:rFonts w:ascii="宋体" w:hAnsi="宋体" w:eastAsia="宋体" w:cs="宋体"/>
                <w:spacing w:val="-1"/>
                <w:sz w:val="21"/>
                <w:szCs w:val="21"/>
              </w:rPr>
              <w:t>要求</w:t>
            </w:r>
          </w:p>
        </w:tc>
        <w:tc>
          <w:tcPr>
            <w:tcW w:w="592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3" w:hRule="atLeast"/>
        </w:trPr>
        <w:tc>
          <w:tcPr>
            <w:tcW w:w="3207" w:type="dxa"/>
            <w:vAlign w:val="top"/>
          </w:tcPr>
          <w:p>
            <w:pPr>
              <w:spacing w:line="274" w:lineRule="auto"/>
              <w:rPr>
                <w:rFonts w:ascii="Arial"/>
                <w:sz w:val="21"/>
              </w:rPr>
            </w:pPr>
          </w:p>
          <w:p>
            <w:pPr>
              <w:spacing w:line="275" w:lineRule="auto"/>
              <w:rPr>
                <w:rFonts w:ascii="Arial"/>
                <w:sz w:val="21"/>
              </w:rPr>
            </w:pPr>
          </w:p>
          <w:p>
            <w:pPr>
              <w:spacing w:before="68" w:line="210" w:lineRule="auto"/>
              <w:ind w:left="1162"/>
              <w:rPr>
                <w:rFonts w:ascii="宋体" w:hAnsi="宋体" w:eastAsia="宋体" w:cs="宋体"/>
                <w:sz w:val="21"/>
                <w:szCs w:val="21"/>
              </w:rPr>
            </w:pPr>
            <w:r>
              <w:rPr>
                <w:rFonts w:ascii="宋体" w:hAnsi="宋体" w:eastAsia="宋体" w:cs="宋体"/>
                <w:spacing w:val="-2"/>
                <w:sz w:val="21"/>
                <w:szCs w:val="21"/>
              </w:rPr>
              <w:t>投标保</w:t>
            </w:r>
            <w:r>
              <w:rPr>
                <w:rFonts w:ascii="宋体" w:hAnsi="宋体" w:eastAsia="宋体" w:cs="宋体"/>
                <w:spacing w:val="-1"/>
                <w:sz w:val="21"/>
                <w:szCs w:val="21"/>
              </w:rPr>
              <w:t>证金</w:t>
            </w:r>
          </w:p>
        </w:tc>
        <w:tc>
          <w:tcPr>
            <w:tcW w:w="592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3207"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before="68" w:line="208" w:lineRule="auto"/>
              <w:ind w:left="1266"/>
              <w:rPr>
                <w:rFonts w:ascii="宋体" w:hAnsi="宋体" w:eastAsia="宋体" w:cs="宋体"/>
                <w:sz w:val="21"/>
                <w:szCs w:val="21"/>
              </w:rPr>
            </w:pPr>
            <w:r>
              <w:rPr>
                <w:rFonts w:ascii="宋体" w:hAnsi="宋体" w:eastAsia="宋体" w:cs="宋体"/>
                <w:spacing w:val="-3"/>
                <w:sz w:val="21"/>
                <w:szCs w:val="21"/>
              </w:rPr>
              <w:t>项</w:t>
            </w:r>
            <w:r>
              <w:rPr>
                <w:rFonts w:ascii="宋体" w:hAnsi="宋体" w:eastAsia="宋体" w:cs="宋体"/>
                <w:spacing w:val="-2"/>
                <w:sz w:val="21"/>
                <w:szCs w:val="21"/>
              </w:rPr>
              <w:t>目经理</w:t>
            </w:r>
          </w:p>
        </w:tc>
        <w:tc>
          <w:tcPr>
            <w:tcW w:w="1262" w:type="dxa"/>
            <w:vAlign w:val="top"/>
          </w:tcPr>
          <w:p>
            <w:pPr>
              <w:spacing w:line="244" w:lineRule="auto"/>
              <w:rPr>
                <w:rFonts w:ascii="Arial"/>
                <w:sz w:val="21"/>
              </w:rPr>
            </w:pPr>
          </w:p>
          <w:p>
            <w:pPr>
              <w:spacing w:before="69" w:line="207" w:lineRule="auto"/>
              <w:ind w:left="432"/>
              <w:rPr>
                <w:rFonts w:ascii="宋体" w:hAnsi="宋体" w:eastAsia="宋体" w:cs="宋体"/>
                <w:sz w:val="21"/>
                <w:szCs w:val="21"/>
              </w:rPr>
            </w:pPr>
            <w:r>
              <w:rPr>
                <w:rFonts w:ascii="宋体" w:hAnsi="宋体" w:eastAsia="宋体" w:cs="宋体"/>
                <w:spacing w:val="-3"/>
                <w:sz w:val="21"/>
                <w:szCs w:val="21"/>
              </w:rPr>
              <w:t>姓名</w:t>
            </w:r>
          </w:p>
        </w:tc>
        <w:tc>
          <w:tcPr>
            <w:tcW w:w="1312" w:type="dxa"/>
            <w:vAlign w:val="top"/>
          </w:tcPr>
          <w:p>
            <w:pPr>
              <w:spacing w:line="247" w:lineRule="auto"/>
              <w:rPr>
                <w:rFonts w:ascii="Arial"/>
                <w:sz w:val="21"/>
              </w:rPr>
            </w:pPr>
          </w:p>
          <w:p>
            <w:pPr>
              <w:spacing w:before="68" w:line="205" w:lineRule="auto"/>
              <w:ind w:left="460"/>
              <w:rPr>
                <w:rFonts w:ascii="宋体" w:hAnsi="宋体" w:eastAsia="宋体" w:cs="宋体"/>
                <w:sz w:val="21"/>
                <w:szCs w:val="21"/>
              </w:rPr>
            </w:pPr>
            <w:r>
              <w:rPr>
                <w:rFonts w:ascii="宋体" w:hAnsi="宋体" w:eastAsia="宋体" w:cs="宋体"/>
                <w:spacing w:val="-6"/>
                <w:sz w:val="21"/>
                <w:szCs w:val="21"/>
              </w:rPr>
              <w:t>级</w:t>
            </w:r>
            <w:r>
              <w:rPr>
                <w:rFonts w:ascii="宋体" w:hAnsi="宋体" w:eastAsia="宋体" w:cs="宋体"/>
                <w:spacing w:val="-4"/>
                <w:sz w:val="21"/>
                <w:szCs w:val="21"/>
              </w:rPr>
              <w:t>别</w:t>
            </w:r>
          </w:p>
        </w:tc>
        <w:tc>
          <w:tcPr>
            <w:tcW w:w="1672" w:type="dxa"/>
            <w:vAlign w:val="top"/>
          </w:tcPr>
          <w:p>
            <w:pPr>
              <w:spacing w:line="243" w:lineRule="auto"/>
              <w:rPr>
                <w:rFonts w:ascii="Arial"/>
                <w:sz w:val="21"/>
              </w:rPr>
            </w:pPr>
          </w:p>
          <w:p>
            <w:pPr>
              <w:spacing w:before="68" w:line="208" w:lineRule="auto"/>
              <w:ind w:left="423"/>
              <w:rPr>
                <w:rFonts w:ascii="宋体" w:hAnsi="宋体" w:eastAsia="宋体" w:cs="宋体"/>
                <w:sz w:val="21"/>
                <w:szCs w:val="21"/>
              </w:rPr>
            </w:pPr>
            <w:r>
              <w:rPr>
                <w:rFonts w:ascii="宋体" w:hAnsi="宋体" w:eastAsia="宋体" w:cs="宋体"/>
                <w:spacing w:val="-2"/>
                <w:sz w:val="21"/>
                <w:szCs w:val="21"/>
              </w:rPr>
              <w:t>证</w:t>
            </w:r>
            <w:r>
              <w:rPr>
                <w:rFonts w:ascii="宋体" w:hAnsi="宋体" w:eastAsia="宋体" w:cs="宋体"/>
                <w:spacing w:val="-1"/>
                <w:sz w:val="21"/>
                <w:szCs w:val="21"/>
              </w:rPr>
              <w:t>书编号</w:t>
            </w:r>
          </w:p>
        </w:tc>
        <w:tc>
          <w:tcPr>
            <w:tcW w:w="1676" w:type="dxa"/>
            <w:vAlign w:val="top"/>
          </w:tcPr>
          <w:p>
            <w:pPr>
              <w:spacing w:line="243" w:lineRule="auto"/>
              <w:rPr>
                <w:rFonts w:ascii="Arial"/>
                <w:sz w:val="21"/>
              </w:rPr>
            </w:pPr>
          </w:p>
          <w:p>
            <w:pPr>
              <w:spacing w:before="69" w:line="210" w:lineRule="auto"/>
              <w:ind w:left="641"/>
              <w:rPr>
                <w:rFonts w:ascii="宋体" w:hAnsi="宋体" w:eastAsia="宋体" w:cs="宋体"/>
                <w:sz w:val="21"/>
                <w:szCs w:val="21"/>
              </w:rPr>
            </w:pPr>
            <w:r>
              <w:rPr>
                <w:rFonts w:ascii="宋体" w:hAnsi="宋体" w:eastAsia="宋体" w:cs="宋体"/>
                <w:spacing w:val="-4"/>
                <w:sz w:val="21"/>
                <w:szCs w:val="21"/>
              </w:rPr>
              <w:t>职</w:t>
            </w:r>
            <w:r>
              <w:rPr>
                <w:rFonts w:ascii="宋体" w:hAnsi="宋体" w:eastAsia="宋体" w:cs="宋体"/>
                <w:spacing w:val="-3"/>
                <w:sz w:val="21"/>
                <w:szCs w:val="21"/>
              </w:rPr>
              <w:t>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207" w:type="dxa"/>
            <w:vMerge w:val="continue"/>
            <w:tcBorders>
              <w:top w:val="nil"/>
            </w:tcBorders>
            <w:vAlign w:val="top"/>
          </w:tcPr>
          <w:p>
            <w:pPr>
              <w:rPr>
                <w:rFonts w:ascii="Arial"/>
                <w:sz w:val="21"/>
              </w:rPr>
            </w:pPr>
          </w:p>
        </w:tc>
        <w:tc>
          <w:tcPr>
            <w:tcW w:w="1262" w:type="dxa"/>
            <w:vAlign w:val="top"/>
          </w:tcPr>
          <w:p>
            <w:pPr>
              <w:rPr>
                <w:rFonts w:ascii="Arial"/>
                <w:sz w:val="21"/>
              </w:rPr>
            </w:pPr>
          </w:p>
        </w:tc>
        <w:tc>
          <w:tcPr>
            <w:tcW w:w="1312" w:type="dxa"/>
            <w:vAlign w:val="top"/>
          </w:tcPr>
          <w:p>
            <w:pPr>
              <w:rPr>
                <w:rFonts w:ascii="Arial"/>
                <w:sz w:val="21"/>
              </w:rPr>
            </w:pPr>
          </w:p>
        </w:tc>
        <w:tc>
          <w:tcPr>
            <w:tcW w:w="1672" w:type="dxa"/>
            <w:vAlign w:val="top"/>
          </w:tcPr>
          <w:p>
            <w:pPr>
              <w:rPr>
                <w:rFonts w:ascii="Arial"/>
                <w:sz w:val="21"/>
              </w:rPr>
            </w:pPr>
          </w:p>
        </w:tc>
        <w:tc>
          <w:tcPr>
            <w:tcW w:w="167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3207" w:type="dxa"/>
            <w:vAlign w:val="top"/>
          </w:tcPr>
          <w:p>
            <w:pPr>
              <w:spacing w:line="451" w:lineRule="auto"/>
              <w:rPr>
                <w:rFonts w:ascii="Arial"/>
                <w:sz w:val="21"/>
              </w:rPr>
            </w:pPr>
          </w:p>
          <w:p>
            <w:pPr>
              <w:spacing w:before="68" w:line="210" w:lineRule="auto"/>
              <w:ind w:left="1455"/>
              <w:rPr>
                <w:rFonts w:ascii="宋体" w:hAnsi="宋体" w:eastAsia="宋体" w:cs="宋体"/>
                <w:sz w:val="21"/>
                <w:szCs w:val="21"/>
              </w:rPr>
            </w:pPr>
            <w:r>
              <w:rPr>
                <w:rFonts w:ascii="宋体" w:hAnsi="宋体" w:eastAsia="宋体" w:cs="宋体"/>
                <w:spacing w:val="-5"/>
                <w:sz w:val="21"/>
                <w:szCs w:val="21"/>
              </w:rPr>
              <w:t>备</w:t>
            </w:r>
            <w:r>
              <w:rPr>
                <w:rFonts w:ascii="宋体" w:hAnsi="宋体" w:eastAsia="宋体" w:cs="宋体"/>
                <w:spacing w:val="-4"/>
                <w:sz w:val="21"/>
                <w:szCs w:val="21"/>
              </w:rPr>
              <w:t>注</w:t>
            </w:r>
          </w:p>
        </w:tc>
        <w:tc>
          <w:tcPr>
            <w:tcW w:w="5922" w:type="dxa"/>
            <w:gridSpan w:val="4"/>
            <w:vAlign w:val="top"/>
          </w:tcPr>
          <w:p>
            <w:pPr>
              <w:rPr>
                <w:rFonts w:ascii="Arial"/>
                <w:sz w:val="21"/>
              </w:rPr>
            </w:pPr>
          </w:p>
        </w:tc>
      </w:tr>
    </w:tbl>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68" w:line="209" w:lineRule="auto"/>
        <w:ind w:left="4270"/>
        <w:rPr>
          <w:rFonts w:ascii="宋体" w:hAnsi="宋体" w:eastAsia="宋体" w:cs="宋体"/>
          <w:sz w:val="21"/>
          <w:szCs w:val="21"/>
        </w:rPr>
      </w:pPr>
      <w:r>
        <w:rPr>
          <w:rFonts w:ascii="宋体" w:hAnsi="宋体" w:eastAsia="宋体" w:cs="宋体"/>
          <w:spacing w:val="-3"/>
          <w:sz w:val="21"/>
          <w:szCs w:val="21"/>
        </w:rPr>
        <w:t>投 标 人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盖 单 位 公 章 )</w:t>
      </w:r>
    </w:p>
    <w:p>
      <w:pPr>
        <w:spacing w:before="247" w:line="209" w:lineRule="auto"/>
        <w:ind w:left="3897"/>
        <w:rPr>
          <w:rFonts w:ascii="宋体" w:hAnsi="宋体" w:eastAsia="宋体" w:cs="宋体"/>
          <w:sz w:val="21"/>
          <w:szCs w:val="21"/>
        </w:rPr>
      </w:pPr>
      <w:r>
        <w:rPr>
          <w:rFonts w:ascii="宋体" w:hAnsi="宋体" w:eastAsia="宋体" w:cs="宋体"/>
          <w:spacing w:val="-12"/>
          <w:sz w:val="21"/>
          <w:szCs w:val="21"/>
        </w:rPr>
        <w:t>法定</w:t>
      </w:r>
      <w:r>
        <w:rPr>
          <w:rFonts w:ascii="宋体" w:hAnsi="宋体" w:eastAsia="宋体" w:cs="宋体"/>
          <w:spacing w:val="-10"/>
          <w:sz w:val="21"/>
          <w:szCs w:val="21"/>
        </w:rPr>
        <w:t>代</w:t>
      </w:r>
      <w:r>
        <w:rPr>
          <w:rFonts w:ascii="宋体" w:hAnsi="宋体" w:eastAsia="宋体" w:cs="宋体"/>
          <w:spacing w:val="-6"/>
          <w:sz w:val="21"/>
          <w:szCs w:val="21"/>
        </w:rPr>
        <w:t>表人或其委托代理人：</w:t>
      </w:r>
      <w:r>
        <w:rPr>
          <w:rFonts w:ascii="宋体" w:hAnsi="宋体" w:eastAsia="宋体" w:cs="宋体"/>
          <w:spacing w:val="-6"/>
          <w:sz w:val="21"/>
          <w:szCs w:val="21"/>
          <w:u w:val="single" w:color="auto"/>
        </w:rPr>
        <w:t xml:space="preserve">       </w:t>
      </w:r>
      <w:r>
        <w:rPr>
          <w:rFonts w:ascii="宋体" w:hAnsi="宋体" w:eastAsia="宋体" w:cs="宋体"/>
          <w:spacing w:val="-6"/>
          <w:sz w:val="21"/>
          <w:szCs w:val="21"/>
        </w:rPr>
        <w:t>(盖章或签字)</w:t>
      </w:r>
    </w:p>
    <w:p>
      <w:pPr>
        <w:tabs>
          <w:tab w:val="left" w:pos="5842"/>
        </w:tabs>
        <w:spacing w:before="247" w:line="209" w:lineRule="auto"/>
        <w:ind w:left="5100"/>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1"/>
          <w:sz w:val="21"/>
          <w:szCs w:val="21"/>
        </w:rPr>
        <w:t>年</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xml:space="preserve"> 月</w:t>
      </w:r>
      <w:r>
        <w:rPr>
          <w:rFonts w:ascii="宋体" w:hAnsi="宋体" w:eastAsia="宋体" w:cs="宋体"/>
          <w:spacing w:val="-1"/>
          <w:sz w:val="21"/>
          <w:szCs w:val="21"/>
          <w:u w:val="single" w:color="auto"/>
        </w:rPr>
        <w:t xml:space="preserve"> </w:t>
      </w:r>
      <w:r>
        <w:rPr>
          <w:rFonts w:ascii="宋体" w:hAnsi="宋体" w:eastAsia="宋体" w:cs="宋体"/>
          <w:sz w:val="21"/>
          <w:szCs w:val="21"/>
          <w:u w:val="single" w:color="auto"/>
        </w:rPr>
        <w:t xml:space="preserve">         </w:t>
      </w:r>
      <w:r>
        <w:rPr>
          <w:rFonts w:ascii="宋体" w:hAnsi="宋体" w:eastAsia="宋体" w:cs="宋体"/>
          <w:sz w:val="21"/>
          <w:szCs w:val="21"/>
        </w:rPr>
        <w:t>日</w:t>
      </w:r>
    </w:p>
    <w:p>
      <w:pPr>
        <w:sectPr>
          <w:footerReference r:id="rId43" w:type="default"/>
          <w:pgSz w:w="11900" w:h="16840"/>
          <w:pgMar w:top="1377" w:right="1383" w:bottom="1072" w:left="1382" w:header="0" w:footer="860" w:gutter="0"/>
          <w:pgNumType w:fmt="decimal"/>
          <w:cols w:space="720" w:num="1"/>
        </w:sectPr>
      </w:pPr>
    </w:p>
    <w:p>
      <w:pPr>
        <w:spacing w:before="57" w:line="375" w:lineRule="exact"/>
        <w:ind w:left="1524"/>
        <w:rPr>
          <w:rFonts w:ascii="宋体" w:hAnsi="宋体" w:eastAsia="宋体" w:cs="宋体"/>
          <w:sz w:val="28"/>
          <w:szCs w:val="28"/>
        </w:rPr>
      </w:pPr>
      <w:r>
        <w:rPr>
          <w:rFonts w:ascii="宋体" w:hAnsi="宋体" w:eastAsia="宋体" w:cs="宋体"/>
          <w:spacing w:val="1"/>
          <w:position w:val="2"/>
          <w:sz w:val="28"/>
          <w:szCs w:val="28"/>
        </w:rPr>
        <w:t>二、法定代表人身份证</w:t>
      </w:r>
      <w:r>
        <w:rPr>
          <w:rFonts w:ascii="宋体" w:hAnsi="宋体" w:eastAsia="宋体" w:cs="宋体"/>
          <w:position w:val="2"/>
          <w:sz w:val="28"/>
          <w:szCs w:val="28"/>
        </w:rPr>
        <w:t>明或附有法定代表人身份证明的</w:t>
      </w:r>
    </w:p>
    <w:p>
      <w:pPr>
        <w:spacing w:line="321" w:lineRule="auto"/>
        <w:rPr>
          <w:rFonts w:ascii="Arial"/>
          <w:sz w:val="21"/>
        </w:rPr>
      </w:pPr>
    </w:p>
    <w:p>
      <w:pPr>
        <w:spacing w:before="134" w:line="183" w:lineRule="auto"/>
        <w:ind w:left="3516"/>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6"/>
          <w:sz w:val="31"/>
          <w:szCs w:val="31"/>
        </w:rPr>
        <w:t>授权委托书</w:t>
      </w:r>
    </w:p>
    <w:p>
      <w:pPr>
        <w:spacing w:before="173" w:line="220" w:lineRule="auto"/>
        <w:ind w:left="2814"/>
        <w:rPr>
          <w:rFonts w:ascii="宋体" w:hAnsi="宋体" w:eastAsia="宋体" w:cs="宋体"/>
          <w:sz w:val="22"/>
          <w:szCs w:val="22"/>
        </w:rPr>
      </w:pPr>
      <w:r>
        <w:rPr>
          <w:rFonts w:ascii="宋体" w:hAnsi="宋体" w:eastAsia="宋体" w:cs="宋体"/>
          <w:spacing w:val="12"/>
          <w:sz w:val="22"/>
          <w:szCs w:val="22"/>
        </w:rPr>
        <w:t>(</w:t>
      </w:r>
      <w:r>
        <w:rPr>
          <w:rFonts w:ascii="宋体" w:hAnsi="宋体" w:eastAsia="宋体" w:cs="宋体"/>
          <w:spacing w:val="7"/>
          <w:sz w:val="22"/>
          <w:szCs w:val="22"/>
        </w:rPr>
        <w:t>一) 法定代表人身份证明</w:t>
      </w:r>
    </w:p>
    <w:p>
      <w:pPr>
        <w:spacing w:line="366" w:lineRule="auto"/>
        <w:rPr>
          <w:rFonts w:ascii="Arial"/>
          <w:sz w:val="21"/>
        </w:rPr>
      </w:pPr>
    </w:p>
    <w:p>
      <w:pPr>
        <w:spacing w:before="69" w:line="443" w:lineRule="auto"/>
        <w:ind w:left="2"/>
        <w:rPr>
          <w:rFonts w:ascii="宋体" w:hAnsi="宋体" w:eastAsia="宋体" w:cs="宋体"/>
          <w:sz w:val="21"/>
          <w:szCs w:val="21"/>
        </w:rPr>
      </w:pPr>
      <w:r>
        <w:rPr>
          <w:rFonts w:ascii="宋体" w:hAnsi="宋体" w:eastAsia="宋体" w:cs="宋体"/>
          <w:spacing w:val="-4"/>
          <w:sz w:val="21"/>
          <w:szCs w:val="21"/>
        </w:rPr>
        <w:t xml:space="preserve">投 </w:t>
      </w:r>
      <w:r>
        <w:rPr>
          <w:rFonts w:ascii="宋体" w:hAnsi="宋体" w:eastAsia="宋体" w:cs="宋体"/>
          <w:spacing w:val="-2"/>
          <w:sz w:val="21"/>
          <w:szCs w:val="21"/>
        </w:rPr>
        <w:t>标 人：</w:t>
      </w:r>
      <w:r>
        <w:rPr>
          <w:rFonts w:ascii="宋体" w:hAnsi="宋体" w:eastAsia="宋体" w:cs="宋体"/>
          <w:sz w:val="21"/>
          <w:szCs w:val="21"/>
          <w:u w:val="single" w:color="auto"/>
        </w:rPr>
        <w:t xml:space="preserve">                                                         </w:t>
      </w:r>
    </w:p>
    <w:p>
      <w:pPr>
        <w:spacing w:line="221" w:lineRule="auto"/>
        <w:ind w:left="1"/>
        <w:rPr>
          <w:rFonts w:ascii="宋体" w:hAnsi="宋体" w:eastAsia="宋体" w:cs="宋体"/>
          <w:sz w:val="21"/>
          <w:szCs w:val="21"/>
        </w:rPr>
      </w:pPr>
      <w:r>
        <w:rPr>
          <w:rFonts w:ascii="宋体" w:hAnsi="宋体" w:eastAsia="宋体" w:cs="宋体"/>
          <w:spacing w:val="-5"/>
          <w:sz w:val="21"/>
          <w:szCs w:val="21"/>
        </w:rPr>
        <w:t>单</w:t>
      </w:r>
      <w:r>
        <w:rPr>
          <w:rFonts w:ascii="宋体" w:hAnsi="宋体" w:eastAsia="宋体" w:cs="宋体"/>
          <w:spacing w:val="-3"/>
          <w:sz w:val="21"/>
          <w:szCs w:val="21"/>
        </w:rPr>
        <w:t>位性质：</w:t>
      </w:r>
      <w:r>
        <w:rPr>
          <w:rFonts w:ascii="宋体" w:hAnsi="宋体" w:eastAsia="宋体" w:cs="宋体"/>
          <w:sz w:val="21"/>
          <w:szCs w:val="21"/>
          <w:u w:val="single" w:color="auto"/>
        </w:rPr>
        <w:t xml:space="preserve">                                                         </w:t>
      </w:r>
    </w:p>
    <w:p>
      <w:pPr>
        <w:spacing w:before="254" w:line="230" w:lineRule="auto"/>
        <w:rPr>
          <w:rFonts w:ascii="宋体" w:hAnsi="宋体" w:eastAsia="宋体" w:cs="宋体"/>
          <w:sz w:val="21"/>
          <w:szCs w:val="21"/>
        </w:rPr>
      </w:pPr>
      <w:r>
        <w:rPr>
          <w:rFonts w:ascii="宋体" w:hAnsi="宋体" w:eastAsia="宋体" w:cs="宋体"/>
          <w:spacing w:val="-2"/>
          <w:sz w:val="21"/>
          <w:szCs w:val="21"/>
        </w:rPr>
        <w:t xml:space="preserve">地   址 </w:t>
      </w:r>
      <w:r>
        <w:rPr>
          <w:rFonts w:ascii="宋体" w:hAnsi="宋体" w:eastAsia="宋体" w:cs="宋体"/>
          <w:spacing w:val="-1"/>
          <w:sz w:val="21"/>
          <w:szCs w:val="21"/>
        </w:rPr>
        <w:t>：</w:t>
      </w:r>
      <w:r>
        <w:rPr>
          <w:rFonts w:ascii="宋体" w:hAnsi="宋体" w:eastAsia="宋体" w:cs="宋体"/>
          <w:sz w:val="21"/>
          <w:szCs w:val="21"/>
          <w:u w:val="single" w:color="auto"/>
        </w:rPr>
        <w:t xml:space="preserve">                                                         </w:t>
      </w:r>
    </w:p>
    <w:p>
      <w:pPr>
        <w:spacing w:before="243" w:line="220" w:lineRule="auto"/>
        <w:ind w:left="1"/>
        <w:rPr>
          <w:rFonts w:ascii="宋体" w:hAnsi="宋体" w:eastAsia="宋体" w:cs="宋体"/>
          <w:sz w:val="21"/>
          <w:szCs w:val="21"/>
        </w:rPr>
      </w:pPr>
      <w:r>
        <w:rPr>
          <w:rFonts w:ascii="宋体" w:hAnsi="宋体" w:eastAsia="宋体" w:cs="宋体"/>
          <w:spacing w:val="-4"/>
          <w:sz w:val="21"/>
          <w:szCs w:val="21"/>
        </w:rPr>
        <w:t xml:space="preserve">成 立 时 间 </w:t>
      </w:r>
      <w:r>
        <w:rPr>
          <w:rFonts w:ascii="宋体" w:hAnsi="宋体" w:eastAsia="宋体" w:cs="宋体"/>
          <w:spacing w:val="-3"/>
          <w:sz w:val="21"/>
          <w:szCs w:val="21"/>
        </w:rPr>
        <w:t>：</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年</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月</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日</w:t>
      </w:r>
    </w:p>
    <w:p>
      <w:pPr>
        <w:spacing w:before="255" w:line="221" w:lineRule="auto"/>
        <w:ind w:left="1"/>
        <w:rPr>
          <w:rFonts w:ascii="宋体" w:hAnsi="宋体" w:eastAsia="宋体" w:cs="宋体"/>
          <w:sz w:val="21"/>
          <w:szCs w:val="21"/>
        </w:rPr>
      </w:pPr>
      <w:r>
        <w:rPr>
          <w:rFonts w:ascii="宋体" w:hAnsi="宋体" w:eastAsia="宋体" w:cs="宋体"/>
          <w:spacing w:val="-2"/>
          <w:sz w:val="21"/>
          <w:szCs w:val="21"/>
        </w:rPr>
        <w:t>经营期</w:t>
      </w:r>
      <w:r>
        <w:rPr>
          <w:rFonts w:ascii="宋体" w:hAnsi="宋体" w:eastAsia="宋体" w:cs="宋体"/>
          <w:spacing w:val="-1"/>
          <w:sz w:val="21"/>
          <w:szCs w:val="21"/>
        </w:rPr>
        <w:t>限：</w:t>
      </w:r>
      <w:r>
        <w:rPr>
          <w:rFonts w:ascii="宋体" w:hAnsi="宋体" w:eastAsia="宋体" w:cs="宋体"/>
          <w:sz w:val="21"/>
          <w:szCs w:val="21"/>
          <w:u w:val="single" w:color="auto"/>
        </w:rPr>
        <w:t xml:space="preserve">                                                         </w:t>
      </w:r>
    </w:p>
    <w:p>
      <w:pPr>
        <w:spacing w:before="253" w:line="220" w:lineRule="auto"/>
        <w:rPr>
          <w:rFonts w:ascii="宋体" w:hAnsi="宋体" w:eastAsia="宋体" w:cs="宋体"/>
          <w:sz w:val="21"/>
          <w:szCs w:val="21"/>
        </w:rPr>
      </w:pPr>
      <w:r>
        <w:rPr>
          <w:rFonts w:ascii="宋体" w:hAnsi="宋体" w:eastAsia="宋体" w:cs="宋体"/>
          <w:spacing w:val="-3"/>
          <w:sz w:val="21"/>
          <w:szCs w:val="21"/>
        </w:rPr>
        <w:t>姓    名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性 别 ：</w:t>
      </w:r>
      <w:r>
        <w:rPr>
          <w:rFonts w:ascii="宋体" w:hAnsi="宋体" w:eastAsia="宋体" w:cs="宋体"/>
          <w:sz w:val="21"/>
          <w:szCs w:val="21"/>
          <w:u w:val="single" w:color="auto"/>
        </w:rPr>
        <w:t xml:space="preserve">                 </w:t>
      </w:r>
    </w:p>
    <w:p>
      <w:pPr>
        <w:spacing w:before="256" w:line="220" w:lineRule="auto"/>
        <w:rPr>
          <w:rFonts w:ascii="宋体" w:hAnsi="宋体" w:eastAsia="宋体" w:cs="宋体"/>
          <w:sz w:val="21"/>
          <w:szCs w:val="21"/>
        </w:rPr>
      </w:pPr>
      <w:r>
        <w:rPr>
          <w:rFonts w:ascii="宋体" w:hAnsi="宋体" w:eastAsia="宋体" w:cs="宋体"/>
          <w:spacing w:val="-4"/>
          <w:sz w:val="21"/>
          <w:szCs w:val="21"/>
        </w:rPr>
        <w:t>年</w:t>
      </w:r>
      <w:r>
        <w:rPr>
          <w:rFonts w:ascii="宋体" w:hAnsi="宋体" w:eastAsia="宋体" w:cs="宋体"/>
          <w:spacing w:val="-3"/>
          <w:sz w:val="21"/>
          <w:szCs w:val="21"/>
        </w:rPr>
        <w:t xml:space="preserve">    龄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职 务 ：</w:t>
      </w:r>
      <w:r>
        <w:rPr>
          <w:rFonts w:ascii="宋体" w:hAnsi="宋体" w:eastAsia="宋体" w:cs="宋体"/>
          <w:sz w:val="21"/>
          <w:szCs w:val="21"/>
          <w:u w:val="single" w:color="auto"/>
        </w:rPr>
        <w:t xml:space="preserve">                 </w:t>
      </w:r>
    </w:p>
    <w:p>
      <w:pPr>
        <w:spacing w:before="254" w:line="220" w:lineRule="auto"/>
        <w:ind w:left="4"/>
        <w:rPr>
          <w:rFonts w:ascii="宋体" w:hAnsi="宋体" w:eastAsia="宋体" w:cs="宋体"/>
          <w:sz w:val="21"/>
          <w:szCs w:val="21"/>
        </w:rPr>
      </w:pPr>
      <w:r>
        <w:rPr>
          <w:rFonts w:ascii="宋体" w:hAnsi="宋体" w:eastAsia="宋体" w:cs="宋体"/>
          <w:spacing w:val="-1"/>
          <w:sz w:val="21"/>
          <w:szCs w:val="21"/>
        </w:rPr>
        <w:t>系</w:t>
      </w:r>
      <w:r>
        <w:rPr>
          <w:rFonts w:ascii="宋体" w:hAnsi="宋体" w:eastAsia="宋体" w:cs="宋体"/>
          <w:spacing w:val="-1"/>
          <w:sz w:val="21"/>
          <w:szCs w:val="21"/>
          <w:u w:val="single" w:color="auto"/>
        </w:rPr>
        <w:t xml:space="preserve">            </w:t>
      </w:r>
      <w:r>
        <w:rPr>
          <w:rFonts w:ascii="宋体" w:hAnsi="宋体" w:eastAsia="宋体" w:cs="宋体"/>
          <w:sz w:val="21"/>
          <w:szCs w:val="21"/>
          <w:u w:val="single" w:color="auto"/>
        </w:rPr>
        <w:t xml:space="preserve">       </w:t>
      </w:r>
      <w:r>
        <w:rPr>
          <w:rFonts w:ascii="宋体" w:hAnsi="宋体" w:eastAsia="宋体" w:cs="宋体"/>
          <w:sz w:val="21"/>
          <w:szCs w:val="21"/>
        </w:rPr>
        <w:t>( 投 标 人 名 称 )  的 法 定 代 表 人 。</w:t>
      </w:r>
    </w:p>
    <w:p>
      <w:pPr>
        <w:spacing w:before="254" w:line="220" w:lineRule="auto"/>
        <w:rPr>
          <w:rFonts w:ascii="宋体" w:hAnsi="宋体" w:eastAsia="宋体" w:cs="宋体"/>
          <w:sz w:val="21"/>
          <w:szCs w:val="21"/>
        </w:rPr>
      </w:pPr>
      <w:r>
        <w:rPr>
          <w:rFonts w:ascii="宋体" w:hAnsi="宋体" w:eastAsia="宋体" w:cs="宋体"/>
          <w:spacing w:val="-2"/>
          <w:sz w:val="21"/>
          <w:szCs w:val="21"/>
        </w:rPr>
        <w:t>特</w:t>
      </w:r>
      <w:r>
        <w:rPr>
          <w:rFonts w:ascii="宋体" w:hAnsi="宋体" w:eastAsia="宋体" w:cs="宋体"/>
          <w:spacing w:val="-1"/>
          <w:sz w:val="21"/>
          <w:szCs w:val="21"/>
        </w:rPr>
        <w:t>此证明。</w:t>
      </w:r>
    </w:p>
    <w:p>
      <w:pPr>
        <w:spacing w:line="344" w:lineRule="auto"/>
        <w:rPr>
          <w:rFonts w:ascii="Arial"/>
          <w:sz w:val="21"/>
        </w:rPr>
      </w:pPr>
    </w:p>
    <w:p>
      <w:pPr>
        <w:spacing w:line="345" w:lineRule="auto"/>
        <w:rPr>
          <w:rFonts w:ascii="Arial"/>
          <w:sz w:val="21"/>
        </w:rPr>
      </w:pPr>
    </w:p>
    <w:p>
      <w:pPr>
        <w:spacing w:before="68" w:line="220" w:lineRule="auto"/>
        <w:ind w:left="16"/>
        <w:rPr>
          <w:rFonts w:ascii="宋体" w:hAnsi="宋体" w:eastAsia="宋体" w:cs="宋体"/>
          <w:sz w:val="21"/>
          <w:szCs w:val="21"/>
        </w:rPr>
      </w:pPr>
      <w:r>
        <w:rPr>
          <w:rFonts w:ascii="宋体" w:hAnsi="宋体" w:eastAsia="宋体" w:cs="宋体"/>
          <w:spacing w:val="-12"/>
          <w:sz w:val="21"/>
          <w:szCs w:val="21"/>
        </w:rPr>
        <w:t>附：</w:t>
      </w:r>
      <w:r>
        <w:rPr>
          <w:rFonts w:ascii="宋体" w:hAnsi="宋体" w:eastAsia="宋体" w:cs="宋体"/>
          <w:spacing w:val="-7"/>
          <w:sz w:val="21"/>
          <w:szCs w:val="21"/>
        </w:rPr>
        <w:t xml:space="preserve"> </w:t>
      </w:r>
      <w:r>
        <w:rPr>
          <w:rFonts w:ascii="宋体" w:hAnsi="宋体" w:eastAsia="宋体" w:cs="宋体"/>
          <w:spacing w:val="-6"/>
          <w:sz w:val="21"/>
          <w:szCs w:val="21"/>
        </w:rPr>
        <w:t xml:space="preserve"> 法定代表人身份证并加盖单位公章</w:t>
      </w:r>
    </w:p>
    <w:p>
      <w:pPr>
        <w:spacing w:line="311" w:lineRule="auto"/>
        <w:rPr>
          <w:rFonts w:ascii="Arial"/>
          <w:sz w:val="21"/>
        </w:rPr>
      </w:pPr>
    </w:p>
    <w:p>
      <w:pPr>
        <w:spacing w:line="311" w:lineRule="auto"/>
        <w:rPr>
          <w:rFonts w:ascii="Arial"/>
          <w:sz w:val="21"/>
        </w:rPr>
      </w:pPr>
    </w:p>
    <w:p>
      <w:pPr>
        <w:spacing w:line="311" w:lineRule="auto"/>
        <w:rPr>
          <w:rFonts w:ascii="Arial"/>
          <w:sz w:val="21"/>
        </w:rPr>
      </w:pPr>
    </w:p>
    <w:p>
      <w:pPr>
        <w:spacing w:before="69" w:line="220" w:lineRule="auto"/>
        <w:ind w:right="73"/>
        <w:jc w:val="right"/>
        <w:rPr>
          <w:rFonts w:ascii="宋体" w:hAnsi="宋体" w:eastAsia="宋体" w:cs="宋体"/>
          <w:sz w:val="21"/>
          <w:szCs w:val="21"/>
        </w:rPr>
      </w:pPr>
      <w:r>
        <w:rPr>
          <w:rFonts w:ascii="宋体" w:hAnsi="宋体" w:eastAsia="宋体" w:cs="宋体"/>
          <w:spacing w:val="-6"/>
          <w:sz w:val="21"/>
          <w:szCs w:val="21"/>
        </w:rPr>
        <w:t>投 标 人</w:t>
      </w:r>
      <w:r>
        <w:rPr>
          <w:rFonts w:ascii="宋体" w:hAnsi="宋体" w:eastAsia="宋体" w:cs="宋体"/>
          <w:spacing w:val="-5"/>
          <w:sz w:val="21"/>
          <w:szCs w:val="21"/>
        </w:rPr>
        <w:t xml:space="preserve"> </w:t>
      </w:r>
      <w:r>
        <w:rPr>
          <w:rFonts w:ascii="宋体" w:hAnsi="宋体" w:eastAsia="宋体" w:cs="宋体"/>
          <w:spacing w:val="-3"/>
          <w:sz w:val="21"/>
          <w:szCs w:val="21"/>
        </w:rPr>
        <w:t>：</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盖 单 位 公 章 )</w:t>
      </w:r>
    </w:p>
    <w:p>
      <w:pPr>
        <w:tabs>
          <w:tab w:val="left" w:pos="5674"/>
        </w:tabs>
        <w:spacing w:before="61" w:line="418" w:lineRule="auto"/>
        <w:ind w:left="4719" w:hanging="732"/>
        <w:rPr>
          <w:rFonts w:ascii="宋体" w:hAnsi="宋体" w:eastAsia="宋体" w:cs="宋体"/>
          <w:sz w:val="21"/>
          <w:szCs w:val="21"/>
        </w:rPr>
      </w:pPr>
      <w:r>
        <w:rPr>
          <w:rFonts w:ascii="宋体" w:hAnsi="宋体" w:eastAsia="宋体" w:cs="宋体"/>
          <w:spacing w:val="-3"/>
          <w:sz w:val="21"/>
          <w:szCs w:val="21"/>
        </w:rPr>
        <w:t>法 定 代 表 人 ：</w:t>
      </w:r>
      <w:r>
        <w:rPr>
          <w:rFonts w:ascii="宋体" w:hAnsi="宋体" w:eastAsia="宋体" w:cs="宋体"/>
          <w:spacing w:val="-3"/>
          <w:sz w:val="21"/>
          <w:szCs w:val="21"/>
          <w:u w:val="single" w:color="auto"/>
        </w:rPr>
        <w:t xml:space="preserve">                   ( </w:t>
      </w:r>
      <w:r>
        <w:rPr>
          <w:rFonts w:ascii="宋体" w:hAnsi="宋体" w:eastAsia="宋体" w:cs="宋体"/>
          <w:spacing w:val="-3"/>
          <w:sz w:val="21"/>
          <w:szCs w:val="21"/>
        </w:rPr>
        <w:t xml:space="preserve">盖 章 </w:t>
      </w:r>
      <w:r>
        <w:rPr>
          <w:rFonts w:ascii="宋体" w:hAnsi="宋体" w:eastAsia="宋体" w:cs="宋体"/>
          <w:spacing w:val="-1"/>
          <w:sz w:val="21"/>
          <w:szCs w:val="21"/>
        </w:rPr>
        <w:t>)</w:t>
      </w:r>
      <w:r>
        <w:rPr>
          <w:rFonts w:ascii="宋体" w:hAnsi="宋体" w:eastAsia="宋体" w:cs="宋体"/>
          <w:sz w:val="21"/>
          <w:szCs w:val="21"/>
        </w:rPr>
        <w:t xml:space="preserve"> </w:t>
      </w:r>
      <w:r>
        <w:rPr>
          <w:rFonts w:ascii="宋体" w:hAnsi="宋体" w:eastAsia="宋体" w:cs="宋体"/>
          <w:sz w:val="21"/>
          <w:szCs w:val="21"/>
          <w:u w:val="single" w:color="auto"/>
        </w:rPr>
        <w:tab/>
      </w:r>
      <w:r>
        <w:rPr>
          <w:rFonts w:ascii="宋体" w:hAnsi="宋体" w:eastAsia="宋体" w:cs="宋体"/>
          <w:spacing w:val="1"/>
          <w:sz w:val="21"/>
          <w:szCs w:val="21"/>
        </w:rPr>
        <w:t>年</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月</w:t>
      </w:r>
      <w:r>
        <w:rPr>
          <w:rFonts w:ascii="宋体" w:hAnsi="宋体" w:eastAsia="宋体" w:cs="宋体"/>
          <w:spacing w:val="1"/>
          <w:sz w:val="21"/>
          <w:szCs w:val="21"/>
          <w:u w:val="single" w:color="auto"/>
        </w:rPr>
        <w:t xml:space="preserve">       </w:t>
      </w:r>
      <w:r>
        <w:rPr>
          <w:rFonts w:ascii="宋体" w:hAnsi="宋体" w:eastAsia="宋体" w:cs="宋体"/>
          <w:sz w:val="21"/>
          <w:szCs w:val="21"/>
        </w:rPr>
        <w:t xml:space="preserve"> 日</w:t>
      </w:r>
    </w:p>
    <w:p>
      <w:pPr>
        <w:sectPr>
          <w:footerReference r:id="rId44" w:type="default"/>
          <w:pgSz w:w="11900" w:h="16840"/>
          <w:pgMar w:top="1376" w:right="1484" w:bottom="1056" w:left="1707" w:header="0" w:footer="878" w:gutter="0"/>
          <w:pgNumType w:fmt="decimal"/>
          <w:cols w:space="720" w:num="1"/>
        </w:sectPr>
      </w:pPr>
    </w:p>
    <w:p>
      <w:pPr>
        <w:tabs>
          <w:tab w:val="left" w:pos="3438"/>
        </w:tabs>
        <w:spacing w:before="60" w:line="221" w:lineRule="auto"/>
        <w:ind w:left="3324"/>
        <w:rPr>
          <w:rFonts w:ascii="Microsoft JhengHei" w:hAnsi="Microsoft JhengHei" w:eastAsia="Microsoft JhengHei" w:cs="Microsoft JhengHei"/>
          <w:sz w:val="23"/>
          <w:szCs w:val="23"/>
        </w:rPr>
      </w:pPr>
      <w:r>
        <w:rPr>
          <w:rFonts w:ascii="Microsoft JhengHei" w:hAnsi="Microsoft JhengHei" w:eastAsia="Microsoft JhengHei" w:cs="Microsoft JhengHei"/>
          <w:b/>
          <w:bCs/>
          <w:sz w:val="23"/>
          <w:szCs w:val="23"/>
        </w:rPr>
        <w:tab/>
      </w:r>
      <w:r>
        <w:rPr>
          <w:rFonts w:ascii="Microsoft JhengHei" w:hAnsi="Microsoft JhengHei" w:eastAsia="Microsoft JhengHei" w:cs="Microsoft JhengHei"/>
          <w:b/>
          <w:bCs/>
          <w:spacing w:val="38"/>
          <w:sz w:val="23"/>
          <w:szCs w:val="23"/>
        </w:rPr>
        <w:t>(</w:t>
      </w:r>
      <w:r>
        <w:rPr>
          <w:rFonts w:ascii="Microsoft JhengHei" w:hAnsi="Microsoft JhengHei" w:eastAsia="Microsoft JhengHei" w:cs="Microsoft JhengHei"/>
          <w:b/>
          <w:bCs/>
          <w:spacing w:val="35"/>
          <w:sz w:val="23"/>
          <w:szCs w:val="23"/>
        </w:rPr>
        <w:t>二)授权委托书</w:t>
      </w:r>
    </w:p>
    <w:p>
      <w:pPr>
        <w:spacing w:line="308" w:lineRule="auto"/>
        <w:rPr>
          <w:rFonts w:ascii="Arial"/>
          <w:sz w:val="21"/>
        </w:rPr>
      </w:pPr>
    </w:p>
    <w:p>
      <w:pPr>
        <w:spacing w:line="309" w:lineRule="auto"/>
        <w:rPr>
          <w:rFonts w:ascii="Arial"/>
          <w:sz w:val="21"/>
        </w:rPr>
      </w:pPr>
    </w:p>
    <w:p>
      <w:pPr>
        <w:spacing w:before="68" w:line="448" w:lineRule="auto"/>
        <w:ind w:right="74" w:firstLine="420"/>
        <w:rPr>
          <w:rFonts w:ascii="宋体" w:hAnsi="宋体" w:eastAsia="宋体" w:cs="宋体"/>
          <w:sz w:val="21"/>
          <w:szCs w:val="21"/>
        </w:rPr>
      </w:pPr>
      <w:r>
        <w:rPr>
          <w:rFonts w:ascii="宋体" w:hAnsi="宋体" w:eastAsia="宋体" w:cs="宋体"/>
          <w:spacing w:val="2"/>
          <w:sz w:val="21"/>
          <w:szCs w:val="21"/>
        </w:rPr>
        <w:t>本人</w:t>
      </w:r>
      <w:r>
        <w:rPr>
          <w:rFonts w:ascii="宋体" w:hAnsi="宋体" w:eastAsia="宋体" w:cs="宋体"/>
          <w:spacing w:val="2"/>
          <w:sz w:val="21"/>
          <w:szCs w:val="21"/>
          <w:u w:val="single" w:color="auto"/>
        </w:rPr>
        <w:t xml:space="preserve">          </w:t>
      </w:r>
      <w:r>
        <w:rPr>
          <w:rFonts w:ascii="宋体" w:hAnsi="宋体" w:eastAsia="宋体" w:cs="宋体"/>
          <w:spacing w:val="1"/>
          <w:sz w:val="21"/>
          <w:szCs w:val="21"/>
        </w:rPr>
        <w:t>(姓名) 系</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(投标人名称) 的法定代表人，现委托</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(姓</w:t>
      </w:r>
      <w:r>
        <w:rPr>
          <w:rFonts w:ascii="宋体" w:hAnsi="宋体" w:eastAsia="宋体" w:cs="宋体"/>
          <w:sz w:val="21"/>
          <w:szCs w:val="21"/>
        </w:rPr>
        <w:t xml:space="preserve"> </w:t>
      </w:r>
      <w:r>
        <w:rPr>
          <w:rFonts w:ascii="宋体" w:hAnsi="宋体" w:eastAsia="宋体" w:cs="宋体"/>
          <w:spacing w:val="-1"/>
          <w:sz w:val="21"/>
          <w:szCs w:val="21"/>
        </w:rPr>
        <w:t>名) 为我方代理人。代理人根据授权，以我方名义签署、澄清、说明、补</w:t>
      </w:r>
      <w:r>
        <w:rPr>
          <w:rFonts w:ascii="宋体" w:hAnsi="宋体" w:eastAsia="宋体" w:cs="宋体"/>
          <w:sz w:val="21"/>
          <w:szCs w:val="21"/>
        </w:rPr>
        <w:t xml:space="preserve">正、递交、撤回、 </w:t>
      </w:r>
      <w:r>
        <w:rPr>
          <w:rFonts w:ascii="宋体" w:hAnsi="宋体" w:eastAsia="宋体" w:cs="宋体"/>
          <w:spacing w:val="-4"/>
          <w:sz w:val="21"/>
          <w:szCs w:val="21"/>
        </w:rPr>
        <w:t>修改</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(项目名称)</w:t>
      </w:r>
      <w:r>
        <w:rPr>
          <w:rFonts w:ascii="宋体" w:hAnsi="宋体" w:eastAsia="宋体" w:cs="宋体"/>
          <w:spacing w:val="-2"/>
          <w:sz w:val="21"/>
          <w:szCs w:val="21"/>
        </w:rPr>
        <w:t>施工投标文件、签订合同</w:t>
      </w:r>
      <w:r>
        <w:rPr>
          <w:rFonts w:ascii="宋体" w:hAnsi="宋体" w:eastAsia="宋体" w:cs="宋体"/>
          <w:spacing w:val="-4"/>
          <w:sz w:val="21"/>
          <w:szCs w:val="21"/>
        </w:rPr>
        <w:t>和处理有关事</w:t>
      </w:r>
      <w:r>
        <w:rPr>
          <w:rFonts w:ascii="宋体" w:hAnsi="宋体" w:eastAsia="宋体" w:cs="宋体"/>
          <w:spacing w:val="-2"/>
          <w:sz w:val="21"/>
          <w:szCs w:val="21"/>
        </w:rPr>
        <w:t>宜，其法律后果由我方承担。</w:t>
      </w:r>
    </w:p>
    <w:p>
      <w:pPr>
        <w:spacing w:line="269" w:lineRule="auto"/>
        <w:rPr>
          <w:rFonts w:ascii="Arial"/>
          <w:sz w:val="21"/>
        </w:rPr>
      </w:pPr>
    </w:p>
    <w:p>
      <w:pPr>
        <w:spacing w:before="68" w:line="210" w:lineRule="auto"/>
        <w:ind w:left="419"/>
        <w:rPr>
          <w:rFonts w:ascii="宋体" w:hAnsi="宋体" w:eastAsia="宋体" w:cs="宋体"/>
          <w:sz w:val="21"/>
          <w:szCs w:val="21"/>
        </w:rPr>
      </w:pPr>
      <w:r>
        <w:rPr>
          <w:rFonts w:ascii="宋体" w:hAnsi="宋体" w:eastAsia="宋体" w:cs="宋体"/>
          <w:spacing w:val="-3"/>
          <w:sz w:val="21"/>
          <w:szCs w:val="21"/>
        </w:rPr>
        <w:t>委 托 期 限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xml:space="preserve">( 注 ：委托期限不得少于投标有效期) </w:t>
      </w:r>
      <w:r>
        <w:rPr>
          <w:rFonts w:ascii="宋体" w:hAnsi="宋体" w:eastAsia="宋体" w:cs="宋体"/>
          <w:spacing w:val="-2"/>
          <w:sz w:val="21"/>
          <w:szCs w:val="21"/>
        </w:rPr>
        <w:t>。</w:t>
      </w:r>
    </w:p>
    <w:p>
      <w:pPr>
        <w:spacing w:line="441" w:lineRule="auto"/>
        <w:rPr>
          <w:rFonts w:ascii="Arial"/>
          <w:sz w:val="21"/>
        </w:rPr>
      </w:pPr>
    </w:p>
    <w:p>
      <w:pPr>
        <w:spacing w:before="68" w:line="209" w:lineRule="auto"/>
        <w:ind w:left="419"/>
        <w:rPr>
          <w:rFonts w:ascii="宋体" w:hAnsi="宋体" w:eastAsia="宋体" w:cs="宋体"/>
          <w:sz w:val="21"/>
          <w:szCs w:val="21"/>
        </w:rPr>
      </w:pPr>
      <w:r>
        <w:rPr>
          <w:rFonts w:ascii="宋体" w:hAnsi="宋体" w:eastAsia="宋体" w:cs="宋体"/>
          <w:spacing w:val="-1"/>
          <w:sz w:val="21"/>
          <w:szCs w:val="21"/>
        </w:rPr>
        <w:t>代理人无转委</w:t>
      </w:r>
      <w:r>
        <w:rPr>
          <w:rFonts w:ascii="宋体" w:hAnsi="宋体" w:eastAsia="宋体" w:cs="宋体"/>
          <w:sz w:val="21"/>
          <w:szCs w:val="21"/>
        </w:rPr>
        <w:t>托权。</w:t>
      </w:r>
    </w:p>
    <w:p>
      <w:pPr>
        <w:spacing w:line="439" w:lineRule="auto"/>
        <w:rPr>
          <w:rFonts w:ascii="Arial"/>
          <w:sz w:val="21"/>
        </w:rPr>
      </w:pPr>
    </w:p>
    <w:p>
      <w:pPr>
        <w:spacing w:before="69" w:line="209" w:lineRule="auto"/>
        <w:ind w:left="436"/>
        <w:rPr>
          <w:rFonts w:ascii="宋体" w:hAnsi="宋体" w:eastAsia="宋体" w:cs="宋体"/>
          <w:sz w:val="21"/>
          <w:szCs w:val="21"/>
        </w:rPr>
      </w:pPr>
      <w:r>
        <w:rPr>
          <w:rFonts w:ascii="宋体" w:hAnsi="宋体" w:eastAsia="宋体" w:cs="宋体"/>
          <w:spacing w:val="-7"/>
          <w:sz w:val="21"/>
          <w:szCs w:val="21"/>
        </w:rPr>
        <w:t>附</w:t>
      </w:r>
      <w:r>
        <w:rPr>
          <w:rFonts w:ascii="宋体" w:hAnsi="宋体" w:eastAsia="宋体" w:cs="宋体"/>
          <w:spacing w:val="-5"/>
          <w:sz w:val="21"/>
          <w:szCs w:val="21"/>
        </w:rPr>
        <w:t>：  法定代表人、授权委托人身份证并加盖单位公章</w:t>
      </w: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9" w:line="209" w:lineRule="auto"/>
        <w:ind w:right="59"/>
        <w:jc w:val="right"/>
        <w:rPr>
          <w:rFonts w:ascii="宋体" w:hAnsi="宋体" w:eastAsia="宋体" w:cs="宋体"/>
          <w:sz w:val="21"/>
          <w:szCs w:val="21"/>
        </w:rPr>
      </w:pPr>
      <w:r>
        <w:rPr>
          <w:rFonts w:ascii="宋体" w:hAnsi="宋体" w:eastAsia="宋体" w:cs="宋体"/>
          <w:spacing w:val="-1"/>
          <w:sz w:val="21"/>
          <w:szCs w:val="21"/>
        </w:rPr>
        <w:t>投  标 人 ：</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xml:space="preserve">( </w:t>
      </w:r>
      <w:r>
        <w:rPr>
          <w:rFonts w:ascii="宋体" w:hAnsi="宋体" w:eastAsia="宋体" w:cs="宋体"/>
          <w:sz w:val="21"/>
          <w:szCs w:val="21"/>
        </w:rPr>
        <w:t>盖 单 位 公 章 )</w:t>
      </w:r>
    </w:p>
    <w:p>
      <w:pPr>
        <w:spacing w:line="248" w:lineRule="auto"/>
        <w:rPr>
          <w:rFonts w:ascii="Arial"/>
          <w:sz w:val="21"/>
        </w:rPr>
      </w:pPr>
    </w:p>
    <w:p>
      <w:pPr>
        <w:spacing w:line="249" w:lineRule="auto"/>
        <w:rPr>
          <w:rFonts w:ascii="Arial"/>
          <w:sz w:val="21"/>
        </w:rPr>
      </w:pPr>
    </w:p>
    <w:p>
      <w:pPr>
        <w:spacing w:before="68" w:line="209" w:lineRule="auto"/>
        <w:jc w:val="right"/>
        <w:rPr>
          <w:rFonts w:ascii="宋体" w:hAnsi="宋体" w:eastAsia="宋体" w:cs="宋体"/>
          <w:sz w:val="21"/>
          <w:szCs w:val="21"/>
        </w:rPr>
      </w:pPr>
      <w:r>
        <w:rPr>
          <w:rFonts w:ascii="宋体" w:hAnsi="宋体" w:eastAsia="宋体" w:cs="宋体"/>
          <w:spacing w:val="-8"/>
          <w:sz w:val="21"/>
          <w:szCs w:val="21"/>
        </w:rPr>
        <w:t>法 定</w:t>
      </w:r>
      <w:r>
        <w:rPr>
          <w:rFonts w:ascii="宋体" w:hAnsi="宋体" w:eastAsia="宋体" w:cs="宋体"/>
          <w:spacing w:val="-7"/>
          <w:sz w:val="21"/>
          <w:szCs w:val="21"/>
        </w:rPr>
        <w:t xml:space="preserve"> </w:t>
      </w:r>
      <w:r>
        <w:rPr>
          <w:rFonts w:ascii="宋体" w:hAnsi="宋体" w:eastAsia="宋体" w:cs="宋体"/>
          <w:spacing w:val="-4"/>
          <w:sz w:val="21"/>
          <w:szCs w:val="21"/>
        </w:rPr>
        <w:t>代 表 人 ：</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 盖 章 )</w:t>
      </w:r>
    </w:p>
    <w:p>
      <w:pPr>
        <w:spacing w:line="248" w:lineRule="auto"/>
        <w:rPr>
          <w:rFonts w:ascii="Arial"/>
          <w:sz w:val="21"/>
        </w:rPr>
      </w:pPr>
    </w:p>
    <w:p>
      <w:pPr>
        <w:spacing w:line="249" w:lineRule="auto"/>
        <w:rPr>
          <w:rFonts w:ascii="Arial"/>
          <w:sz w:val="21"/>
        </w:rPr>
      </w:pPr>
    </w:p>
    <w:p>
      <w:pPr>
        <w:spacing w:before="69" w:line="209" w:lineRule="auto"/>
        <w:ind w:left="3576"/>
        <w:rPr>
          <w:rFonts w:ascii="宋体" w:hAnsi="宋体" w:eastAsia="宋体" w:cs="宋体"/>
          <w:sz w:val="21"/>
          <w:szCs w:val="21"/>
        </w:rPr>
      </w:pPr>
      <w:r>
        <w:rPr>
          <w:rFonts w:ascii="宋体" w:hAnsi="宋体" w:eastAsia="宋体" w:cs="宋体"/>
          <w:spacing w:val="-3"/>
          <w:sz w:val="21"/>
          <w:szCs w:val="21"/>
        </w:rPr>
        <w:t>身</w:t>
      </w:r>
      <w:r>
        <w:rPr>
          <w:rFonts w:ascii="宋体" w:hAnsi="宋体" w:eastAsia="宋体" w:cs="宋体"/>
          <w:spacing w:val="-2"/>
          <w:sz w:val="21"/>
          <w:szCs w:val="21"/>
        </w:rPr>
        <w:t>份证号码：</w:t>
      </w:r>
      <w:r>
        <w:rPr>
          <w:rFonts w:ascii="宋体" w:hAnsi="宋体" w:eastAsia="宋体" w:cs="宋体"/>
          <w:sz w:val="21"/>
          <w:szCs w:val="21"/>
          <w:u w:val="single" w:color="auto"/>
        </w:rPr>
        <w:t xml:space="preserve">                                    </w:t>
      </w:r>
    </w:p>
    <w:p>
      <w:pPr>
        <w:spacing w:line="248" w:lineRule="auto"/>
        <w:rPr>
          <w:rFonts w:ascii="Arial"/>
          <w:sz w:val="21"/>
        </w:rPr>
      </w:pPr>
    </w:p>
    <w:p>
      <w:pPr>
        <w:spacing w:line="249" w:lineRule="auto"/>
        <w:rPr>
          <w:rFonts w:ascii="Arial"/>
          <w:sz w:val="21"/>
        </w:rPr>
      </w:pPr>
    </w:p>
    <w:p>
      <w:pPr>
        <w:spacing w:before="69" w:line="209" w:lineRule="auto"/>
        <w:ind w:left="3570"/>
        <w:rPr>
          <w:rFonts w:ascii="宋体" w:hAnsi="宋体" w:eastAsia="宋体" w:cs="宋体"/>
          <w:sz w:val="21"/>
          <w:szCs w:val="21"/>
        </w:rPr>
      </w:pPr>
      <w:r>
        <w:rPr>
          <w:rFonts w:ascii="宋体" w:hAnsi="宋体" w:eastAsia="宋体" w:cs="宋体"/>
          <w:spacing w:val="-10"/>
          <w:sz w:val="21"/>
          <w:szCs w:val="21"/>
        </w:rPr>
        <w:t>授</w:t>
      </w:r>
      <w:r>
        <w:rPr>
          <w:rFonts w:ascii="宋体" w:hAnsi="宋体" w:eastAsia="宋体" w:cs="宋体"/>
          <w:spacing w:val="-5"/>
          <w:sz w:val="21"/>
          <w:szCs w:val="21"/>
        </w:rPr>
        <w:t xml:space="preserve"> 权 委 托 人 ：</w:t>
      </w:r>
      <w:r>
        <w:rPr>
          <w:rFonts w:ascii="宋体" w:hAnsi="宋体" w:eastAsia="宋体" w:cs="宋体"/>
          <w:spacing w:val="-5"/>
          <w:sz w:val="21"/>
          <w:szCs w:val="21"/>
          <w:u w:val="single" w:color="auto"/>
        </w:rPr>
        <w:t xml:space="preserve">              </w:t>
      </w:r>
      <w:r>
        <w:rPr>
          <w:rFonts w:ascii="宋体" w:hAnsi="宋体" w:eastAsia="宋体" w:cs="宋体"/>
          <w:spacing w:val="-5"/>
          <w:sz w:val="21"/>
          <w:szCs w:val="21"/>
        </w:rPr>
        <w:t>( 签 字 )</w:t>
      </w:r>
    </w:p>
    <w:p>
      <w:pPr>
        <w:spacing w:line="397" w:lineRule="auto"/>
        <w:rPr>
          <w:rFonts w:ascii="Arial"/>
          <w:sz w:val="21"/>
        </w:rPr>
      </w:pPr>
    </w:p>
    <w:p>
      <w:pPr>
        <w:spacing w:before="68" w:line="209" w:lineRule="auto"/>
        <w:ind w:left="3576"/>
        <w:rPr>
          <w:rFonts w:ascii="宋体" w:hAnsi="宋体" w:eastAsia="宋体" w:cs="宋体"/>
          <w:sz w:val="21"/>
          <w:szCs w:val="21"/>
        </w:rPr>
      </w:pPr>
      <w:r>
        <w:rPr>
          <w:rFonts w:ascii="宋体" w:hAnsi="宋体" w:eastAsia="宋体" w:cs="宋体"/>
          <w:spacing w:val="-3"/>
          <w:sz w:val="21"/>
          <w:szCs w:val="21"/>
        </w:rPr>
        <w:t>身</w:t>
      </w:r>
      <w:r>
        <w:rPr>
          <w:rFonts w:ascii="宋体" w:hAnsi="宋体" w:eastAsia="宋体" w:cs="宋体"/>
          <w:spacing w:val="-2"/>
          <w:sz w:val="21"/>
          <w:szCs w:val="21"/>
        </w:rPr>
        <w:t>份证号码：</w:t>
      </w:r>
      <w:r>
        <w:rPr>
          <w:rFonts w:ascii="宋体" w:hAnsi="宋体" w:eastAsia="宋体" w:cs="宋体"/>
          <w:sz w:val="21"/>
          <w:szCs w:val="21"/>
          <w:u w:val="single" w:color="auto"/>
        </w:rPr>
        <w:t xml:space="preserve">                                    </w:t>
      </w:r>
    </w:p>
    <w:p>
      <w:pPr>
        <w:spacing w:line="247" w:lineRule="auto"/>
        <w:rPr>
          <w:rFonts w:ascii="Arial"/>
          <w:sz w:val="21"/>
        </w:rPr>
      </w:pPr>
    </w:p>
    <w:p>
      <w:pPr>
        <w:spacing w:line="247" w:lineRule="auto"/>
        <w:rPr>
          <w:rFonts w:ascii="Arial"/>
          <w:sz w:val="21"/>
        </w:rPr>
      </w:pPr>
    </w:p>
    <w:p>
      <w:pPr>
        <w:tabs>
          <w:tab w:val="left" w:pos="5674"/>
        </w:tabs>
        <w:spacing w:before="69" w:line="209" w:lineRule="auto"/>
        <w:ind w:left="4822"/>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6"/>
          <w:sz w:val="21"/>
          <w:szCs w:val="21"/>
        </w:rPr>
        <w:t>年</w:t>
      </w:r>
      <w:r>
        <w:rPr>
          <w:rFonts w:ascii="宋体" w:hAnsi="宋体" w:eastAsia="宋体" w:cs="宋体"/>
          <w:spacing w:val="5"/>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xml:space="preserve"> 月</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日</w:t>
      </w:r>
    </w:p>
    <w:p>
      <w:pPr>
        <w:sectPr>
          <w:footerReference r:id="rId45" w:type="default"/>
          <w:pgSz w:w="11900" w:h="16840"/>
          <w:pgMar w:top="1429" w:right="1649" w:bottom="1075" w:left="1707" w:header="0" w:footer="866" w:gutter="0"/>
          <w:pgNumType w:fmt="decimal"/>
          <w:cols w:space="720" w:num="1"/>
        </w:sectPr>
      </w:pPr>
    </w:p>
    <w:p>
      <w:pPr>
        <w:spacing w:before="158" w:line="228" w:lineRule="auto"/>
        <w:ind w:firstLine="3070" w:firstLineChars="1100"/>
        <w:rPr>
          <w:rFonts w:ascii="宋体" w:hAnsi="宋体" w:eastAsia="宋体" w:cs="宋体"/>
          <w:b/>
          <w:bCs/>
          <w:sz w:val="28"/>
          <w:szCs w:val="28"/>
        </w:rPr>
      </w:pPr>
      <w:r>
        <w:rPr>
          <w:rFonts w:ascii="宋体" w:hAnsi="宋体" w:eastAsia="宋体" w:cs="宋体"/>
          <w:b/>
          <w:bCs/>
          <w:spacing w:val="-1"/>
          <w:sz w:val="28"/>
          <w:szCs w:val="28"/>
        </w:rPr>
        <w:t>三</w:t>
      </w:r>
      <w:r>
        <w:rPr>
          <w:rFonts w:hint="eastAsia" w:ascii="宋体" w:hAnsi="宋体" w:eastAsia="宋体" w:cs="宋体"/>
          <w:b/>
          <w:bCs/>
          <w:spacing w:val="-1"/>
          <w:sz w:val="28"/>
          <w:szCs w:val="28"/>
          <w:lang w:val="en-US" w:eastAsia="zh-CN"/>
        </w:rPr>
        <w:t xml:space="preserve">  </w:t>
      </w:r>
      <w:r>
        <w:rPr>
          <w:rFonts w:ascii="宋体" w:hAnsi="宋体" w:eastAsia="宋体" w:cs="宋体"/>
          <w:b/>
          <w:bCs/>
          <w:spacing w:val="-1"/>
          <w:sz w:val="28"/>
          <w:szCs w:val="28"/>
        </w:rPr>
        <w:t>投标</w:t>
      </w:r>
      <w:r>
        <w:rPr>
          <w:rFonts w:ascii="宋体" w:hAnsi="宋体" w:eastAsia="宋体" w:cs="宋体"/>
          <w:b/>
          <w:bCs/>
          <w:sz w:val="28"/>
          <w:szCs w:val="28"/>
        </w:rPr>
        <w:t>保证金</w:t>
      </w:r>
    </w:p>
    <w:p>
      <w:pPr>
        <w:spacing w:line="365" w:lineRule="auto"/>
        <w:rPr>
          <w:rFonts w:ascii="Arial"/>
          <w:b/>
          <w:bCs/>
          <w:sz w:val="21"/>
        </w:rPr>
      </w:pPr>
    </w:p>
    <w:p>
      <w:pPr>
        <w:pStyle w:val="3"/>
        <w:rPr>
          <w:rFonts w:ascii="Arial"/>
          <w:sz w:val="21"/>
        </w:rPr>
      </w:pPr>
    </w:p>
    <w:p/>
    <w:p>
      <w:pPr>
        <w:tabs>
          <w:tab w:val="left" w:pos="90"/>
        </w:tabs>
        <w:spacing w:before="91" w:line="218"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bCs/>
          <w:sz w:val="18"/>
          <w:szCs w:val="18"/>
        </w:rPr>
        <w:tab/>
      </w:r>
      <w:r>
        <w:rPr>
          <w:rFonts w:hint="eastAsia" w:asciiTheme="majorEastAsia" w:hAnsiTheme="majorEastAsia" w:eastAsiaTheme="majorEastAsia" w:cstheme="majorEastAsia"/>
          <w:b/>
          <w:bCs/>
          <w:spacing w:val="12"/>
          <w:sz w:val="18"/>
          <w:szCs w:val="18"/>
        </w:rPr>
        <w:t>(</w:t>
      </w:r>
      <w:r>
        <w:rPr>
          <w:rFonts w:hint="eastAsia" w:asciiTheme="majorEastAsia" w:hAnsiTheme="majorEastAsia" w:eastAsiaTheme="majorEastAsia" w:cstheme="majorEastAsia"/>
          <w:b/>
          <w:bCs/>
          <w:spacing w:val="7"/>
          <w:sz w:val="18"/>
          <w:szCs w:val="18"/>
        </w:rPr>
        <w:t>1)</w:t>
      </w:r>
      <w:r>
        <w:rPr>
          <w:rFonts w:hint="eastAsia" w:asciiTheme="majorEastAsia" w:hAnsiTheme="majorEastAsia" w:eastAsiaTheme="majorEastAsia" w:cstheme="majorEastAsia"/>
          <w:spacing w:val="7"/>
          <w:sz w:val="18"/>
          <w:szCs w:val="18"/>
        </w:rPr>
        <w:t xml:space="preserve">  </w:t>
      </w:r>
      <w:r>
        <w:rPr>
          <w:rFonts w:hint="eastAsia" w:asciiTheme="majorEastAsia" w:hAnsiTheme="majorEastAsia" w:eastAsiaTheme="majorEastAsia" w:cstheme="majorEastAsia"/>
          <w:b/>
          <w:bCs/>
          <w:spacing w:val="7"/>
          <w:sz w:val="21"/>
          <w:szCs w:val="21"/>
        </w:rPr>
        <w:t>若采用基本账户转账缴纳：</w:t>
      </w:r>
    </w:p>
    <w:p>
      <w:pPr>
        <w:spacing w:before="289" w:line="443" w:lineRule="auto"/>
        <w:ind w:left="24" w:right="8" w:firstLine="418"/>
        <w:rPr>
          <w:rFonts w:ascii="宋体" w:hAnsi="宋体" w:eastAsia="宋体" w:cs="宋体"/>
          <w:sz w:val="21"/>
          <w:szCs w:val="21"/>
        </w:rPr>
      </w:pPr>
      <w:r>
        <w:rPr>
          <w:rFonts w:ascii="宋体" w:hAnsi="宋体" w:eastAsia="宋体" w:cs="宋体"/>
          <w:spacing w:val="-4"/>
          <w:sz w:val="21"/>
          <w:szCs w:val="21"/>
        </w:rPr>
        <w:t>通过交易系统打印《保证金缴纳</w:t>
      </w:r>
      <w:r>
        <w:rPr>
          <w:rFonts w:ascii="宋体" w:hAnsi="宋体" w:eastAsia="宋体" w:cs="宋体"/>
          <w:spacing w:val="-3"/>
          <w:sz w:val="21"/>
          <w:szCs w:val="21"/>
        </w:rPr>
        <w:t>回</w:t>
      </w:r>
      <w:r>
        <w:rPr>
          <w:rFonts w:ascii="宋体" w:hAnsi="宋体" w:eastAsia="宋体" w:cs="宋体"/>
          <w:spacing w:val="-2"/>
          <w:sz w:val="21"/>
          <w:szCs w:val="21"/>
        </w:rPr>
        <w:t>执单》， 加盖单位公章，且由法定代表人或授权委托</w:t>
      </w:r>
      <w:r>
        <w:rPr>
          <w:rFonts w:ascii="宋体" w:hAnsi="宋体" w:eastAsia="宋体" w:cs="宋体"/>
          <w:sz w:val="21"/>
          <w:szCs w:val="21"/>
        </w:rPr>
        <w:t xml:space="preserve"> </w:t>
      </w:r>
      <w:r>
        <w:rPr>
          <w:rFonts w:ascii="宋体" w:hAnsi="宋体" w:eastAsia="宋体" w:cs="宋体"/>
          <w:spacing w:val="-1"/>
          <w:sz w:val="21"/>
          <w:szCs w:val="21"/>
        </w:rPr>
        <w:t>人签字后，</w:t>
      </w:r>
      <w:r>
        <w:rPr>
          <w:rFonts w:ascii="宋体" w:hAnsi="宋体" w:eastAsia="宋体" w:cs="宋体"/>
          <w:sz w:val="21"/>
          <w:szCs w:val="21"/>
        </w:rPr>
        <w:t>扫描上传。此处附开户许可证、投标保证金交付凭据复印件。</w:t>
      </w:r>
    </w:p>
    <w:p>
      <w:pPr>
        <w:tabs>
          <w:tab w:val="left" w:pos="90"/>
        </w:tabs>
        <w:spacing w:before="105" w:line="218" w:lineRule="auto"/>
        <w:rPr>
          <w:rFonts w:hint="eastAsia" w:ascii="宋体" w:hAnsi="宋体" w:eastAsia="宋体" w:cs="宋体"/>
          <w:sz w:val="21"/>
          <w:szCs w:val="21"/>
        </w:rPr>
      </w:pPr>
      <w:r>
        <w:rPr>
          <w:rFonts w:hint="eastAsia" w:ascii="宋体" w:hAnsi="宋体" w:eastAsia="宋体" w:cs="宋体"/>
          <w:b/>
          <w:bCs/>
          <w:sz w:val="18"/>
          <w:szCs w:val="18"/>
        </w:rPr>
        <w:tab/>
      </w:r>
      <w:r>
        <w:rPr>
          <w:rFonts w:hint="eastAsia" w:ascii="宋体" w:hAnsi="宋体" w:eastAsia="宋体" w:cs="宋体"/>
          <w:b/>
          <w:bCs/>
          <w:spacing w:val="11"/>
          <w:sz w:val="18"/>
          <w:szCs w:val="18"/>
        </w:rPr>
        <w:t>(2)</w:t>
      </w:r>
      <w:r>
        <w:rPr>
          <w:rFonts w:hint="eastAsia" w:ascii="宋体" w:hAnsi="宋体" w:eastAsia="宋体" w:cs="宋体"/>
          <w:spacing w:val="11"/>
          <w:sz w:val="18"/>
          <w:szCs w:val="18"/>
        </w:rPr>
        <w:t xml:space="preserve">  </w:t>
      </w:r>
      <w:r>
        <w:rPr>
          <w:rFonts w:hint="eastAsia" w:ascii="宋体" w:hAnsi="宋体" w:eastAsia="宋体" w:cs="宋体"/>
          <w:b/>
          <w:bCs/>
          <w:spacing w:val="11"/>
          <w:sz w:val="21"/>
          <w:szCs w:val="21"/>
        </w:rPr>
        <w:t>若采用保函缴纳</w:t>
      </w:r>
      <w:r>
        <w:rPr>
          <w:rFonts w:hint="eastAsia" w:ascii="宋体" w:hAnsi="宋体" w:eastAsia="宋体" w:cs="宋体"/>
          <w:b/>
          <w:bCs/>
          <w:spacing w:val="9"/>
          <w:sz w:val="21"/>
          <w:szCs w:val="21"/>
        </w:rPr>
        <w:t>：</w:t>
      </w:r>
    </w:p>
    <w:p>
      <w:pPr>
        <w:spacing w:before="298" w:line="209" w:lineRule="auto"/>
        <w:ind w:left="443"/>
        <w:rPr>
          <w:rFonts w:ascii="宋体" w:hAnsi="宋体" w:eastAsia="宋体" w:cs="宋体"/>
          <w:sz w:val="21"/>
          <w:szCs w:val="21"/>
        </w:rPr>
      </w:pPr>
      <w:r>
        <w:rPr>
          <w:rFonts w:ascii="宋体" w:hAnsi="宋体" w:eastAsia="宋体" w:cs="宋体"/>
          <w:spacing w:val="3"/>
          <w:sz w:val="21"/>
          <w:szCs w:val="21"/>
        </w:rPr>
        <w:t>此处附电子保函缴纳成功后生成的“投标保函”文本(单据) 及开户许可</w:t>
      </w:r>
      <w:r>
        <w:rPr>
          <w:rFonts w:ascii="宋体" w:hAnsi="宋体" w:eastAsia="宋体" w:cs="宋体"/>
          <w:spacing w:val="2"/>
          <w:sz w:val="21"/>
          <w:szCs w:val="21"/>
        </w:rPr>
        <w:t>证</w:t>
      </w:r>
      <w:r>
        <w:rPr>
          <w:rFonts w:ascii="宋体" w:hAnsi="宋体" w:eastAsia="宋体" w:cs="宋体"/>
          <w:sz w:val="21"/>
          <w:szCs w:val="21"/>
        </w:rPr>
        <w:t>。</w:t>
      </w:r>
    </w:p>
    <w:p>
      <w:pPr>
        <w:sectPr>
          <w:footerReference r:id="rId46" w:type="default"/>
          <w:pgSz w:w="11900" w:h="16840"/>
          <w:pgMar w:top="1431" w:right="1785" w:bottom="1077" w:left="1684" w:header="0" w:footer="863" w:gutter="0"/>
          <w:pgNumType w:fmt="decimal"/>
          <w:cols w:space="720" w:num="1"/>
        </w:sectPr>
      </w:pPr>
    </w:p>
    <w:p>
      <w:pPr>
        <w:spacing w:line="435" w:lineRule="auto"/>
        <w:rPr>
          <w:rFonts w:ascii="Arial"/>
          <w:sz w:val="21"/>
        </w:rPr>
      </w:pPr>
    </w:p>
    <w:p>
      <w:pPr>
        <w:spacing w:before="130" w:line="183" w:lineRule="auto"/>
        <w:ind w:left="2937"/>
        <w:outlineLvl w:val="6"/>
        <w:rPr>
          <w:rFonts w:ascii="Microsoft JhengHei" w:hAnsi="Microsoft JhengHei" w:eastAsia="Microsoft JhengHei" w:cs="Microsoft JhengHei"/>
          <w:sz w:val="30"/>
          <w:szCs w:val="30"/>
        </w:rPr>
      </w:pPr>
      <w:r>
        <w:rPr>
          <w:rFonts w:ascii="Microsoft JhengHei" w:hAnsi="Microsoft JhengHei" w:eastAsia="Microsoft JhengHei" w:cs="Microsoft JhengHei"/>
          <w:b/>
          <w:bCs/>
          <w:spacing w:val="10"/>
          <w:sz w:val="30"/>
          <w:szCs w:val="30"/>
        </w:rPr>
        <w:t>四</w:t>
      </w:r>
      <w:r>
        <w:rPr>
          <w:rFonts w:hint="eastAsia" w:ascii="Microsoft JhengHei" w:hAnsi="Microsoft JhengHei" w:eastAsia="宋体" w:cs="Microsoft JhengHei"/>
          <w:b/>
          <w:bCs/>
          <w:spacing w:val="10"/>
          <w:sz w:val="30"/>
          <w:szCs w:val="30"/>
          <w:lang w:val="en-US" w:eastAsia="zh-CN"/>
        </w:rPr>
        <w:t xml:space="preserve">    </w:t>
      </w:r>
      <w:r>
        <w:rPr>
          <w:rFonts w:ascii="Microsoft JhengHei" w:hAnsi="Microsoft JhengHei" w:eastAsia="Microsoft JhengHei" w:cs="Microsoft JhengHei"/>
          <w:b/>
          <w:bCs/>
          <w:spacing w:val="6"/>
          <w:sz w:val="30"/>
          <w:szCs w:val="30"/>
        </w:rPr>
        <w:t>投标人基本情况表</w:t>
      </w:r>
    </w:p>
    <w:p>
      <w:pPr>
        <w:tabs>
          <w:tab w:val="left" w:pos="95"/>
        </w:tabs>
        <w:spacing w:before="212" w:line="222" w:lineRule="auto"/>
        <w:rPr>
          <w:rFonts w:hint="eastAsia" w:ascii="宋体" w:hAnsi="宋体" w:eastAsia="宋体" w:cs="宋体"/>
          <w:sz w:val="19"/>
          <w:szCs w:val="19"/>
        </w:rPr>
      </w:pPr>
      <w:r>
        <w:rPr>
          <w:rFonts w:ascii="Microsoft JhengHei" w:hAnsi="Microsoft JhengHei" w:eastAsia="Microsoft JhengHei" w:cs="Microsoft JhengHei"/>
          <w:b/>
          <w:bCs/>
          <w:sz w:val="19"/>
          <w:szCs w:val="19"/>
        </w:rPr>
        <w:tab/>
      </w:r>
      <w:r>
        <w:rPr>
          <w:rFonts w:hint="eastAsia" w:ascii="Microsoft JhengHei" w:hAnsi="Microsoft JhengHei" w:eastAsia="宋体" w:cs="Microsoft JhengHei"/>
          <w:b/>
          <w:bCs/>
          <w:sz w:val="19"/>
          <w:szCs w:val="19"/>
          <w:lang w:val="en-US" w:eastAsia="zh-CN"/>
        </w:rPr>
        <w:t xml:space="preserve">                                                                   </w:t>
      </w:r>
      <w:r>
        <w:rPr>
          <w:rFonts w:hint="eastAsia" w:ascii="宋体" w:hAnsi="宋体" w:eastAsia="宋体" w:cs="宋体"/>
          <w:b/>
          <w:bCs/>
          <w:spacing w:val="40"/>
          <w:sz w:val="19"/>
          <w:szCs w:val="19"/>
        </w:rPr>
        <w:t>(</w:t>
      </w:r>
      <w:r>
        <w:rPr>
          <w:rFonts w:hint="eastAsia" w:ascii="宋体" w:hAnsi="宋体" w:eastAsia="宋体" w:cs="宋体"/>
          <w:b/>
          <w:bCs/>
          <w:spacing w:val="34"/>
          <w:sz w:val="19"/>
          <w:szCs w:val="19"/>
        </w:rPr>
        <w:t>⼀)投标人基本情况表</w:t>
      </w:r>
    </w:p>
    <w:p>
      <w:pPr>
        <w:spacing w:line="204" w:lineRule="exact"/>
      </w:pPr>
    </w:p>
    <w:tbl>
      <w:tblPr>
        <w:tblStyle w:val="10"/>
        <w:tblW w:w="8279" w:type="dxa"/>
        <w:tblInd w:w="3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9"/>
        <w:gridCol w:w="870"/>
        <w:gridCol w:w="995"/>
        <w:gridCol w:w="964"/>
        <w:gridCol w:w="276"/>
        <w:gridCol w:w="192"/>
        <w:gridCol w:w="1211"/>
        <w:gridCol w:w="252"/>
        <w:gridCol w:w="691"/>
        <w:gridCol w:w="137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449" w:type="dxa"/>
            <w:vAlign w:val="top"/>
          </w:tcPr>
          <w:p>
            <w:pPr>
              <w:spacing w:before="183" w:line="229" w:lineRule="auto"/>
              <w:ind w:left="264"/>
              <w:rPr>
                <w:rFonts w:ascii="宋体" w:hAnsi="宋体" w:eastAsia="宋体" w:cs="宋体"/>
                <w:sz w:val="21"/>
                <w:szCs w:val="21"/>
              </w:rPr>
            </w:pPr>
            <w:r>
              <w:rPr>
                <w:rFonts w:ascii="宋体" w:hAnsi="宋体" w:eastAsia="宋体" w:cs="宋体"/>
                <w:spacing w:val="17"/>
                <w:sz w:val="21"/>
                <w:szCs w:val="21"/>
              </w:rPr>
              <w:t>投标人名称</w:t>
            </w:r>
          </w:p>
        </w:tc>
        <w:tc>
          <w:tcPr>
            <w:tcW w:w="6830" w:type="dxa"/>
            <w:gridSpan w:val="9"/>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49" w:type="dxa"/>
            <w:vAlign w:val="top"/>
          </w:tcPr>
          <w:p>
            <w:pPr>
              <w:spacing w:before="178" w:line="230" w:lineRule="auto"/>
              <w:ind w:left="368"/>
              <w:rPr>
                <w:rFonts w:ascii="宋体" w:hAnsi="宋体" w:eastAsia="宋体" w:cs="宋体"/>
                <w:sz w:val="21"/>
                <w:szCs w:val="21"/>
              </w:rPr>
            </w:pPr>
            <w:r>
              <w:rPr>
                <w:rFonts w:ascii="宋体" w:hAnsi="宋体" w:eastAsia="宋体" w:cs="宋体"/>
                <w:spacing w:val="18"/>
                <w:sz w:val="21"/>
                <w:szCs w:val="21"/>
              </w:rPr>
              <w:t>注</w:t>
            </w:r>
            <w:r>
              <w:rPr>
                <w:rFonts w:ascii="宋体" w:hAnsi="宋体" w:eastAsia="宋体" w:cs="宋体"/>
                <w:spacing w:val="17"/>
                <w:sz w:val="21"/>
                <w:szCs w:val="21"/>
              </w:rPr>
              <w:t>册地址</w:t>
            </w:r>
          </w:p>
        </w:tc>
        <w:tc>
          <w:tcPr>
            <w:tcW w:w="3297" w:type="dxa"/>
            <w:gridSpan w:val="5"/>
            <w:vAlign w:val="top"/>
          </w:tcPr>
          <w:p>
            <w:pPr>
              <w:rPr>
                <w:rFonts w:ascii="Arial"/>
                <w:sz w:val="21"/>
                <w:szCs w:val="21"/>
              </w:rPr>
            </w:pPr>
          </w:p>
        </w:tc>
        <w:tc>
          <w:tcPr>
            <w:tcW w:w="1211" w:type="dxa"/>
            <w:vAlign w:val="top"/>
          </w:tcPr>
          <w:p>
            <w:pPr>
              <w:spacing w:before="179" w:line="228" w:lineRule="auto"/>
              <w:ind w:left="262"/>
              <w:rPr>
                <w:rFonts w:ascii="宋体" w:hAnsi="宋体" w:eastAsia="宋体" w:cs="宋体"/>
                <w:sz w:val="21"/>
                <w:szCs w:val="21"/>
              </w:rPr>
            </w:pPr>
            <w:r>
              <w:rPr>
                <w:rFonts w:ascii="宋体" w:hAnsi="宋体" w:eastAsia="宋体" w:cs="宋体"/>
                <w:spacing w:val="14"/>
                <w:sz w:val="21"/>
                <w:szCs w:val="21"/>
              </w:rPr>
              <w:t>邮</w:t>
            </w:r>
            <w:r>
              <w:rPr>
                <w:rFonts w:ascii="宋体" w:hAnsi="宋体" w:eastAsia="宋体" w:cs="宋体"/>
                <w:spacing w:val="13"/>
                <w:sz w:val="21"/>
                <w:szCs w:val="21"/>
              </w:rPr>
              <w:t>政编码</w:t>
            </w:r>
          </w:p>
        </w:tc>
        <w:tc>
          <w:tcPr>
            <w:tcW w:w="2322" w:type="dxa"/>
            <w:gridSpan w:val="3"/>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49" w:type="dxa"/>
            <w:vMerge w:val="restart"/>
            <w:tcBorders>
              <w:bottom w:val="nil"/>
            </w:tcBorders>
            <w:vAlign w:val="top"/>
          </w:tcPr>
          <w:p>
            <w:pPr>
              <w:spacing w:line="397" w:lineRule="auto"/>
              <w:rPr>
                <w:rFonts w:ascii="Arial"/>
                <w:sz w:val="21"/>
                <w:szCs w:val="21"/>
              </w:rPr>
            </w:pPr>
          </w:p>
          <w:p>
            <w:pPr>
              <w:spacing w:before="62" w:line="230" w:lineRule="auto"/>
              <w:ind w:left="325"/>
              <w:rPr>
                <w:rFonts w:ascii="宋体" w:hAnsi="宋体" w:eastAsia="宋体" w:cs="宋体"/>
                <w:sz w:val="21"/>
                <w:szCs w:val="21"/>
              </w:rPr>
            </w:pPr>
            <w:r>
              <w:rPr>
                <w:rFonts w:ascii="宋体" w:hAnsi="宋体" w:eastAsia="宋体" w:cs="宋体"/>
                <w:spacing w:val="17"/>
                <w:sz w:val="21"/>
                <w:szCs w:val="21"/>
              </w:rPr>
              <w:t>联系方式</w:t>
            </w:r>
          </w:p>
        </w:tc>
        <w:tc>
          <w:tcPr>
            <w:tcW w:w="870" w:type="dxa"/>
            <w:vAlign w:val="top"/>
          </w:tcPr>
          <w:p>
            <w:pPr>
              <w:spacing w:before="179" w:line="230" w:lineRule="auto"/>
              <w:ind w:left="182"/>
              <w:rPr>
                <w:rFonts w:ascii="宋体" w:hAnsi="宋体" w:eastAsia="宋体" w:cs="宋体"/>
                <w:sz w:val="21"/>
                <w:szCs w:val="21"/>
              </w:rPr>
            </w:pPr>
            <w:r>
              <w:rPr>
                <w:rFonts w:ascii="宋体" w:hAnsi="宋体" w:eastAsia="宋体" w:cs="宋体"/>
                <w:spacing w:val="17"/>
                <w:sz w:val="21"/>
                <w:szCs w:val="21"/>
              </w:rPr>
              <w:t>联</w:t>
            </w:r>
            <w:r>
              <w:rPr>
                <w:rFonts w:ascii="宋体" w:hAnsi="宋体" w:eastAsia="宋体" w:cs="宋体"/>
                <w:spacing w:val="16"/>
                <w:sz w:val="21"/>
                <w:szCs w:val="21"/>
              </w:rPr>
              <w:t>系人</w:t>
            </w:r>
          </w:p>
        </w:tc>
        <w:tc>
          <w:tcPr>
            <w:tcW w:w="2427" w:type="dxa"/>
            <w:gridSpan w:val="4"/>
            <w:vAlign w:val="top"/>
          </w:tcPr>
          <w:p>
            <w:pPr>
              <w:rPr>
                <w:rFonts w:ascii="Arial"/>
                <w:sz w:val="21"/>
                <w:szCs w:val="21"/>
              </w:rPr>
            </w:pPr>
          </w:p>
        </w:tc>
        <w:tc>
          <w:tcPr>
            <w:tcW w:w="1211" w:type="dxa"/>
            <w:vAlign w:val="top"/>
          </w:tcPr>
          <w:p>
            <w:pPr>
              <w:spacing w:before="179" w:line="230" w:lineRule="auto"/>
              <w:ind w:left="429"/>
              <w:rPr>
                <w:rFonts w:ascii="宋体" w:hAnsi="宋体" w:eastAsia="宋体" w:cs="宋体"/>
                <w:sz w:val="21"/>
                <w:szCs w:val="21"/>
              </w:rPr>
            </w:pPr>
            <w:r>
              <w:rPr>
                <w:rFonts w:ascii="宋体" w:hAnsi="宋体" w:eastAsia="宋体" w:cs="宋体"/>
                <w:spacing w:val="6"/>
                <w:sz w:val="21"/>
                <w:szCs w:val="21"/>
              </w:rPr>
              <w:t xml:space="preserve">电 </w:t>
            </w:r>
            <w:r>
              <w:rPr>
                <w:rFonts w:ascii="宋体" w:hAnsi="宋体" w:eastAsia="宋体" w:cs="宋体"/>
                <w:spacing w:val="5"/>
                <w:sz w:val="21"/>
                <w:szCs w:val="21"/>
              </w:rPr>
              <w:t>话</w:t>
            </w:r>
          </w:p>
        </w:tc>
        <w:tc>
          <w:tcPr>
            <w:tcW w:w="2322" w:type="dxa"/>
            <w:gridSpan w:val="3"/>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449" w:type="dxa"/>
            <w:vMerge w:val="continue"/>
            <w:tcBorders>
              <w:top w:val="nil"/>
            </w:tcBorders>
            <w:vAlign w:val="top"/>
          </w:tcPr>
          <w:p>
            <w:pPr>
              <w:rPr>
                <w:rFonts w:ascii="Arial"/>
                <w:sz w:val="21"/>
                <w:szCs w:val="21"/>
              </w:rPr>
            </w:pPr>
          </w:p>
        </w:tc>
        <w:tc>
          <w:tcPr>
            <w:tcW w:w="870" w:type="dxa"/>
            <w:vAlign w:val="top"/>
          </w:tcPr>
          <w:p>
            <w:pPr>
              <w:spacing w:before="181" w:line="228" w:lineRule="auto"/>
              <w:ind w:left="232"/>
              <w:rPr>
                <w:rFonts w:ascii="宋体" w:hAnsi="宋体" w:eastAsia="宋体" w:cs="宋体"/>
                <w:sz w:val="21"/>
                <w:szCs w:val="21"/>
              </w:rPr>
            </w:pPr>
            <w:r>
              <w:rPr>
                <w:rFonts w:ascii="宋体" w:hAnsi="宋体" w:eastAsia="宋体" w:cs="宋体"/>
                <w:spacing w:val="16"/>
                <w:sz w:val="21"/>
                <w:szCs w:val="21"/>
              </w:rPr>
              <w:t>传</w:t>
            </w:r>
            <w:r>
              <w:rPr>
                <w:rFonts w:ascii="宋体" w:hAnsi="宋体" w:eastAsia="宋体" w:cs="宋体"/>
                <w:spacing w:val="14"/>
                <w:sz w:val="21"/>
                <w:szCs w:val="21"/>
              </w:rPr>
              <w:t xml:space="preserve"> 真</w:t>
            </w:r>
          </w:p>
        </w:tc>
        <w:tc>
          <w:tcPr>
            <w:tcW w:w="2427" w:type="dxa"/>
            <w:gridSpan w:val="4"/>
            <w:vAlign w:val="top"/>
          </w:tcPr>
          <w:p>
            <w:pPr>
              <w:rPr>
                <w:rFonts w:ascii="Arial"/>
                <w:sz w:val="21"/>
                <w:szCs w:val="21"/>
              </w:rPr>
            </w:pPr>
          </w:p>
        </w:tc>
        <w:tc>
          <w:tcPr>
            <w:tcW w:w="1211" w:type="dxa"/>
            <w:vAlign w:val="top"/>
          </w:tcPr>
          <w:p>
            <w:pPr>
              <w:spacing w:before="182" w:line="233" w:lineRule="auto"/>
              <w:ind w:left="421"/>
              <w:rPr>
                <w:rFonts w:ascii="宋体" w:hAnsi="宋体" w:eastAsia="宋体" w:cs="宋体"/>
                <w:sz w:val="21"/>
                <w:szCs w:val="21"/>
              </w:rPr>
            </w:pPr>
            <w:r>
              <w:rPr>
                <w:rFonts w:ascii="宋体" w:hAnsi="宋体" w:eastAsia="宋体" w:cs="宋体"/>
                <w:spacing w:val="9"/>
                <w:sz w:val="21"/>
                <w:szCs w:val="21"/>
              </w:rPr>
              <w:t>网</w:t>
            </w:r>
            <w:r>
              <w:rPr>
                <w:rFonts w:ascii="宋体" w:hAnsi="宋体" w:eastAsia="宋体" w:cs="宋体"/>
                <w:spacing w:val="8"/>
                <w:sz w:val="21"/>
                <w:szCs w:val="21"/>
              </w:rPr>
              <w:t xml:space="preserve"> 址</w:t>
            </w:r>
          </w:p>
        </w:tc>
        <w:tc>
          <w:tcPr>
            <w:tcW w:w="2322" w:type="dxa"/>
            <w:gridSpan w:val="3"/>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49" w:type="dxa"/>
            <w:vAlign w:val="top"/>
          </w:tcPr>
          <w:p>
            <w:pPr>
              <w:spacing w:before="179" w:line="229" w:lineRule="auto"/>
              <w:ind w:left="370"/>
              <w:rPr>
                <w:rFonts w:ascii="宋体" w:hAnsi="宋体" w:eastAsia="宋体" w:cs="宋体"/>
                <w:sz w:val="21"/>
                <w:szCs w:val="21"/>
              </w:rPr>
            </w:pPr>
            <w:r>
              <w:rPr>
                <w:rFonts w:ascii="宋体" w:hAnsi="宋体" w:eastAsia="宋体" w:cs="宋体"/>
                <w:spacing w:val="18"/>
                <w:sz w:val="21"/>
                <w:szCs w:val="21"/>
              </w:rPr>
              <w:t>组</w:t>
            </w:r>
            <w:r>
              <w:rPr>
                <w:rFonts w:ascii="宋体" w:hAnsi="宋体" w:eastAsia="宋体" w:cs="宋体"/>
                <w:spacing w:val="16"/>
                <w:sz w:val="21"/>
                <w:szCs w:val="21"/>
              </w:rPr>
              <w:t>织结构</w:t>
            </w:r>
          </w:p>
        </w:tc>
        <w:tc>
          <w:tcPr>
            <w:tcW w:w="6830" w:type="dxa"/>
            <w:gridSpan w:val="9"/>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449" w:type="dxa"/>
            <w:vAlign w:val="top"/>
          </w:tcPr>
          <w:p>
            <w:pPr>
              <w:spacing w:before="182" w:line="228" w:lineRule="auto"/>
              <w:ind w:left="263"/>
              <w:rPr>
                <w:rFonts w:ascii="宋体" w:hAnsi="宋体" w:eastAsia="宋体" w:cs="宋体"/>
                <w:sz w:val="21"/>
                <w:szCs w:val="21"/>
              </w:rPr>
            </w:pPr>
            <w:r>
              <w:rPr>
                <w:rFonts w:ascii="宋体" w:hAnsi="宋体" w:eastAsia="宋体" w:cs="宋体"/>
                <w:spacing w:val="19"/>
                <w:sz w:val="21"/>
                <w:szCs w:val="21"/>
              </w:rPr>
              <w:t>法</w:t>
            </w:r>
            <w:r>
              <w:rPr>
                <w:rFonts w:ascii="宋体" w:hAnsi="宋体" w:eastAsia="宋体" w:cs="宋体"/>
                <w:spacing w:val="17"/>
                <w:sz w:val="21"/>
                <w:szCs w:val="21"/>
              </w:rPr>
              <w:t>定代表人</w:t>
            </w:r>
          </w:p>
        </w:tc>
        <w:tc>
          <w:tcPr>
            <w:tcW w:w="870" w:type="dxa"/>
            <w:vAlign w:val="top"/>
          </w:tcPr>
          <w:p>
            <w:pPr>
              <w:spacing w:before="182" w:line="228" w:lineRule="auto"/>
              <w:ind w:left="287"/>
              <w:rPr>
                <w:rFonts w:ascii="宋体" w:hAnsi="宋体" w:eastAsia="宋体" w:cs="宋体"/>
                <w:sz w:val="21"/>
                <w:szCs w:val="21"/>
              </w:rPr>
            </w:pPr>
            <w:r>
              <w:rPr>
                <w:rFonts w:ascii="宋体" w:hAnsi="宋体" w:eastAsia="宋体" w:cs="宋体"/>
                <w:spacing w:val="16"/>
                <w:sz w:val="21"/>
                <w:szCs w:val="21"/>
              </w:rPr>
              <w:t>姓</w:t>
            </w:r>
            <w:r>
              <w:rPr>
                <w:rFonts w:ascii="宋体" w:hAnsi="宋体" w:eastAsia="宋体" w:cs="宋体"/>
                <w:spacing w:val="15"/>
                <w:sz w:val="21"/>
                <w:szCs w:val="21"/>
              </w:rPr>
              <w:t>名</w:t>
            </w:r>
          </w:p>
        </w:tc>
        <w:tc>
          <w:tcPr>
            <w:tcW w:w="995" w:type="dxa"/>
            <w:vAlign w:val="top"/>
          </w:tcPr>
          <w:p>
            <w:pPr>
              <w:rPr>
                <w:rFonts w:ascii="Arial"/>
                <w:sz w:val="21"/>
                <w:szCs w:val="21"/>
              </w:rPr>
            </w:pPr>
          </w:p>
        </w:tc>
        <w:tc>
          <w:tcPr>
            <w:tcW w:w="1240" w:type="dxa"/>
            <w:gridSpan w:val="2"/>
            <w:vAlign w:val="top"/>
          </w:tcPr>
          <w:p>
            <w:pPr>
              <w:spacing w:before="182" w:line="228" w:lineRule="auto"/>
              <w:ind w:left="222"/>
              <w:rPr>
                <w:rFonts w:ascii="宋体" w:hAnsi="宋体" w:eastAsia="宋体" w:cs="宋体"/>
                <w:sz w:val="21"/>
                <w:szCs w:val="21"/>
              </w:rPr>
            </w:pPr>
            <w:r>
              <w:rPr>
                <w:rFonts w:ascii="宋体" w:hAnsi="宋体" w:eastAsia="宋体" w:cs="宋体"/>
                <w:spacing w:val="17"/>
                <w:sz w:val="21"/>
                <w:szCs w:val="21"/>
              </w:rPr>
              <w:t>技术职称</w:t>
            </w:r>
          </w:p>
        </w:tc>
        <w:tc>
          <w:tcPr>
            <w:tcW w:w="1655" w:type="dxa"/>
            <w:gridSpan w:val="3"/>
            <w:vAlign w:val="top"/>
          </w:tcPr>
          <w:p>
            <w:pPr>
              <w:rPr>
                <w:rFonts w:ascii="Arial"/>
                <w:sz w:val="21"/>
                <w:szCs w:val="21"/>
              </w:rPr>
            </w:pPr>
          </w:p>
        </w:tc>
        <w:tc>
          <w:tcPr>
            <w:tcW w:w="691" w:type="dxa"/>
            <w:vAlign w:val="top"/>
          </w:tcPr>
          <w:p>
            <w:pPr>
              <w:spacing w:before="182" w:line="230" w:lineRule="auto"/>
              <w:ind w:left="289"/>
              <w:rPr>
                <w:rFonts w:ascii="宋体" w:hAnsi="宋体" w:eastAsia="宋体" w:cs="宋体"/>
                <w:sz w:val="21"/>
                <w:szCs w:val="21"/>
              </w:rPr>
            </w:pPr>
            <w:r>
              <w:rPr>
                <w:rFonts w:ascii="宋体" w:hAnsi="宋体" w:eastAsia="宋体" w:cs="宋体"/>
                <w:spacing w:val="-7"/>
                <w:sz w:val="21"/>
                <w:szCs w:val="21"/>
              </w:rPr>
              <w:t>电</w:t>
            </w:r>
            <w:r>
              <w:rPr>
                <w:rFonts w:ascii="宋体" w:hAnsi="宋体" w:eastAsia="宋体" w:cs="宋体"/>
                <w:spacing w:val="-6"/>
                <w:sz w:val="21"/>
                <w:szCs w:val="21"/>
              </w:rPr>
              <w:t>话</w:t>
            </w:r>
          </w:p>
        </w:tc>
        <w:tc>
          <w:tcPr>
            <w:tcW w:w="1379"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1449" w:type="dxa"/>
            <w:vAlign w:val="top"/>
          </w:tcPr>
          <w:p>
            <w:pPr>
              <w:spacing w:before="179" w:line="228" w:lineRule="auto"/>
              <w:ind w:left="263"/>
              <w:rPr>
                <w:rFonts w:ascii="宋体" w:hAnsi="宋体" w:eastAsia="宋体" w:cs="宋体"/>
                <w:sz w:val="21"/>
                <w:szCs w:val="21"/>
              </w:rPr>
            </w:pPr>
            <w:r>
              <w:rPr>
                <w:rFonts w:ascii="宋体" w:hAnsi="宋体" w:eastAsia="宋体" w:cs="宋体"/>
                <w:spacing w:val="19"/>
                <w:sz w:val="21"/>
                <w:szCs w:val="21"/>
              </w:rPr>
              <w:t>技</w:t>
            </w:r>
            <w:r>
              <w:rPr>
                <w:rFonts w:ascii="宋体" w:hAnsi="宋体" w:eastAsia="宋体" w:cs="宋体"/>
                <w:spacing w:val="17"/>
                <w:sz w:val="21"/>
                <w:szCs w:val="21"/>
              </w:rPr>
              <w:t>术负责人</w:t>
            </w:r>
          </w:p>
        </w:tc>
        <w:tc>
          <w:tcPr>
            <w:tcW w:w="870" w:type="dxa"/>
            <w:vAlign w:val="top"/>
          </w:tcPr>
          <w:p>
            <w:pPr>
              <w:spacing w:before="179" w:line="228" w:lineRule="auto"/>
              <w:ind w:left="287"/>
              <w:rPr>
                <w:rFonts w:ascii="宋体" w:hAnsi="宋体" w:eastAsia="宋体" w:cs="宋体"/>
                <w:sz w:val="21"/>
                <w:szCs w:val="21"/>
              </w:rPr>
            </w:pPr>
            <w:r>
              <w:rPr>
                <w:rFonts w:ascii="宋体" w:hAnsi="宋体" w:eastAsia="宋体" w:cs="宋体"/>
                <w:spacing w:val="16"/>
                <w:sz w:val="21"/>
                <w:szCs w:val="21"/>
              </w:rPr>
              <w:t>姓</w:t>
            </w:r>
            <w:r>
              <w:rPr>
                <w:rFonts w:ascii="宋体" w:hAnsi="宋体" w:eastAsia="宋体" w:cs="宋体"/>
                <w:spacing w:val="15"/>
                <w:sz w:val="21"/>
                <w:szCs w:val="21"/>
              </w:rPr>
              <w:t>名</w:t>
            </w:r>
          </w:p>
        </w:tc>
        <w:tc>
          <w:tcPr>
            <w:tcW w:w="995" w:type="dxa"/>
            <w:vAlign w:val="top"/>
          </w:tcPr>
          <w:p>
            <w:pPr>
              <w:rPr>
                <w:rFonts w:ascii="Arial"/>
                <w:sz w:val="21"/>
                <w:szCs w:val="21"/>
              </w:rPr>
            </w:pPr>
          </w:p>
        </w:tc>
        <w:tc>
          <w:tcPr>
            <w:tcW w:w="1240" w:type="dxa"/>
            <w:gridSpan w:val="2"/>
            <w:vAlign w:val="top"/>
          </w:tcPr>
          <w:p>
            <w:pPr>
              <w:spacing w:before="179" w:line="228" w:lineRule="auto"/>
              <w:ind w:left="222"/>
              <w:rPr>
                <w:rFonts w:ascii="宋体" w:hAnsi="宋体" w:eastAsia="宋体" w:cs="宋体"/>
                <w:sz w:val="21"/>
                <w:szCs w:val="21"/>
              </w:rPr>
            </w:pPr>
            <w:r>
              <w:rPr>
                <w:rFonts w:ascii="宋体" w:hAnsi="宋体" w:eastAsia="宋体" w:cs="宋体"/>
                <w:spacing w:val="17"/>
                <w:sz w:val="21"/>
                <w:szCs w:val="21"/>
              </w:rPr>
              <w:t>技术职称</w:t>
            </w:r>
          </w:p>
        </w:tc>
        <w:tc>
          <w:tcPr>
            <w:tcW w:w="1655" w:type="dxa"/>
            <w:gridSpan w:val="3"/>
            <w:vAlign w:val="top"/>
          </w:tcPr>
          <w:p>
            <w:pPr>
              <w:rPr>
                <w:rFonts w:ascii="Arial"/>
                <w:sz w:val="21"/>
                <w:szCs w:val="21"/>
              </w:rPr>
            </w:pPr>
          </w:p>
        </w:tc>
        <w:tc>
          <w:tcPr>
            <w:tcW w:w="691" w:type="dxa"/>
            <w:vAlign w:val="top"/>
          </w:tcPr>
          <w:p>
            <w:pPr>
              <w:spacing w:before="179" w:line="230" w:lineRule="auto"/>
              <w:ind w:left="289"/>
              <w:rPr>
                <w:rFonts w:ascii="宋体" w:hAnsi="宋体" w:eastAsia="宋体" w:cs="宋体"/>
                <w:sz w:val="21"/>
                <w:szCs w:val="21"/>
              </w:rPr>
            </w:pPr>
            <w:r>
              <w:rPr>
                <w:rFonts w:ascii="宋体" w:hAnsi="宋体" w:eastAsia="宋体" w:cs="宋体"/>
                <w:spacing w:val="-7"/>
                <w:sz w:val="21"/>
                <w:szCs w:val="21"/>
              </w:rPr>
              <w:t>电</w:t>
            </w:r>
            <w:r>
              <w:rPr>
                <w:rFonts w:ascii="宋体" w:hAnsi="宋体" w:eastAsia="宋体" w:cs="宋体"/>
                <w:spacing w:val="-6"/>
                <w:sz w:val="21"/>
                <w:szCs w:val="21"/>
              </w:rPr>
              <w:t>话</w:t>
            </w:r>
          </w:p>
        </w:tc>
        <w:tc>
          <w:tcPr>
            <w:tcW w:w="1379"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49" w:type="dxa"/>
            <w:vAlign w:val="top"/>
          </w:tcPr>
          <w:p>
            <w:pPr>
              <w:spacing w:before="179" w:line="230" w:lineRule="auto"/>
              <w:ind w:left="369"/>
              <w:rPr>
                <w:rFonts w:ascii="宋体" w:hAnsi="宋体" w:eastAsia="宋体" w:cs="宋体"/>
                <w:sz w:val="21"/>
                <w:szCs w:val="21"/>
              </w:rPr>
            </w:pPr>
            <w:r>
              <w:rPr>
                <w:rFonts w:ascii="宋体" w:hAnsi="宋体" w:eastAsia="宋体" w:cs="宋体"/>
                <w:spacing w:val="17"/>
                <w:sz w:val="21"/>
                <w:szCs w:val="21"/>
              </w:rPr>
              <w:t>成立时</w:t>
            </w:r>
            <w:r>
              <w:rPr>
                <w:rFonts w:ascii="宋体" w:hAnsi="宋体" w:eastAsia="宋体" w:cs="宋体"/>
                <w:spacing w:val="16"/>
                <w:sz w:val="21"/>
                <w:szCs w:val="21"/>
              </w:rPr>
              <w:t>间</w:t>
            </w:r>
          </w:p>
        </w:tc>
        <w:tc>
          <w:tcPr>
            <w:tcW w:w="1865" w:type="dxa"/>
            <w:gridSpan w:val="2"/>
            <w:vAlign w:val="top"/>
          </w:tcPr>
          <w:p>
            <w:pPr>
              <w:rPr>
                <w:rFonts w:ascii="Arial"/>
                <w:sz w:val="21"/>
                <w:szCs w:val="21"/>
              </w:rPr>
            </w:pPr>
          </w:p>
        </w:tc>
        <w:tc>
          <w:tcPr>
            <w:tcW w:w="4965" w:type="dxa"/>
            <w:gridSpan w:val="7"/>
            <w:vAlign w:val="top"/>
          </w:tcPr>
          <w:p>
            <w:pPr>
              <w:spacing w:before="180" w:line="228" w:lineRule="auto"/>
              <w:ind w:left="1927"/>
              <w:rPr>
                <w:rFonts w:ascii="宋体" w:hAnsi="宋体" w:eastAsia="宋体" w:cs="宋体"/>
                <w:sz w:val="21"/>
                <w:szCs w:val="21"/>
              </w:rPr>
            </w:pPr>
            <w:r>
              <w:rPr>
                <w:rFonts w:ascii="宋体" w:hAnsi="宋体" w:eastAsia="宋体" w:cs="宋体"/>
                <w:spacing w:val="14"/>
                <w:sz w:val="21"/>
                <w:szCs w:val="21"/>
              </w:rPr>
              <w:t>员</w:t>
            </w:r>
            <w:r>
              <w:rPr>
                <w:rFonts w:ascii="宋体" w:hAnsi="宋体" w:eastAsia="宋体" w:cs="宋体"/>
                <w:spacing w:val="13"/>
                <w:sz w:val="21"/>
                <w:szCs w:val="21"/>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449" w:type="dxa"/>
            <w:vAlign w:val="top"/>
          </w:tcPr>
          <w:p>
            <w:pPr>
              <w:spacing w:before="182" w:line="228" w:lineRule="auto"/>
              <w:ind w:left="174"/>
              <w:rPr>
                <w:rFonts w:ascii="宋体" w:hAnsi="宋体" w:eastAsia="宋体" w:cs="宋体"/>
                <w:sz w:val="21"/>
                <w:szCs w:val="21"/>
              </w:rPr>
            </w:pPr>
            <w:r>
              <w:rPr>
                <w:rFonts w:ascii="宋体" w:hAnsi="宋体" w:eastAsia="宋体" w:cs="宋体"/>
                <w:spacing w:val="16"/>
                <w:sz w:val="21"/>
                <w:szCs w:val="21"/>
              </w:rPr>
              <w:t>企</w:t>
            </w:r>
            <w:r>
              <w:rPr>
                <w:rFonts w:ascii="宋体" w:hAnsi="宋体" w:eastAsia="宋体" w:cs="宋体"/>
                <w:spacing w:val="15"/>
                <w:sz w:val="21"/>
                <w:szCs w:val="21"/>
              </w:rPr>
              <w:t>业资质等级</w:t>
            </w:r>
          </w:p>
        </w:tc>
        <w:tc>
          <w:tcPr>
            <w:tcW w:w="1865" w:type="dxa"/>
            <w:gridSpan w:val="2"/>
            <w:vAlign w:val="top"/>
          </w:tcPr>
          <w:p>
            <w:pPr>
              <w:rPr>
                <w:rFonts w:ascii="Arial"/>
                <w:sz w:val="21"/>
                <w:szCs w:val="21"/>
              </w:rPr>
            </w:pPr>
          </w:p>
        </w:tc>
        <w:tc>
          <w:tcPr>
            <w:tcW w:w="964" w:type="dxa"/>
            <w:vMerge w:val="restart"/>
            <w:tcBorders>
              <w:bottom w:val="nil"/>
            </w:tcBorders>
            <w:vAlign w:val="top"/>
          </w:tcPr>
          <w:p>
            <w:pPr>
              <w:spacing w:line="241" w:lineRule="auto"/>
              <w:rPr>
                <w:rFonts w:ascii="Arial"/>
                <w:sz w:val="21"/>
                <w:szCs w:val="21"/>
              </w:rPr>
            </w:pPr>
          </w:p>
          <w:p>
            <w:pPr>
              <w:spacing w:line="241" w:lineRule="auto"/>
              <w:rPr>
                <w:rFonts w:ascii="Arial"/>
                <w:sz w:val="21"/>
                <w:szCs w:val="21"/>
              </w:rPr>
            </w:pPr>
          </w:p>
          <w:p>
            <w:pPr>
              <w:spacing w:line="241" w:lineRule="auto"/>
              <w:rPr>
                <w:rFonts w:ascii="Arial"/>
                <w:sz w:val="21"/>
                <w:szCs w:val="21"/>
              </w:rPr>
            </w:pPr>
          </w:p>
          <w:p>
            <w:pPr>
              <w:spacing w:line="241" w:lineRule="auto"/>
              <w:rPr>
                <w:rFonts w:ascii="Arial"/>
                <w:sz w:val="21"/>
                <w:szCs w:val="21"/>
              </w:rPr>
            </w:pPr>
          </w:p>
          <w:p>
            <w:pPr>
              <w:spacing w:line="241" w:lineRule="auto"/>
              <w:rPr>
                <w:rFonts w:ascii="Arial"/>
                <w:sz w:val="21"/>
                <w:szCs w:val="21"/>
              </w:rPr>
            </w:pPr>
          </w:p>
          <w:p>
            <w:pPr>
              <w:spacing w:line="241" w:lineRule="auto"/>
              <w:rPr>
                <w:rFonts w:ascii="Arial"/>
                <w:sz w:val="21"/>
                <w:szCs w:val="21"/>
              </w:rPr>
            </w:pPr>
          </w:p>
          <w:p>
            <w:pPr>
              <w:spacing w:line="241" w:lineRule="auto"/>
              <w:rPr>
                <w:rFonts w:ascii="Arial"/>
                <w:sz w:val="21"/>
                <w:szCs w:val="21"/>
              </w:rPr>
            </w:pPr>
          </w:p>
          <w:p>
            <w:pPr>
              <w:spacing w:before="62" w:line="229" w:lineRule="auto"/>
              <w:ind w:left="290"/>
              <w:rPr>
                <w:rFonts w:ascii="宋体" w:hAnsi="宋体" w:eastAsia="宋体" w:cs="宋体"/>
                <w:sz w:val="21"/>
                <w:szCs w:val="21"/>
              </w:rPr>
            </w:pPr>
            <w:r>
              <w:rPr>
                <w:rFonts w:ascii="宋体" w:hAnsi="宋体" w:eastAsia="宋体" w:cs="宋体"/>
                <w:spacing w:val="15"/>
                <w:sz w:val="21"/>
                <w:szCs w:val="21"/>
              </w:rPr>
              <w:t>其中</w:t>
            </w:r>
          </w:p>
        </w:tc>
        <w:tc>
          <w:tcPr>
            <w:tcW w:w="1931" w:type="dxa"/>
            <w:gridSpan w:val="4"/>
            <w:vAlign w:val="top"/>
          </w:tcPr>
          <w:p>
            <w:pPr>
              <w:spacing w:before="182" w:line="229" w:lineRule="auto"/>
              <w:ind w:left="571"/>
              <w:rPr>
                <w:rFonts w:ascii="宋体" w:hAnsi="宋体" w:eastAsia="宋体" w:cs="宋体"/>
                <w:sz w:val="21"/>
                <w:szCs w:val="21"/>
              </w:rPr>
            </w:pPr>
            <w:r>
              <w:rPr>
                <w:rFonts w:ascii="宋体" w:hAnsi="宋体" w:eastAsia="宋体" w:cs="宋体"/>
                <w:spacing w:val="17"/>
                <w:sz w:val="21"/>
                <w:szCs w:val="21"/>
              </w:rPr>
              <w:t>项</w:t>
            </w:r>
            <w:r>
              <w:rPr>
                <w:rFonts w:ascii="宋体" w:hAnsi="宋体" w:eastAsia="宋体" w:cs="宋体"/>
                <w:spacing w:val="16"/>
                <w:sz w:val="21"/>
                <w:szCs w:val="21"/>
              </w:rPr>
              <w:t>目经理</w:t>
            </w:r>
          </w:p>
        </w:tc>
        <w:tc>
          <w:tcPr>
            <w:tcW w:w="2070" w:type="dxa"/>
            <w:gridSpan w:val="2"/>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49" w:type="dxa"/>
            <w:vMerge w:val="restart"/>
            <w:tcBorders>
              <w:bottom w:val="nil"/>
            </w:tcBorders>
            <w:vAlign w:val="top"/>
          </w:tcPr>
          <w:p>
            <w:pPr>
              <w:spacing w:line="277" w:lineRule="auto"/>
              <w:rPr>
                <w:rFonts w:ascii="Arial"/>
                <w:sz w:val="21"/>
                <w:szCs w:val="21"/>
              </w:rPr>
            </w:pPr>
          </w:p>
          <w:p>
            <w:pPr>
              <w:spacing w:before="62" w:line="228" w:lineRule="auto"/>
              <w:ind w:left="124"/>
              <w:rPr>
                <w:rFonts w:ascii="宋体" w:hAnsi="宋体" w:eastAsia="宋体" w:cs="宋体"/>
                <w:sz w:val="21"/>
                <w:szCs w:val="21"/>
              </w:rPr>
            </w:pPr>
            <w:r>
              <w:rPr>
                <w:rFonts w:ascii="宋体" w:hAnsi="宋体" w:eastAsia="宋体" w:cs="宋体"/>
                <w:spacing w:val="17"/>
                <w:sz w:val="21"/>
                <w:szCs w:val="21"/>
              </w:rPr>
              <w:t>营</w:t>
            </w:r>
            <w:r>
              <w:rPr>
                <w:rFonts w:ascii="宋体" w:hAnsi="宋体" w:eastAsia="宋体" w:cs="宋体"/>
                <w:spacing w:val="16"/>
                <w:sz w:val="21"/>
                <w:szCs w:val="21"/>
              </w:rPr>
              <w:t>业执照号</w:t>
            </w:r>
          </w:p>
        </w:tc>
        <w:tc>
          <w:tcPr>
            <w:tcW w:w="1865" w:type="dxa"/>
            <w:gridSpan w:val="2"/>
            <w:vMerge w:val="restart"/>
            <w:tcBorders>
              <w:bottom w:val="nil"/>
            </w:tcBorders>
            <w:vAlign w:val="top"/>
          </w:tcPr>
          <w:p>
            <w:pPr>
              <w:rPr>
                <w:rFonts w:ascii="Arial"/>
                <w:sz w:val="21"/>
                <w:szCs w:val="21"/>
              </w:rPr>
            </w:pPr>
          </w:p>
        </w:tc>
        <w:tc>
          <w:tcPr>
            <w:tcW w:w="964" w:type="dxa"/>
            <w:vMerge w:val="continue"/>
            <w:tcBorders>
              <w:top w:val="nil"/>
              <w:bottom w:val="nil"/>
            </w:tcBorders>
            <w:vAlign w:val="top"/>
          </w:tcPr>
          <w:p>
            <w:pPr>
              <w:rPr>
                <w:rFonts w:ascii="Arial"/>
                <w:sz w:val="21"/>
                <w:szCs w:val="21"/>
              </w:rPr>
            </w:pPr>
          </w:p>
        </w:tc>
        <w:tc>
          <w:tcPr>
            <w:tcW w:w="1931" w:type="dxa"/>
            <w:gridSpan w:val="4"/>
            <w:vAlign w:val="top"/>
          </w:tcPr>
          <w:p>
            <w:pPr>
              <w:spacing w:before="180" w:line="228" w:lineRule="auto"/>
              <w:ind w:left="370"/>
              <w:rPr>
                <w:rFonts w:ascii="宋体" w:hAnsi="宋体" w:eastAsia="宋体" w:cs="宋体"/>
                <w:sz w:val="21"/>
                <w:szCs w:val="21"/>
              </w:rPr>
            </w:pPr>
            <w:r>
              <w:rPr>
                <w:rFonts w:ascii="宋体" w:hAnsi="宋体" w:eastAsia="宋体" w:cs="宋体"/>
                <w:spacing w:val="17"/>
                <w:sz w:val="21"/>
                <w:szCs w:val="21"/>
              </w:rPr>
              <w:t>高级职称人</w:t>
            </w:r>
            <w:r>
              <w:rPr>
                <w:rFonts w:ascii="宋体" w:hAnsi="宋体" w:eastAsia="宋体" w:cs="宋体"/>
                <w:spacing w:val="16"/>
                <w:sz w:val="21"/>
                <w:szCs w:val="21"/>
              </w:rPr>
              <w:t>员</w:t>
            </w:r>
          </w:p>
        </w:tc>
        <w:tc>
          <w:tcPr>
            <w:tcW w:w="2070" w:type="dxa"/>
            <w:gridSpan w:val="2"/>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449" w:type="dxa"/>
            <w:vMerge w:val="continue"/>
            <w:tcBorders>
              <w:top w:val="nil"/>
            </w:tcBorders>
            <w:vAlign w:val="top"/>
          </w:tcPr>
          <w:p>
            <w:pPr>
              <w:rPr>
                <w:rFonts w:ascii="Arial"/>
                <w:sz w:val="21"/>
                <w:szCs w:val="21"/>
              </w:rPr>
            </w:pPr>
          </w:p>
        </w:tc>
        <w:tc>
          <w:tcPr>
            <w:tcW w:w="1865" w:type="dxa"/>
            <w:gridSpan w:val="2"/>
            <w:vMerge w:val="continue"/>
            <w:tcBorders>
              <w:top w:val="nil"/>
            </w:tcBorders>
            <w:vAlign w:val="top"/>
          </w:tcPr>
          <w:p>
            <w:pPr>
              <w:rPr>
                <w:rFonts w:ascii="Arial"/>
                <w:sz w:val="21"/>
                <w:szCs w:val="21"/>
              </w:rPr>
            </w:pPr>
          </w:p>
        </w:tc>
        <w:tc>
          <w:tcPr>
            <w:tcW w:w="964" w:type="dxa"/>
            <w:vMerge w:val="continue"/>
            <w:tcBorders>
              <w:top w:val="nil"/>
              <w:bottom w:val="nil"/>
            </w:tcBorders>
            <w:vAlign w:val="top"/>
          </w:tcPr>
          <w:p>
            <w:pPr>
              <w:rPr>
                <w:rFonts w:ascii="Arial"/>
                <w:sz w:val="21"/>
                <w:szCs w:val="21"/>
              </w:rPr>
            </w:pPr>
          </w:p>
        </w:tc>
        <w:tc>
          <w:tcPr>
            <w:tcW w:w="1931" w:type="dxa"/>
            <w:gridSpan w:val="4"/>
            <w:vMerge w:val="restart"/>
            <w:tcBorders>
              <w:bottom w:val="nil"/>
            </w:tcBorders>
            <w:vAlign w:val="top"/>
          </w:tcPr>
          <w:p>
            <w:pPr>
              <w:spacing w:line="277" w:lineRule="auto"/>
              <w:rPr>
                <w:rFonts w:ascii="Arial"/>
                <w:sz w:val="21"/>
                <w:szCs w:val="21"/>
              </w:rPr>
            </w:pPr>
          </w:p>
          <w:p>
            <w:pPr>
              <w:spacing w:before="62" w:line="229" w:lineRule="auto"/>
              <w:ind w:left="384"/>
              <w:rPr>
                <w:rFonts w:ascii="宋体" w:hAnsi="宋体" w:eastAsia="宋体" w:cs="宋体"/>
                <w:sz w:val="21"/>
                <w:szCs w:val="21"/>
              </w:rPr>
            </w:pPr>
            <w:r>
              <w:rPr>
                <w:rFonts w:ascii="宋体" w:hAnsi="宋体" w:eastAsia="宋体" w:cs="宋体"/>
                <w:spacing w:val="17"/>
                <w:sz w:val="21"/>
                <w:szCs w:val="21"/>
              </w:rPr>
              <w:t>中</w:t>
            </w:r>
            <w:r>
              <w:rPr>
                <w:rFonts w:ascii="宋体" w:hAnsi="宋体" w:eastAsia="宋体" w:cs="宋体"/>
                <w:spacing w:val="14"/>
                <w:sz w:val="21"/>
                <w:szCs w:val="21"/>
              </w:rPr>
              <w:t>级职称人员</w:t>
            </w:r>
          </w:p>
        </w:tc>
        <w:tc>
          <w:tcPr>
            <w:tcW w:w="2070" w:type="dxa"/>
            <w:gridSpan w:val="2"/>
            <w:vMerge w:val="restart"/>
            <w:tcBorders>
              <w:bottom w:val="nil"/>
            </w:tcBorders>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1449" w:type="dxa"/>
            <w:vAlign w:val="top"/>
          </w:tcPr>
          <w:p>
            <w:pPr>
              <w:spacing w:line="360" w:lineRule="auto"/>
              <w:ind w:left="0" w:right="0" w:firstLine="0"/>
              <w:jc w:val="center"/>
              <w:rPr>
                <w:rFonts w:ascii="宋体" w:hAnsi="宋体" w:eastAsia="宋体" w:cs="宋体"/>
                <w:sz w:val="21"/>
                <w:szCs w:val="21"/>
              </w:rPr>
            </w:pPr>
            <w:r>
              <w:rPr>
                <w:rFonts w:ascii="宋体" w:hAnsi="宋体" w:eastAsia="宋体" w:cs="宋体"/>
                <w:spacing w:val="10"/>
                <w:sz w:val="21"/>
                <w:szCs w:val="21"/>
              </w:rPr>
              <w:t>安</w:t>
            </w:r>
            <w:r>
              <w:rPr>
                <w:rFonts w:ascii="宋体" w:hAnsi="宋体" w:eastAsia="宋体" w:cs="宋体"/>
                <w:spacing w:val="7"/>
                <w:sz w:val="21"/>
                <w:szCs w:val="21"/>
              </w:rPr>
              <w:t>全生产许可</w:t>
            </w:r>
            <w:r>
              <w:rPr>
                <w:rFonts w:ascii="宋体" w:hAnsi="宋体" w:eastAsia="宋体" w:cs="宋体"/>
                <w:spacing w:val="18"/>
                <w:sz w:val="21"/>
                <w:szCs w:val="21"/>
              </w:rPr>
              <w:t>证</w:t>
            </w:r>
            <w:r>
              <w:rPr>
                <w:rFonts w:ascii="宋体" w:hAnsi="宋体" w:eastAsia="宋体" w:cs="宋体"/>
                <w:spacing w:val="17"/>
                <w:sz w:val="21"/>
                <w:szCs w:val="21"/>
              </w:rPr>
              <w:t>有效期</w:t>
            </w:r>
          </w:p>
        </w:tc>
        <w:tc>
          <w:tcPr>
            <w:tcW w:w="1865" w:type="dxa"/>
            <w:gridSpan w:val="2"/>
            <w:vAlign w:val="top"/>
          </w:tcPr>
          <w:p>
            <w:pPr>
              <w:rPr>
                <w:rFonts w:ascii="Arial"/>
                <w:sz w:val="21"/>
                <w:szCs w:val="21"/>
              </w:rPr>
            </w:pPr>
          </w:p>
        </w:tc>
        <w:tc>
          <w:tcPr>
            <w:tcW w:w="964" w:type="dxa"/>
            <w:vMerge w:val="continue"/>
            <w:tcBorders>
              <w:top w:val="nil"/>
              <w:bottom w:val="nil"/>
            </w:tcBorders>
            <w:vAlign w:val="top"/>
          </w:tcPr>
          <w:p>
            <w:pPr>
              <w:rPr>
                <w:rFonts w:ascii="Arial"/>
                <w:sz w:val="21"/>
                <w:szCs w:val="21"/>
              </w:rPr>
            </w:pPr>
          </w:p>
        </w:tc>
        <w:tc>
          <w:tcPr>
            <w:tcW w:w="1931" w:type="dxa"/>
            <w:gridSpan w:val="4"/>
            <w:vMerge w:val="continue"/>
            <w:tcBorders>
              <w:top w:val="nil"/>
            </w:tcBorders>
            <w:vAlign w:val="top"/>
          </w:tcPr>
          <w:p>
            <w:pPr>
              <w:rPr>
                <w:rFonts w:ascii="Arial"/>
                <w:sz w:val="21"/>
                <w:szCs w:val="21"/>
              </w:rPr>
            </w:pPr>
          </w:p>
        </w:tc>
        <w:tc>
          <w:tcPr>
            <w:tcW w:w="2070" w:type="dxa"/>
            <w:gridSpan w:val="2"/>
            <w:vMerge w:val="continue"/>
            <w:tcBorders>
              <w:top w:val="nil"/>
            </w:tcBorders>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1449" w:type="dxa"/>
            <w:vAlign w:val="top"/>
          </w:tcPr>
          <w:p>
            <w:pPr>
              <w:spacing w:before="180" w:line="230" w:lineRule="auto"/>
              <w:ind w:left="368"/>
              <w:rPr>
                <w:rFonts w:ascii="宋体" w:hAnsi="宋体" w:eastAsia="宋体" w:cs="宋体"/>
                <w:sz w:val="21"/>
                <w:szCs w:val="21"/>
              </w:rPr>
            </w:pPr>
            <w:r>
              <w:rPr>
                <w:rFonts w:ascii="宋体" w:hAnsi="宋体" w:eastAsia="宋体" w:cs="宋体"/>
                <w:spacing w:val="18"/>
                <w:sz w:val="21"/>
                <w:szCs w:val="21"/>
              </w:rPr>
              <w:t>注</w:t>
            </w:r>
            <w:r>
              <w:rPr>
                <w:rFonts w:ascii="宋体" w:hAnsi="宋体" w:eastAsia="宋体" w:cs="宋体"/>
                <w:spacing w:val="17"/>
                <w:sz w:val="21"/>
                <w:szCs w:val="21"/>
              </w:rPr>
              <w:t>册资金</w:t>
            </w:r>
          </w:p>
        </w:tc>
        <w:tc>
          <w:tcPr>
            <w:tcW w:w="1865" w:type="dxa"/>
            <w:gridSpan w:val="2"/>
            <w:vAlign w:val="top"/>
          </w:tcPr>
          <w:p>
            <w:pPr>
              <w:rPr>
                <w:rFonts w:ascii="Arial"/>
                <w:sz w:val="21"/>
                <w:szCs w:val="21"/>
              </w:rPr>
            </w:pPr>
          </w:p>
        </w:tc>
        <w:tc>
          <w:tcPr>
            <w:tcW w:w="964" w:type="dxa"/>
            <w:vMerge w:val="continue"/>
            <w:tcBorders>
              <w:top w:val="nil"/>
              <w:bottom w:val="nil"/>
            </w:tcBorders>
            <w:vAlign w:val="top"/>
          </w:tcPr>
          <w:p>
            <w:pPr>
              <w:rPr>
                <w:rFonts w:ascii="Arial"/>
                <w:sz w:val="21"/>
                <w:szCs w:val="21"/>
              </w:rPr>
            </w:pPr>
          </w:p>
        </w:tc>
        <w:tc>
          <w:tcPr>
            <w:tcW w:w="1931" w:type="dxa"/>
            <w:gridSpan w:val="4"/>
            <w:vAlign w:val="top"/>
          </w:tcPr>
          <w:p>
            <w:pPr>
              <w:spacing w:before="180" w:line="230" w:lineRule="auto"/>
              <w:ind w:left="363"/>
              <w:rPr>
                <w:rFonts w:ascii="宋体" w:hAnsi="宋体" w:eastAsia="宋体" w:cs="宋体"/>
                <w:sz w:val="21"/>
                <w:szCs w:val="21"/>
              </w:rPr>
            </w:pPr>
            <w:r>
              <w:rPr>
                <w:rFonts w:ascii="宋体" w:hAnsi="宋体" w:eastAsia="宋体" w:cs="宋体"/>
                <w:spacing w:val="18"/>
                <w:sz w:val="21"/>
                <w:szCs w:val="21"/>
              </w:rPr>
              <w:t>初级职称人</w:t>
            </w:r>
            <w:r>
              <w:rPr>
                <w:rFonts w:ascii="宋体" w:hAnsi="宋体" w:eastAsia="宋体" w:cs="宋体"/>
                <w:spacing w:val="17"/>
                <w:sz w:val="21"/>
                <w:szCs w:val="21"/>
              </w:rPr>
              <w:t>员</w:t>
            </w:r>
          </w:p>
        </w:tc>
        <w:tc>
          <w:tcPr>
            <w:tcW w:w="2070" w:type="dxa"/>
            <w:gridSpan w:val="2"/>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1449" w:type="dxa"/>
            <w:vAlign w:val="top"/>
          </w:tcPr>
          <w:p>
            <w:pPr>
              <w:spacing w:before="184" w:line="229" w:lineRule="auto"/>
              <w:ind w:left="368"/>
              <w:rPr>
                <w:rFonts w:ascii="宋体" w:hAnsi="宋体" w:eastAsia="宋体" w:cs="宋体"/>
                <w:sz w:val="21"/>
                <w:szCs w:val="21"/>
              </w:rPr>
            </w:pPr>
            <w:r>
              <w:rPr>
                <w:rFonts w:ascii="宋体" w:hAnsi="宋体" w:eastAsia="宋体" w:cs="宋体"/>
                <w:spacing w:val="17"/>
                <w:sz w:val="21"/>
                <w:szCs w:val="21"/>
              </w:rPr>
              <w:t>开户银行</w:t>
            </w:r>
          </w:p>
        </w:tc>
        <w:tc>
          <w:tcPr>
            <w:tcW w:w="1865" w:type="dxa"/>
            <w:gridSpan w:val="2"/>
            <w:vAlign w:val="top"/>
          </w:tcPr>
          <w:p>
            <w:pPr>
              <w:rPr>
                <w:rFonts w:ascii="Arial"/>
                <w:sz w:val="21"/>
                <w:szCs w:val="21"/>
              </w:rPr>
            </w:pPr>
          </w:p>
        </w:tc>
        <w:tc>
          <w:tcPr>
            <w:tcW w:w="964" w:type="dxa"/>
            <w:vMerge w:val="continue"/>
            <w:tcBorders>
              <w:top w:val="nil"/>
              <w:bottom w:val="nil"/>
            </w:tcBorders>
            <w:vAlign w:val="top"/>
          </w:tcPr>
          <w:p>
            <w:pPr>
              <w:rPr>
                <w:rFonts w:ascii="Arial"/>
                <w:sz w:val="21"/>
                <w:szCs w:val="21"/>
              </w:rPr>
            </w:pPr>
          </w:p>
        </w:tc>
        <w:tc>
          <w:tcPr>
            <w:tcW w:w="1931" w:type="dxa"/>
            <w:gridSpan w:val="4"/>
            <w:vAlign w:val="top"/>
          </w:tcPr>
          <w:p>
            <w:pPr>
              <w:spacing w:before="183" w:line="230" w:lineRule="auto"/>
              <w:ind w:left="670"/>
              <w:rPr>
                <w:rFonts w:ascii="宋体" w:hAnsi="宋体" w:eastAsia="宋体" w:cs="宋体"/>
                <w:sz w:val="21"/>
                <w:szCs w:val="21"/>
              </w:rPr>
            </w:pPr>
            <w:r>
              <w:rPr>
                <w:rFonts w:ascii="宋体" w:hAnsi="宋体" w:eastAsia="宋体" w:cs="宋体"/>
                <w:spacing w:val="14"/>
                <w:sz w:val="21"/>
                <w:szCs w:val="21"/>
              </w:rPr>
              <w:t xml:space="preserve">技 </w:t>
            </w:r>
            <w:r>
              <w:rPr>
                <w:rFonts w:ascii="宋体" w:hAnsi="宋体" w:eastAsia="宋体" w:cs="宋体"/>
                <w:spacing w:val="13"/>
                <w:sz w:val="21"/>
                <w:szCs w:val="21"/>
              </w:rPr>
              <w:t>工</w:t>
            </w:r>
          </w:p>
        </w:tc>
        <w:tc>
          <w:tcPr>
            <w:tcW w:w="2070" w:type="dxa"/>
            <w:gridSpan w:val="2"/>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1449" w:type="dxa"/>
            <w:vAlign w:val="top"/>
          </w:tcPr>
          <w:p>
            <w:pPr>
              <w:spacing w:before="181" w:line="230" w:lineRule="auto"/>
              <w:ind w:left="580"/>
              <w:rPr>
                <w:rFonts w:ascii="宋体" w:hAnsi="宋体" w:eastAsia="宋体" w:cs="宋体"/>
                <w:sz w:val="21"/>
                <w:szCs w:val="21"/>
              </w:rPr>
            </w:pPr>
            <w:r>
              <w:rPr>
                <w:rFonts w:ascii="宋体" w:hAnsi="宋体" w:eastAsia="宋体" w:cs="宋体"/>
                <w:spacing w:val="14"/>
                <w:sz w:val="21"/>
                <w:szCs w:val="21"/>
              </w:rPr>
              <w:t>账号</w:t>
            </w:r>
          </w:p>
        </w:tc>
        <w:tc>
          <w:tcPr>
            <w:tcW w:w="1865" w:type="dxa"/>
            <w:gridSpan w:val="2"/>
            <w:vAlign w:val="top"/>
          </w:tcPr>
          <w:p>
            <w:pPr>
              <w:rPr>
                <w:rFonts w:ascii="Arial"/>
                <w:sz w:val="21"/>
                <w:szCs w:val="21"/>
              </w:rPr>
            </w:pPr>
          </w:p>
        </w:tc>
        <w:tc>
          <w:tcPr>
            <w:tcW w:w="964" w:type="dxa"/>
            <w:vMerge w:val="continue"/>
            <w:tcBorders>
              <w:top w:val="nil"/>
            </w:tcBorders>
            <w:vAlign w:val="top"/>
          </w:tcPr>
          <w:p>
            <w:pPr>
              <w:rPr>
                <w:rFonts w:ascii="Arial"/>
                <w:sz w:val="21"/>
                <w:szCs w:val="21"/>
              </w:rPr>
            </w:pPr>
          </w:p>
        </w:tc>
        <w:tc>
          <w:tcPr>
            <w:tcW w:w="1931" w:type="dxa"/>
            <w:gridSpan w:val="4"/>
            <w:vAlign w:val="top"/>
          </w:tcPr>
          <w:p>
            <w:pPr>
              <w:spacing w:before="181" w:line="228" w:lineRule="auto"/>
              <w:ind w:left="155"/>
              <w:rPr>
                <w:rFonts w:ascii="宋体" w:hAnsi="宋体" w:eastAsia="宋体" w:cs="宋体"/>
                <w:sz w:val="21"/>
                <w:szCs w:val="21"/>
              </w:rPr>
            </w:pPr>
            <w:r>
              <w:rPr>
                <w:rFonts w:ascii="宋体" w:hAnsi="宋体" w:eastAsia="宋体" w:cs="宋体"/>
                <w:spacing w:val="20"/>
                <w:sz w:val="21"/>
                <w:szCs w:val="21"/>
              </w:rPr>
              <w:t>拟</w:t>
            </w:r>
            <w:r>
              <w:rPr>
                <w:rFonts w:ascii="宋体" w:hAnsi="宋体" w:eastAsia="宋体" w:cs="宋体"/>
                <w:spacing w:val="18"/>
                <w:sz w:val="21"/>
                <w:szCs w:val="21"/>
              </w:rPr>
              <w:t>派项目经理姓名</w:t>
            </w:r>
          </w:p>
        </w:tc>
        <w:tc>
          <w:tcPr>
            <w:tcW w:w="2070" w:type="dxa"/>
            <w:gridSpan w:val="2"/>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trPr>
        <w:tc>
          <w:tcPr>
            <w:tcW w:w="1449" w:type="dxa"/>
            <w:vAlign w:val="top"/>
          </w:tcPr>
          <w:p>
            <w:pPr>
              <w:spacing w:line="268" w:lineRule="auto"/>
              <w:rPr>
                <w:rFonts w:ascii="Arial"/>
                <w:sz w:val="21"/>
                <w:szCs w:val="21"/>
              </w:rPr>
            </w:pPr>
          </w:p>
          <w:p>
            <w:pPr>
              <w:spacing w:line="269" w:lineRule="auto"/>
              <w:rPr>
                <w:rFonts w:ascii="Arial"/>
                <w:sz w:val="21"/>
                <w:szCs w:val="21"/>
              </w:rPr>
            </w:pPr>
          </w:p>
          <w:p>
            <w:pPr>
              <w:spacing w:before="62" w:line="229" w:lineRule="auto"/>
              <w:ind w:left="369"/>
              <w:rPr>
                <w:rFonts w:ascii="宋体" w:hAnsi="宋体" w:eastAsia="宋体" w:cs="宋体"/>
                <w:sz w:val="21"/>
                <w:szCs w:val="21"/>
              </w:rPr>
            </w:pPr>
            <w:r>
              <w:rPr>
                <w:rFonts w:ascii="宋体" w:hAnsi="宋体" w:eastAsia="宋体" w:cs="宋体"/>
                <w:spacing w:val="17"/>
                <w:sz w:val="21"/>
                <w:szCs w:val="21"/>
              </w:rPr>
              <w:t>经营范</w:t>
            </w:r>
            <w:r>
              <w:rPr>
                <w:rFonts w:ascii="宋体" w:hAnsi="宋体" w:eastAsia="宋体" w:cs="宋体"/>
                <w:spacing w:val="16"/>
                <w:sz w:val="21"/>
                <w:szCs w:val="21"/>
              </w:rPr>
              <w:t>围</w:t>
            </w:r>
          </w:p>
        </w:tc>
        <w:tc>
          <w:tcPr>
            <w:tcW w:w="6830" w:type="dxa"/>
            <w:gridSpan w:val="9"/>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449" w:type="dxa"/>
            <w:vAlign w:val="top"/>
          </w:tcPr>
          <w:p>
            <w:pPr>
              <w:spacing w:before="183" w:line="230" w:lineRule="auto"/>
              <w:ind w:left="579"/>
              <w:rPr>
                <w:rFonts w:ascii="宋体" w:hAnsi="宋体" w:eastAsia="宋体" w:cs="宋体"/>
                <w:sz w:val="19"/>
                <w:szCs w:val="19"/>
              </w:rPr>
            </w:pPr>
            <w:r>
              <w:rPr>
                <w:rFonts w:ascii="宋体" w:hAnsi="宋体" w:eastAsia="宋体" w:cs="宋体"/>
                <w:spacing w:val="15"/>
                <w:sz w:val="21"/>
                <w:szCs w:val="21"/>
              </w:rPr>
              <w:t>备</w:t>
            </w:r>
            <w:r>
              <w:rPr>
                <w:rFonts w:ascii="宋体" w:hAnsi="宋体" w:eastAsia="宋体" w:cs="宋体"/>
                <w:spacing w:val="14"/>
                <w:sz w:val="21"/>
                <w:szCs w:val="21"/>
              </w:rPr>
              <w:t>注</w:t>
            </w:r>
          </w:p>
        </w:tc>
        <w:tc>
          <w:tcPr>
            <w:tcW w:w="6830" w:type="dxa"/>
            <w:gridSpan w:val="9"/>
            <w:vAlign w:val="top"/>
          </w:tcPr>
          <w:p>
            <w:pPr>
              <w:rPr>
                <w:rFonts w:ascii="Arial"/>
                <w:sz w:val="21"/>
              </w:rPr>
            </w:pPr>
          </w:p>
        </w:tc>
      </w:tr>
    </w:tbl>
    <w:p>
      <w:pPr>
        <w:spacing w:before="174" w:line="230" w:lineRule="auto"/>
        <w:ind w:left="430"/>
        <w:rPr>
          <w:rFonts w:ascii="宋体" w:hAnsi="宋体" w:eastAsia="宋体" w:cs="宋体"/>
          <w:sz w:val="19"/>
          <w:szCs w:val="19"/>
        </w:rPr>
      </w:pPr>
      <w:r>
        <w:rPr>
          <w:rFonts w:ascii="宋体" w:hAnsi="宋体" w:eastAsia="宋体" w:cs="宋体"/>
          <w:spacing w:val="24"/>
          <w:sz w:val="21"/>
          <w:szCs w:val="21"/>
        </w:rPr>
        <w:t>备</w:t>
      </w:r>
      <w:r>
        <w:rPr>
          <w:rFonts w:ascii="宋体" w:hAnsi="宋体" w:eastAsia="宋体" w:cs="宋体"/>
          <w:spacing w:val="18"/>
          <w:sz w:val="21"/>
          <w:szCs w:val="21"/>
        </w:rPr>
        <w:t>注：本表后应附企业法人营业执照、企业资质证书副本、安全生产许可证等材料扫描件。</w:t>
      </w:r>
    </w:p>
    <w:p>
      <w:pPr>
        <w:sectPr>
          <w:footerReference r:id="rId47" w:type="default"/>
          <w:pgSz w:w="11900" w:h="16840"/>
          <w:pgMar w:top="1431" w:right="1431" w:bottom="1781" w:left="1711" w:header="0" w:footer="1604" w:gutter="0"/>
          <w:pgNumType w:fmt="decimal"/>
          <w:cols w:space="720" w:num="1"/>
        </w:sectPr>
      </w:pPr>
    </w:p>
    <w:p>
      <w:pPr>
        <w:spacing w:line="414" w:lineRule="auto"/>
        <w:rPr>
          <w:rFonts w:ascii="Arial"/>
          <w:sz w:val="21"/>
        </w:rPr>
      </w:pPr>
    </w:p>
    <w:p>
      <w:pPr>
        <w:tabs>
          <w:tab w:val="left" w:pos="95"/>
        </w:tabs>
        <w:spacing w:before="82" w:line="222" w:lineRule="auto"/>
        <w:ind w:firstLine="2661" w:firstLineChars="1400"/>
        <w:rPr>
          <w:rFonts w:ascii="Microsoft JhengHei" w:hAnsi="Microsoft JhengHei" w:eastAsia="Microsoft JhengHei" w:cs="Microsoft JhengHei"/>
          <w:sz w:val="21"/>
          <w:szCs w:val="21"/>
        </w:rPr>
      </w:pPr>
      <w:r>
        <w:rPr>
          <w:rFonts w:ascii="Microsoft JhengHei" w:hAnsi="Microsoft JhengHei" w:eastAsia="Microsoft JhengHei" w:cs="Microsoft JhengHei"/>
          <w:b/>
          <w:bCs/>
          <w:sz w:val="19"/>
          <w:szCs w:val="19"/>
        </w:rPr>
        <w:tab/>
      </w:r>
      <w:r>
        <w:rPr>
          <w:rFonts w:hint="eastAsia" w:asciiTheme="majorEastAsia" w:hAnsiTheme="majorEastAsia" w:eastAsiaTheme="majorEastAsia" w:cstheme="majorEastAsia"/>
          <w:b/>
          <w:bCs/>
          <w:spacing w:val="40"/>
          <w:sz w:val="19"/>
          <w:szCs w:val="19"/>
        </w:rPr>
        <w:t>(</w:t>
      </w:r>
      <w:r>
        <w:rPr>
          <w:rFonts w:hint="eastAsia" w:asciiTheme="majorEastAsia" w:hAnsiTheme="majorEastAsia" w:eastAsiaTheme="majorEastAsia" w:cstheme="majorEastAsia"/>
          <w:b/>
          <w:bCs/>
          <w:spacing w:val="30"/>
          <w:sz w:val="19"/>
          <w:szCs w:val="19"/>
        </w:rPr>
        <w:t>二)</w:t>
      </w:r>
      <w:r>
        <w:rPr>
          <w:rFonts w:hint="eastAsia" w:asciiTheme="majorEastAsia" w:hAnsiTheme="majorEastAsia" w:eastAsiaTheme="majorEastAsia" w:cstheme="majorEastAsia"/>
          <w:b/>
          <w:bCs/>
          <w:spacing w:val="30"/>
          <w:sz w:val="21"/>
          <w:szCs w:val="21"/>
        </w:rPr>
        <w:t>近年承担的类似项目情况表</w:t>
      </w:r>
    </w:p>
    <w:p/>
    <w:p>
      <w:pPr>
        <w:spacing w:line="111" w:lineRule="exact"/>
      </w:pPr>
    </w:p>
    <w:tbl>
      <w:tblPr>
        <w:tblStyle w:val="10"/>
        <w:tblW w:w="8282" w:type="dxa"/>
        <w:tblInd w:w="5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48"/>
        <w:gridCol w:w="59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48" w:type="dxa"/>
            <w:vAlign w:val="top"/>
          </w:tcPr>
          <w:p>
            <w:pPr>
              <w:spacing w:before="215" w:line="216" w:lineRule="auto"/>
              <w:ind w:left="822"/>
              <w:rPr>
                <w:rFonts w:ascii="宋体" w:hAnsi="宋体" w:eastAsia="宋体" w:cs="宋体"/>
                <w:sz w:val="21"/>
                <w:szCs w:val="21"/>
              </w:rPr>
            </w:pPr>
            <w:r>
              <w:rPr>
                <w:rFonts w:ascii="宋体" w:hAnsi="宋体" w:eastAsia="宋体" w:cs="宋体"/>
                <w:spacing w:val="17"/>
                <w:sz w:val="21"/>
                <w:szCs w:val="21"/>
              </w:rPr>
              <w:t>项</w:t>
            </w:r>
            <w:r>
              <w:rPr>
                <w:rFonts w:ascii="宋体" w:hAnsi="宋体" w:eastAsia="宋体" w:cs="宋体"/>
                <w:spacing w:val="16"/>
                <w:sz w:val="21"/>
                <w:szCs w:val="21"/>
              </w:rPr>
              <w:t>目名称</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2348" w:type="dxa"/>
            <w:vAlign w:val="top"/>
          </w:tcPr>
          <w:p>
            <w:pPr>
              <w:spacing w:before="213" w:line="216" w:lineRule="auto"/>
              <w:ind w:left="714"/>
              <w:rPr>
                <w:rFonts w:ascii="宋体" w:hAnsi="宋体" w:eastAsia="宋体" w:cs="宋体"/>
                <w:sz w:val="21"/>
                <w:szCs w:val="21"/>
              </w:rPr>
            </w:pPr>
            <w:r>
              <w:rPr>
                <w:rFonts w:ascii="宋体" w:hAnsi="宋体" w:eastAsia="宋体" w:cs="宋体"/>
                <w:spacing w:val="17"/>
                <w:sz w:val="21"/>
                <w:szCs w:val="21"/>
              </w:rPr>
              <w:t>项目所在</w:t>
            </w:r>
            <w:r>
              <w:rPr>
                <w:rFonts w:ascii="宋体" w:hAnsi="宋体" w:eastAsia="宋体" w:cs="宋体"/>
                <w:spacing w:val="16"/>
                <w:sz w:val="21"/>
                <w:szCs w:val="21"/>
              </w:rPr>
              <w:t>地</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2348" w:type="dxa"/>
            <w:vAlign w:val="top"/>
          </w:tcPr>
          <w:p>
            <w:pPr>
              <w:spacing w:before="212" w:line="216" w:lineRule="auto"/>
              <w:ind w:left="714"/>
              <w:rPr>
                <w:rFonts w:ascii="宋体" w:hAnsi="宋体" w:eastAsia="宋体" w:cs="宋体"/>
                <w:sz w:val="21"/>
                <w:szCs w:val="21"/>
              </w:rPr>
            </w:pPr>
            <w:r>
              <w:rPr>
                <w:rFonts w:ascii="宋体" w:hAnsi="宋体" w:eastAsia="宋体" w:cs="宋体"/>
                <w:spacing w:val="17"/>
                <w:sz w:val="21"/>
                <w:szCs w:val="21"/>
              </w:rPr>
              <w:t>发包人名</w:t>
            </w:r>
            <w:r>
              <w:rPr>
                <w:rFonts w:ascii="宋体" w:hAnsi="宋体" w:eastAsia="宋体" w:cs="宋体"/>
                <w:spacing w:val="16"/>
                <w:sz w:val="21"/>
                <w:szCs w:val="21"/>
              </w:rPr>
              <w:t>称</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2348" w:type="dxa"/>
            <w:vAlign w:val="top"/>
          </w:tcPr>
          <w:p>
            <w:pPr>
              <w:spacing w:before="216" w:line="216" w:lineRule="auto"/>
              <w:ind w:left="714"/>
              <w:rPr>
                <w:rFonts w:ascii="宋体" w:hAnsi="宋体" w:eastAsia="宋体" w:cs="宋体"/>
                <w:sz w:val="21"/>
                <w:szCs w:val="21"/>
              </w:rPr>
            </w:pPr>
            <w:r>
              <w:rPr>
                <w:rFonts w:ascii="宋体" w:hAnsi="宋体" w:eastAsia="宋体" w:cs="宋体"/>
                <w:spacing w:val="17"/>
                <w:sz w:val="21"/>
                <w:szCs w:val="21"/>
              </w:rPr>
              <w:t>发包人地</w:t>
            </w:r>
            <w:r>
              <w:rPr>
                <w:rFonts w:ascii="宋体" w:hAnsi="宋体" w:eastAsia="宋体" w:cs="宋体"/>
                <w:spacing w:val="16"/>
                <w:sz w:val="21"/>
                <w:szCs w:val="21"/>
              </w:rPr>
              <w:t>址</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2348" w:type="dxa"/>
            <w:vAlign w:val="top"/>
          </w:tcPr>
          <w:p>
            <w:pPr>
              <w:spacing w:before="217" w:line="216" w:lineRule="auto"/>
              <w:ind w:left="714"/>
              <w:rPr>
                <w:rFonts w:ascii="宋体" w:hAnsi="宋体" w:eastAsia="宋体" w:cs="宋体"/>
                <w:sz w:val="21"/>
                <w:szCs w:val="21"/>
              </w:rPr>
            </w:pPr>
            <w:r>
              <w:rPr>
                <w:rFonts w:ascii="宋体" w:hAnsi="宋体" w:eastAsia="宋体" w:cs="宋体"/>
                <w:spacing w:val="17"/>
                <w:sz w:val="21"/>
                <w:szCs w:val="21"/>
              </w:rPr>
              <w:t>发包人电</w:t>
            </w:r>
            <w:r>
              <w:rPr>
                <w:rFonts w:ascii="宋体" w:hAnsi="宋体" w:eastAsia="宋体" w:cs="宋体"/>
                <w:spacing w:val="16"/>
                <w:sz w:val="21"/>
                <w:szCs w:val="21"/>
              </w:rPr>
              <w:t>话</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48" w:type="dxa"/>
            <w:vAlign w:val="top"/>
          </w:tcPr>
          <w:p>
            <w:pPr>
              <w:spacing w:before="219" w:line="214" w:lineRule="auto"/>
              <w:ind w:left="711"/>
              <w:rPr>
                <w:rFonts w:ascii="宋体" w:hAnsi="宋体" w:eastAsia="宋体" w:cs="宋体"/>
                <w:sz w:val="21"/>
                <w:szCs w:val="21"/>
              </w:rPr>
            </w:pPr>
            <w:r>
              <w:rPr>
                <w:rFonts w:ascii="宋体" w:hAnsi="宋体" w:eastAsia="宋体" w:cs="宋体"/>
                <w:spacing w:val="20"/>
                <w:sz w:val="21"/>
                <w:szCs w:val="21"/>
              </w:rPr>
              <w:t>签</w:t>
            </w:r>
            <w:r>
              <w:rPr>
                <w:rFonts w:ascii="宋体" w:hAnsi="宋体" w:eastAsia="宋体" w:cs="宋体"/>
                <w:spacing w:val="17"/>
                <w:sz w:val="21"/>
                <w:szCs w:val="21"/>
              </w:rPr>
              <w:t>约合同价</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2348" w:type="dxa"/>
            <w:vAlign w:val="top"/>
          </w:tcPr>
          <w:p>
            <w:pPr>
              <w:spacing w:before="213" w:line="216" w:lineRule="auto"/>
              <w:ind w:left="608"/>
              <w:rPr>
                <w:rFonts w:ascii="宋体" w:hAnsi="宋体" w:eastAsia="宋体" w:cs="宋体"/>
                <w:sz w:val="21"/>
                <w:szCs w:val="21"/>
              </w:rPr>
            </w:pPr>
            <w:r>
              <w:rPr>
                <w:rFonts w:ascii="宋体" w:hAnsi="宋体" w:eastAsia="宋体" w:cs="宋体"/>
                <w:spacing w:val="18"/>
                <w:sz w:val="21"/>
                <w:szCs w:val="21"/>
              </w:rPr>
              <w:t>计划开工日</w:t>
            </w:r>
            <w:r>
              <w:rPr>
                <w:rFonts w:ascii="宋体" w:hAnsi="宋体" w:eastAsia="宋体" w:cs="宋体"/>
                <w:spacing w:val="16"/>
                <w:sz w:val="21"/>
                <w:szCs w:val="21"/>
              </w:rPr>
              <w:t>期</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2348" w:type="dxa"/>
            <w:vAlign w:val="top"/>
          </w:tcPr>
          <w:p>
            <w:pPr>
              <w:spacing w:before="213" w:line="216" w:lineRule="auto"/>
              <w:ind w:left="608"/>
              <w:rPr>
                <w:rFonts w:ascii="宋体" w:hAnsi="宋体" w:eastAsia="宋体" w:cs="宋体"/>
                <w:sz w:val="21"/>
                <w:szCs w:val="21"/>
              </w:rPr>
            </w:pPr>
            <w:r>
              <w:rPr>
                <w:rFonts w:ascii="宋体" w:hAnsi="宋体" w:eastAsia="宋体" w:cs="宋体"/>
                <w:spacing w:val="18"/>
                <w:sz w:val="21"/>
                <w:szCs w:val="21"/>
              </w:rPr>
              <w:t>计划竣工日</w:t>
            </w:r>
            <w:r>
              <w:rPr>
                <w:rFonts w:ascii="宋体" w:hAnsi="宋体" w:eastAsia="宋体" w:cs="宋体"/>
                <w:spacing w:val="16"/>
                <w:sz w:val="21"/>
                <w:szCs w:val="21"/>
              </w:rPr>
              <w:t>期</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2348" w:type="dxa"/>
            <w:vAlign w:val="top"/>
          </w:tcPr>
          <w:p>
            <w:pPr>
              <w:spacing w:before="213" w:line="216" w:lineRule="auto"/>
              <w:ind w:left="711"/>
              <w:rPr>
                <w:rFonts w:ascii="宋体" w:hAnsi="宋体" w:eastAsia="宋体" w:cs="宋体"/>
                <w:sz w:val="21"/>
                <w:szCs w:val="21"/>
              </w:rPr>
            </w:pPr>
            <w:r>
              <w:rPr>
                <w:rFonts w:ascii="宋体" w:hAnsi="宋体" w:eastAsia="宋体" w:cs="宋体"/>
                <w:spacing w:val="20"/>
                <w:sz w:val="21"/>
                <w:szCs w:val="21"/>
              </w:rPr>
              <w:t>承</w:t>
            </w:r>
            <w:r>
              <w:rPr>
                <w:rFonts w:ascii="宋体" w:hAnsi="宋体" w:eastAsia="宋体" w:cs="宋体"/>
                <w:spacing w:val="17"/>
                <w:sz w:val="21"/>
                <w:szCs w:val="21"/>
              </w:rPr>
              <w:t>担的工作</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2348" w:type="dxa"/>
            <w:vAlign w:val="top"/>
          </w:tcPr>
          <w:p>
            <w:pPr>
              <w:spacing w:before="220" w:line="215" w:lineRule="auto"/>
              <w:ind w:left="821"/>
              <w:rPr>
                <w:rFonts w:ascii="宋体" w:hAnsi="宋体" w:eastAsia="宋体" w:cs="宋体"/>
                <w:sz w:val="21"/>
                <w:szCs w:val="21"/>
              </w:rPr>
            </w:pPr>
            <w:r>
              <w:rPr>
                <w:rFonts w:ascii="宋体" w:hAnsi="宋体" w:eastAsia="宋体" w:cs="宋体"/>
                <w:spacing w:val="18"/>
                <w:sz w:val="21"/>
                <w:szCs w:val="21"/>
              </w:rPr>
              <w:t>工</w:t>
            </w:r>
            <w:r>
              <w:rPr>
                <w:rFonts w:ascii="宋体" w:hAnsi="宋体" w:eastAsia="宋体" w:cs="宋体"/>
                <w:spacing w:val="16"/>
                <w:sz w:val="21"/>
                <w:szCs w:val="21"/>
              </w:rPr>
              <w:t>程质量</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2348" w:type="dxa"/>
            <w:vAlign w:val="top"/>
          </w:tcPr>
          <w:p>
            <w:pPr>
              <w:spacing w:before="217" w:line="215" w:lineRule="auto"/>
              <w:ind w:left="822"/>
              <w:rPr>
                <w:rFonts w:ascii="宋体" w:hAnsi="宋体" w:eastAsia="宋体" w:cs="宋体"/>
                <w:sz w:val="21"/>
                <w:szCs w:val="21"/>
              </w:rPr>
            </w:pPr>
            <w:r>
              <w:rPr>
                <w:rFonts w:ascii="宋体" w:hAnsi="宋体" w:eastAsia="宋体" w:cs="宋体"/>
                <w:spacing w:val="17"/>
                <w:sz w:val="21"/>
                <w:szCs w:val="21"/>
              </w:rPr>
              <w:t>项</w:t>
            </w:r>
            <w:r>
              <w:rPr>
                <w:rFonts w:ascii="宋体" w:hAnsi="宋体" w:eastAsia="宋体" w:cs="宋体"/>
                <w:spacing w:val="16"/>
                <w:sz w:val="21"/>
                <w:szCs w:val="21"/>
              </w:rPr>
              <w:t>目经理</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48" w:type="dxa"/>
            <w:vAlign w:val="top"/>
          </w:tcPr>
          <w:p>
            <w:pPr>
              <w:spacing w:before="214" w:line="215" w:lineRule="auto"/>
              <w:ind w:left="712"/>
              <w:rPr>
                <w:rFonts w:ascii="宋体" w:hAnsi="宋体" w:eastAsia="宋体" w:cs="宋体"/>
                <w:sz w:val="21"/>
                <w:szCs w:val="21"/>
              </w:rPr>
            </w:pPr>
            <w:r>
              <w:rPr>
                <w:rFonts w:ascii="宋体" w:hAnsi="宋体" w:eastAsia="宋体" w:cs="宋体"/>
                <w:spacing w:val="19"/>
                <w:sz w:val="21"/>
                <w:szCs w:val="21"/>
              </w:rPr>
              <w:t>技</w:t>
            </w:r>
            <w:r>
              <w:rPr>
                <w:rFonts w:ascii="宋体" w:hAnsi="宋体" w:eastAsia="宋体" w:cs="宋体"/>
                <w:spacing w:val="17"/>
                <w:sz w:val="21"/>
                <w:szCs w:val="21"/>
              </w:rPr>
              <w:t>术负责人</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5" w:hRule="atLeast"/>
        </w:trPr>
        <w:tc>
          <w:tcPr>
            <w:tcW w:w="2348" w:type="dxa"/>
            <w:vAlign w:val="top"/>
          </w:tcPr>
          <w:p>
            <w:pPr>
              <w:spacing w:line="254" w:lineRule="auto"/>
              <w:rPr>
                <w:rFonts w:ascii="Arial"/>
                <w:sz w:val="21"/>
                <w:szCs w:val="21"/>
              </w:rPr>
            </w:pPr>
          </w:p>
          <w:p>
            <w:pPr>
              <w:spacing w:line="255" w:lineRule="auto"/>
              <w:rPr>
                <w:rFonts w:ascii="Arial"/>
                <w:sz w:val="21"/>
                <w:szCs w:val="21"/>
              </w:rPr>
            </w:pPr>
          </w:p>
          <w:p>
            <w:pPr>
              <w:spacing w:line="255" w:lineRule="auto"/>
              <w:rPr>
                <w:rFonts w:ascii="Arial"/>
                <w:sz w:val="21"/>
                <w:szCs w:val="21"/>
              </w:rPr>
            </w:pPr>
          </w:p>
          <w:p>
            <w:pPr>
              <w:spacing w:line="255" w:lineRule="auto"/>
              <w:rPr>
                <w:rFonts w:ascii="Arial"/>
                <w:sz w:val="21"/>
                <w:szCs w:val="21"/>
              </w:rPr>
            </w:pPr>
          </w:p>
          <w:p>
            <w:pPr>
              <w:spacing w:before="61" w:line="217" w:lineRule="auto"/>
              <w:ind w:left="822"/>
              <w:rPr>
                <w:rFonts w:ascii="宋体" w:hAnsi="宋体" w:eastAsia="宋体" w:cs="宋体"/>
                <w:sz w:val="21"/>
                <w:szCs w:val="21"/>
              </w:rPr>
            </w:pPr>
            <w:r>
              <w:rPr>
                <w:rFonts w:ascii="宋体" w:hAnsi="宋体" w:eastAsia="宋体" w:cs="宋体"/>
                <w:spacing w:val="17"/>
                <w:sz w:val="21"/>
                <w:szCs w:val="21"/>
              </w:rPr>
              <w:t>项</w:t>
            </w:r>
            <w:r>
              <w:rPr>
                <w:rFonts w:ascii="宋体" w:hAnsi="宋体" w:eastAsia="宋体" w:cs="宋体"/>
                <w:spacing w:val="16"/>
                <w:sz w:val="21"/>
                <w:szCs w:val="21"/>
              </w:rPr>
              <w:t>目描述</w:t>
            </w:r>
          </w:p>
        </w:tc>
        <w:tc>
          <w:tcPr>
            <w:tcW w:w="5934" w:type="dxa"/>
            <w:vAlign w:val="top"/>
          </w:tcPr>
          <w:p>
            <w:pPr>
              <w:rPr>
                <w:rFonts w:ascii="Arial"/>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2348" w:type="dxa"/>
            <w:vAlign w:val="top"/>
          </w:tcPr>
          <w:p>
            <w:pPr>
              <w:spacing w:before="220" w:line="217" w:lineRule="auto"/>
              <w:ind w:left="1028"/>
              <w:rPr>
                <w:rFonts w:ascii="宋体" w:hAnsi="宋体" w:eastAsia="宋体" w:cs="宋体"/>
                <w:sz w:val="21"/>
                <w:szCs w:val="21"/>
              </w:rPr>
            </w:pPr>
            <w:r>
              <w:rPr>
                <w:rFonts w:ascii="宋体" w:hAnsi="宋体" w:eastAsia="宋体" w:cs="宋体"/>
                <w:spacing w:val="15"/>
                <w:sz w:val="21"/>
                <w:szCs w:val="21"/>
              </w:rPr>
              <w:t>备</w:t>
            </w:r>
            <w:r>
              <w:rPr>
                <w:rFonts w:ascii="宋体" w:hAnsi="宋体" w:eastAsia="宋体" w:cs="宋体"/>
                <w:spacing w:val="14"/>
                <w:sz w:val="21"/>
                <w:szCs w:val="21"/>
              </w:rPr>
              <w:t>注</w:t>
            </w:r>
          </w:p>
        </w:tc>
        <w:tc>
          <w:tcPr>
            <w:tcW w:w="5934" w:type="dxa"/>
            <w:vAlign w:val="top"/>
          </w:tcPr>
          <w:p>
            <w:pPr>
              <w:rPr>
                <w:rFonts w:ascii="Arial"/>
                <w:sz w:val="21"/>
                <w:szCs w:val="21"/>
              </w:rPr>
            </w:pPr>
          </w:p>
        </w:tc>
      </w:tr>
    </w:tbl>
    <w:p>
      <w:pPr>
        <w:spacing w:before="179" w:line="218" w:lineRule="auto"/>
        <w:ind w:left="430" w:firstLine="492" w:firstLineChars="200"/>
        <w:rPr>
          <w:rFonts w:ascii="宋体" w:hAnsi="宋体" w:eastAsia="宋体" w:cs="宋体"/>
          <w:sz w:val="21"/>
          <w:szCs w:val="21"/>
        </w:rPr>
      </w:pPr>
      <w:r>
        <w:rPr>
          <w:rFonts w:ascii="宋体" w:hAnsi="宋体" w:eastAsia="宋体" w:cs="宋体"/>
          <w:spacing w:val="18"/>
          <w:sz w:val="21"/>
          <w:szCs w:val="21"/>
        </w:rPr>
        <w:t>备注：本表后附合同协议书等材料的扫描件</w:t>
      </w:r>
      <w:r>
        <w:rPr>
          <w:rFonts w:ascii="宋体" w:hAnsi="宋体" w:eastAsia="宋体" w:cs="宋体"/>
          <w:spacing w:val="16"/>
          <w:sz w:val="21"/>
          <w:szCs w:val="21"/>
        </w:rPr>
        <w:t>。</w:t>
      </w:r>
    </w:p>
    <w:p>
      <w:pPr>
        <w:sectPr>
          <w:footerReference r:id="rId48" w:type="default"/>
          <w:pgSz w:w="11900" w:h="16840"/>
          <w:pgMar w:top="1431" w:right="1575" w:bottom="1802" w:left="1507" w:header="0" w:footer="1586" w:gutter="0"/>
          <w:pgNumType w:fmt="decimal"/>
          <w:cols w:space="720" w:num="1"/>
        </w:sectPr>
      </w:pPr>
    </w:p>
    <w:p>
      <w:pPr>
        <w:spacing w:line="420" w:lineRule="auto"/>
        <w:rPr>
          <w:rFonts w:ascii="Arial"/>
          <w:sz w:val="21"/>
        </w:rPr>
      </w:pPr>
    </w:p>
    <w:p>
      <w:pPr>
        <w:spacing w:before="152" w:line="180" w:lineRule="auto"/>
        <w:ind w:left="3371"/>
        <w:outlineLvl w:val="6"/>
        <w:rPr>
          <w:rFonts w:ascii="Microsoft JhengHei" w:hAnsi="Microsoft JhengHei" w:eastAsia="Microsoft JhengHei" w:cs="Microsoft JhengHei"/>
          <w:sz w:val="35"/>
          <w:szCs w:val="35"/>
        </w:rPr>
      </w:pPr>
      <w:r>
        <w:rPr>
          <w:rFonts w:ascii="Microsoft JhengHei" w:hAnsi="Microsoft JhengHei" w:eastAsia="Microsoft JhengHei" w:cs="Microsoft JhengHei"/>
          <w:b/>
          <w:bCs/>
          <w:spacing w:val="-4"/>
          <w:sz w:val="35"/>
          <w:szCs w:val="35"/>
        </w:rPr>
        <w:t>五</w:t>
      </w:r>
      <w:r>
        <w:rPr>
          <w:rFonts w:hint="eastAsia" w:ascii="Microsoft JhengHei" w:hAnsi="Microsoft JhengHei" w:eastAsia="宋体" w:cs="Microsoft JhengHei"/>
          <w:b/>
          <w:bCs/>
          <w:spacing w:val="-4"/>
          <w:sz w:val="35"/>
          <w:szCs w:val="35"/>
          <w:lang w:val="en-US" w:eastAsia="zh-CN"/>
        </w:rPr>
        <w:t xml:space="preserve">    </w:t>
      </w:r>
      <w:r>
        <w:rPr>
          <w:rFonts w:ascii="Microsoft JhengHei" w:hAnsi="Microsoft JhengHei" w:eastAsia="Microsoft JhengHei" w:cs="Microsoft JhengHei"/>
          <w:b/>
          <w:bCs/>
          <w:spacing w:val="-3"/>
          <w:sz w:val="35"/>
          <w:szCs w:val="35"/>
        </w:rPr>
        <w:t>近</w:t>
      </w:r>
      <w:r>
        <w:rPr>
          <w:rFonts w:ascii="Microsoft JhengHei" w:hAnsi="Microsoft JhengHei" w:eastAsia="Microsoft JhengHei" w:cs="Microsoft JhengHei"/>
          <w:b/>
          <w:bCs/>
          <w:spacing w:val="-2"/>
          <w:sz w:val="35"/>
          <w:szCs w:val="35"/>
        </w:rPr>
        <w:t>年财务状况</w:t>
      </w:r>
    </w:p>
    <w:p>
      <w:pPr>
        <w:spacing w:line="303" w:lineRule="auto"/>
        <w:rPr>
          <w:rFonts w:ascii="Arial"/>
          <w:sz w:val="21"/>
        </w:rPr>
      </w:pPr>
    </w:p>
    <w:p>
      <w:pPr>
        <w:spacing w:line="303" w:lineRule="auto"/>
        <w:rPr>
          <w:rFonts w:ascii="Arial"/>
          <w:sz w:val="21"/>
        </w:rPr>
      </w:pPr>
    </w:p>
    <w:p>
      <w:pPr>
        <w:tabs>
          <w:tab w:val="left" w:pos="4167"/>
        </w:tabs>
        <w:spacing w:before="82" w:line="222" w:lineRule="auto"/>
        <w:ind w:left="4072"/>
        <w:rPr>
          <w:rFonts w:hint="eastAsia" w:ascii="宋体" w:hAnsi="宋体" w:eastAsia="宋体" w:cs="宋体"/>
          <w:sz w:val="21"/>
          <w:szCs w:val="21"/>
        </w:rPr>
      </w:pPr>
      <w:r>
        <w:rPr>
          <w:rFonts w:hint="eastAsia" w:ascii="宋体" w:hAnsi="宋体" w:eastAsia="宋体" w:cs="宋体"/>
          <w:b/>
          <w:bCs/>
          <w:sz w:val="21"/>
          <w:szCs w:val="21"/>
        </w:rPr>
        <w:tab/>
      </w:r>
      <w:r>
        <w:rPr>
          <w:rFonts w:hint="eastAsia" w:ascii="宋体" w:hAnsi="宋体" w:eastAsia="宋体" w:cs="宋体"/>
          <w:b/>
          <w:bCs/>
          <w:spacing w:val="47"/>
          <w:sz w:val="21"/>
          <w:szCs w:val="21"/>
        </w:rPr>
        <w:t>(⼀)承诺书</w:t>
      </w:r>
    </w:p>
    <w:p>
      <w:pPr>
        <w:tabs>
          <w:tab w:val="left" w:pos="2667"/>
        </w:tabs>
        <w:spacing w:before="289" w:line="229" w:lineRule="auto"/>
        <w:rPr>
          <w:rFonts w:hint="eastAsia" w:ascii="宋体" w:hAnsi="宋体" w:eastAsia="宋体" w:cs="宋体"/>
          <w:sz w:val="21"/>
          <w:szCs w:val="21"/>
        </w:rPr>
      </w:pPr>
      <w:r>
        <w:rPr>
          <w:rFonts w:hint="eastAsia" w:ascii="宋体" w:hAnsi="宋体" w:eastAsia="宋体" w:cs="宋体"/>
          <w:sz w:val="21"/>
          <w:szCs w:val="21"/>
          <w:u w:val="single" w:color="auto"/>
        </w:rPr>
        <w:tab/>
      </w:r>
      <w:r>
        <w:rPr>
          <w:rFonts w:hint="eastAsia" w:ascii="宋体" w:hAnsi="宋体" w:eastAsia="宋体" w:cs="宋体"/>
          <w:spacing w:val="16"/>
          <w:sz w:val="21"/>
          <w:szCs w:val="21"/>
        </w:rPr>
        <w:t>(</w:t>
      </w:r>
      <w:r>
        <w:rPr>
          <w:rFonts w:hint="eastAsia" w:ascii="宋体" w:hAnsi="宋体" w:eastAsia="宋体" w:cs="宋体"/>
          <w:spacing w:val="12"/>
          <w:sz w:val="21"/>
          <w:szCs w:val="21"/>
        </w:rPr>
        <w:t>招标人名称) ：</w:t>
      </w:r>
    </w:p>
    <w:p>
      <w:pPr>
        <w:spacing w:line="279" w:lineRule="auto"/>
        <w:rPr>
          <w:rFonts w:hint="eastAsia" w:ascii="宋体" w:hAnsi="宋体" w:eastAsia="宋体" w:cs="宋体"/>
          <w:sz w:val="21"/>
          <w:szCs w:val="21"/>
        </w:rPr>
      </w:pPr>
    </w:p>
    <w:p>
      <w:pPr>
        <w:spacing w:before="62" w:line="391" w:lineRule="auto"/>
        <w:ind w:left="416" w:right="935" w:firstLine="628"/>
        <w:rPr>
          <w:rFonts w:hint="eastAsia" w:ascii="宋体" w:hAnsi="宋体" w:eastAsia="宋体" w:cs="宋体"/>
          <w:sz w:val="21"/>
          <w:szCs w:val="21"/>
        </w:rPr>
      </w:pPr>
      <w:r>
        <w:rPr>
          <w:rFonts w:hint="eastAsia" w:ascii="宋体" w:hAnsi="宋体" w:eastAsia="宋体" w:cs="宋体"/>
          <w:spacing w:val="15"/>
          <w:sz w:val="21"/>
          <w:szCs w:val="21"/>
        </w:rPr>
        <w:t>我方在此承诺， 本公司近三年财务状况良好，企业没有被接管、冻结、破产状态</w:t>
      </w:r>
      <w:r>
        <w:rPr>
          <w:rFonts w:hint="eastAsia" w:ascii="宋体" w:hAnsi="宋体" w:eastAsia="宋体" w:cs="宋体"/>
          <w:spacing w:val="14"/>
          <w:sz w:val="21"/>
          <w:szCs w:val="21"/>
        </w:rPr>
        <w:t>。</w:t>
      </w:r>
      <w:r>
        <w:rPr>
          <w:rFonts w:hint="eastAsia" w:ascii="宋体" w:hAnsi="宋体" w:eastAsia="宋体" w:cs="宋体"/>
          <w:sz w:val="21"/>
          <w:szCs w:val="21"/>
        </w:rPr>
        <w:t xml:space="preserve"> </w:t>
      </w:r>
      <w:r>
        <w:rPr>
          <w:rFonts w:hint="eastAsia" w:ascii="宋体" w:hAnsi="宋体" w:eastAsia="宋体" w:cs="宋体"/>
          <w:spacing w:val="6"/>
          <w:sz w:val="21"/>
          <w:szCs w:val="21"/>
        </w:rPr>
        <w:t>我</w:t>
      </w:r>
      <w:r>
        <w:rPr>
          <w:rFonts w:hint="eastAsia" w:ascii="宋体" w:hAnsi="宋体" w:eastAsia="宋体" w:cs="宋体"/>
          <w:spacing w:val="5"/>
          <w:sz w:val="21"/>
          <w:szCs w:val="21"/>
        </w:rPr>
        <w:t>方保证上述信息的真实和准确，并愿意承担因我方就此弄虚作假所引起的一切法律后果。</w:t>
      </w:r>
      <w:r>
        <w:rPr>
          <w:rFonts w:hint="eastAsia" w:ascii="宋体" w:hAnsi="宋体" w:eastAsia="宋体" w:cs="宋体"/>
          <w:sz w:val="21"/>
          <w:szCs w:val="21"/>
        </w:rPr>
        <w:t xml:space="preserve">  </w:t>
      </w:r>
    </w:p>
    <w:p>
      <w:pPr>
        <w:spacing w:before="62" w:line="391" w:lineRule="auto"/>
        <w:ind w:left="416" w:right="935" w:firstLine="628"/>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pacing w:val="15"/>
          <w:sz w:val="21"/>
          <w:szCs w:val="21"/>
        </w:rPr>
        <w:t>特</w:t>
      </w:r>
      <w:r>
        <w:rPr>
          <w:rFonts w:hint="eastAsia" w:ascii="宋体" w:hAnsi="宋体" w:eastAsia="宋体" w:cs="宋体"/>
          <w:spacing w:val="14"/>
          <w:sz w:val="21"/>
          <w:szCs w:val="21"/>
        </w:rPr>
        <w:t>此承诺</w:t>
      </w:r>
    </w:p>
    <w:p>
      <w:pPr>
        <w:spacing w:line="270" w:lineRule="auto"/>
        <w:rPr>
          <w:rFonts w:hint="eastAsia" w:ascii="宋体" w:hAnsi="宋体" w:eastAsia="宋体" w:cs="宋体"/>
          <w:sz w:val="21"/>
          <w:szCs w:val="21"/>
        </w:rPr>
      </w:pPr>
    </w:p>
    <w:p>
      <w:pPr>
        <w:spacing w:line="270" w:lineRule="auto"/>
        <w:rPr>
          <w:rFonts w:hint="eastAsia" w:ascii="宋体" w:hAnsi="宋体" w:eastAsia="宋体" w:cs="宋体"/>
          <w:sz w:val="21"/>
          <w:szCs w:val="21"/>
        </w:rPr>
      </w:pPr>
    </w:p>
    <w:p>
      <w:pPr>
        <w:spacing w:line="270" w:lineRule="auto"/>
        <w:rPr>
          <w:rFonts w:hint="eastAsia" w:ascii="宋体" w:hAnsi="宋体" w:eastAsia="宋体" w:cs="宋体"/>
          <w:sz w:val="21"/>
          <w:szCs w:val="21"/>
        </w:rPr>
      </w:pPr>
    </w:p>
    <w:p>
      <w:pPr>
        <w:spacing w:line="270" w:lineRule="auto"/>
        <w:rPr>
          <w:rFonts w:hint="eastAsia" w:ascii="宋体" w:hAnsi="宋体" w:eastAsia="宋体" w:cs="宋体"/>
          <w:sz w:val="21"/>
          <w:szCs w:val="21"/>
        </w:rPr>
      </w:pPr>
    </w:p>
    <w:p>
      <w:pPr>
        <w:spacing w:before="75" w:line="378" w:lineRule="auto"/>
        <w:ind w:firstLine="4066" w:firstLineChars="1900"/>
        <w:rPr>
          <w:rFonts w:hint="eastAsia" w:ascii="宋体" w:hAnsi="宋体" w:eastAsia="宋体" w:cs="宋体"/>
          <w:spacing w:val="2"/>
          <w:sz w:val="21"/>
          <w:szCs w:val="21"/>
        </w:rPr>
      </w:pPr>
    </w:p>
    <w:p>
      <w:pPr>
        <w:spacing w:before="75" w:line="378" w:lineRule="auto"/>
        <w:ind w:firstLine="4066" w:firstLineChars="1900"/>
        <w:rPr>
          <w:rFonts w:hint="eastAsia" w:ascii="宋体" w:hAnsi="宋体" w:eastAsia="宋体" w:cs="宋体"/>
          <w:spacing w:val="2"/>
          <w:sz w:val="21"/>
          <w:szCs w:val="21"/>
        </w:rPr>
      </w:pPr>
    </w:p>
    <w:p>
      <w:pPr>
        <w:spacing w:before="75" w:line="378" w:lineRule="auto"/>
        <w:ind w:firstLine="4066" w:firstLineChars="1900"/>
        <w:rPr>
          <w:rFonts w:hint="eastAsia" w:ascii="宋体" w:hAnsi="宋体" w:eastAsia="宋体" w:cs="宋体"/>
          <w:sz w:val="21"/>
          <w:szCs w:val="21"/>
        </w:rPr>
      </w:pPr>
      <w:r>
        <w:rPr>
          <w:rFonts w:hint="eastAsia" w:ascii="宋体" w:hAnsi="宋体" w:eastAsia="宋体" w:cs="宋体"/>
          <w:spacing w:val="2"/>
          <w:sz w:val="21"/>
          <w:szCs w:val="21"/>
        </w:rPr>
        <w:t>投 标 人 ：</w:t>
      </w:r>
      <w:r>
        <w:rPr>
          <w:rFonts w:hint="eastAsia" w:ascii="宋体" w:hAnsi="宋体" w:eastAsia="宋体" w:cs="宋体"/>
          <w:spacing w:val="2"/>
          <w:sz w:val="21"/>
          <w:szCs w:val="21"/>
          <w:u w:val="single" w:color="auto"/>
        </w:rPr>
        <w:t xml:space="preserve">                  </w:t>
      </w:r>
      <w:r>
        <w:rPr>
          <w:rFonts w:hint="eastAsia" w:ascii="宋体" w:hAnsi="宋体" w:eastAsia="宋体" w:cs="宋体"/>
          <w:spacing w:val="1"/>
          <w:sz w:val="21"/>
          <w:szCs w:val="21"/>
          <w:u w:val="single" w:color="auto"/>
        </w:rPr>
        <w:t xml:space="preserve"> </w:t>
      </w:r>
      <w:r>
        <w:rPr>
          <w:rFonts w:hint="eastAsia" w:ascii="宋体" w:hAnsi="宋体" w:eastAsia="宋体" w:cs="宋体"/>
          <w:spacing w:val="1"/>
          <w:sz w:val="21"/>
          <w:szCs w:val="21"/>
        </w:rPr>
        <w:t>( 盖 单 位 公 章 )</w:t>
      </w:r>
      <w:r>
        <w:rPr>
          <w:rFonts w:hint="eastAsia" w:ascii="宋体" w:hAnsi="宋体" w:eastAsia="宋体" w:cs="宋体"/>
          <w:sz w:val="21"/>
          <w:szCs w:val="21"/>
        </w:rPr>
        <w:t xml:space="preserve"> </w:t>
      </w:r>
    </w:p>
    <w:p>
      <w:pPr>
        <w:spacing w:before="75" w:line="378" w:lineRule="auto"/>
        <w:ind w:firstLine="4032" w:firstLineChars="1800"/>
        <w:rPr>
          <w:rFonts w:hint="eastAsia" w:ascii="宋体" w:hAnsi="宋体" w:eastAsia="宋体" w:cs="宋体"/>
          <w:sz w:val="21"/>
          <w:szCs w:val="21"/>
        </w:rPr>
      </w:pPr>
      <w:r>
        <w:rPr>
          <w:rFonts w:hint="eastAsia" w:ascii="宋体" w:hAnsi="宋体" w:eastAsia="宋体" w:cs="宋体"/>
          <w:spacing w:val="7"/>
          <w:sz w:val="21"/>
          <w:szCs w:val="21"/>
        </w:rPr>
        <w:t>法定代表人或其委托代理人：</w:t>
      </w:r>
      <w:r>
        <w:rPr>
          <w:rFonts w:hint="eastAsia" w:ascii="宋体" w:hAnsi="宋体" w:eastAsia="宋体" w:cs="宋体"/>
          <w:spacing w:val="7"/>
          <w:sz w:val="21"/>
          <w:szCs w:val="21"/>
          <w:u w:val="single" w:color="auto"/>
        </w:rPr>
        <w:t xml:space="preserve">         </w:t>
      </w:r>
      <w:r>
        <w:rPr>
          <w:rFonts w:hint="eastAsia" w:ascii="宋体" w:hAnsi="宋体" w:eastAsia="宋体" w:cs="宋体"/>
          <w:spacing w:val="7"/>
          <w:sz w:val="21"/>
          <w:szCs w:val="21"/>
        </w:rPr>
        <w:t>(盖章或签字</w:t>
      </w:r>
      <w:r>
        <w:rPr>
          <w:rFonts w:hint="eastAsia" w:ascii="宋体" w:hAnsi="宋体" w:eastAsia="宋体" w:cs="宋体"/>
          <w:spacing w:val="6"/>
          <w:sz w:val="21"/>
          <w:szCs w:val="21"/>
        </w:rPr>
        <w:t>)</w:t>
      </w:r>
    </w:p>
    <w:p>
      <w:pPr>
        <w:tabs>
          <w:tab w:val="left" w:pos="5720"/>
        </w:tabs>
        <w:spacing w:before="82" w:line="228" w:lineRule="auto"/>
        <w:ind w:firstLine="4830" w:firstLineChars="2300"/>
        <w:rPr>
          <w:rFonts w:hint="eastAsia" w:ascii="宋体" w:hAnsi="宋体" w:eastAsia="宋体" w:cs="宋体"/>
          <w:sz w:val="21"/>
          <w:szCs w:val="21"/>
        </w:rPr>
      </w:pPr>
      <w:r>
        <w:rPr>
          <w:rFonts w:hint="eastAsia" w:ascii="宋体" w:hAnsi="宋体" w:eastAsia="宋体" w:cs="宋体"/>
          <w:sz w:val="21"/>
          <w:szCs w:val="21"/>
          <w:u w:val="single" w:color="auto"/>
        </w:rPr>
        <w:tab/>
      </w:r>
      <w:r>
        <w:rPr>
          <w:rFonts w:hint="eastAsia" w:ascii="宋体" w:hAnsi="宋体" w:eastAsia="宋体" w:cs="宋体"/>
          <w:spacing w:val="-2"/>
          <w:sz w:val="21"/>
          <w:szCs w:val="21"/>
        </w:rPr>
        <w:t>年</w:t>
      </w:r>
      <w:r>
        <w:rPr>
          <w:rFonts w:hint="eastAsia" w:ascii="宋体" w:hAnsi="宋体" w:eastAsia="宋体" w:cs="宋体"/>
          <w:spacing w:val="-2"/>
          <w:sz w:val="21"/>
          <w:szCs w:val="21"/>
          <w:u w:val="single" w:color="auto"/>
        </w:rPr>
        <w:t xml:space="preserve">    </w:t>
      </w:r>
      <w:r>
        <w:rPr>
          <w:rFonts w:hint="eastAsia" w:ascii="宋体" w:hAnsi="宋体" w:eastAsia="宋体" w:cs="宋体"/>
          <w:spacing w:val="-2"/>
          <w:sz w:val="21"/>
          <w:szCs w:val="21"/>
        </w:rPr>
        <w:t xml:space="preserve"> 月</w:t>
      </w:r>
      <w:r>
        <w:rPr>
          <w:rFonts w:hint="eastAsia" w:ascii="宋体" w:hAnsi="宋体" w:eastAsia="宋体" w:cs="宋体"/>
          <w:spacing w:val="-2"/>
          <w:sz w:val="21"/>
          <w:szCs w:val="21"/>
          <w:u w:val="single" w:color="auto"/>
        </w:rPr>
        <w:t xml:space="preserve">   </w:t>
      </w:r>
      <w:r>
        <w:rPr>
          <w:rFonts w:hint="eastAsia" w:ascii="宋体" w:hAnsi="宋体" w:eastAsia="宋体" w:cs="宋体"/>
          <w:spacing w:val="-1"/>
          <w:sz w:val="21"/>
          <w:szCs w:val="21"/>
          <w:u w:val="single" w:color="auto"/>
        </w:rPr>
        <w:t xml:space="preserve">  </w:t>
      </w:r>
      <w:r>
        <w:rPr>
          <w:rFonts w:hint="eastAsia" w:ascii="宋体" w:hAnsi="宋体" w:eastAsia="宋体" w:cs="宋体"/>
          <w:spacing w:val="-1"/>
          <w:sz w:val="21"/>
          <w:szCs w:val="21"/>
        </w:rPr>
        <w:t xml:space="preserve"> 日</w:t>
      </w:r>
    </w:p>
    <w:p>
      <w:pPr>
        <w:rPr>
          <w:rFonts w:hint="eastAsia" w:ascii="宋体" w:hAnsi="宋体" w:eastAsia="宋体" w:cs="宋体"/>
          <w:sz w:val="21"/>
          <w:szCs w:val="21"/>
        </w:rPr>
        <w:sectPr>
          <w:footerReference r:id="rId49" w:type="default"/>
          <w:pgSz w:w="11900" w:h="16840"/>
          <w:pgMar w:top="1431" w:right="910" w:bottom="1781" w:left="1519" w:header="0" w:footer="1604" w:gutter="0"/>
          <w:pgNumType w:fmt="decimal"/>
          <w:cols w:space="720" w:num="1"/>
        </w:sectPr>
      </w:pPr>
    </w:p>
    <w:p>
      <w:pPr>
        <w:spacing w:line="369" w:lineRule="auto"/>
        <w:rPr>
          <w:rFonts w:ascii="Arial"/>
          <w:sz w:val="21"/>
        </w:rPr>
      </w:pPr>
    </w:p>
    <w:p>
      <w:pPr>
        <w:tabs>
          <w:tab w:val="left" w:pos="2771"/>
        </w:tabs>
        <w:spacing w:before="82" w:line="222" w:lineRule="auto"/>
        <w:ind w:left="2676"/>
        <w:rPr>
          <w:rFonts w:hint="eastAsia" w:ascii="宋体" w:hAnsi="宋体" w:eastAsia="宋体" w:cs="宋体"/>
          <w:sz w:val="21"/>
          <w:szCs w:val="21"/>
        </w:rPr>
      </w:pPr>
      <w:r>
        <w:rPr>
          <w:rFonts w:hint="eastAsia" w:ascii="宋体" w:hAnsi="宋体" w:eastAsia="宋体" w:cs="宋体"/>
          <w:b/>
          <w:bCs/>
          <w:sz w:val="21"/>
          <w:szCs w:val="21"/>
        </w:rPr>
        <w:tab/>
      </w:r>
      <w:r>
        <w:rPr>
          <w:rFonts w:hint="eastAsia" w:ascii="宋体" w:hAnsi="宋体" w:eastAsia="宋体" w:cs="宋体"/>
          <w:b/>
          <w:bCs/>
          <w:spacing w:val="36"/>
          <w:sz w:val="21"/>
          <w:szCs w:val="21"/>
        </w:rPr>
        <w:t>(</w:t>
      </w:r>
      <w:r>
        <w:rPr>
          <w:rFonts w:hint="eastAsia" w:ascii="宋体" w:hAnsi="宋体" w:eastAsia="宋体" w:cs="宋体"/>
          <w:b/>
          <w:bCs/>
          <w:spacing w:val="29"/>
          <w:sz w:val="21"/>
          <w:szCs w:val="21"/>
        </w:rPr>
        <w:t>二)要求提供的近三年财务审计报表</w:t>
      </w:r>
    </w:p>
    <w:p>
      <w:pPr>
        <w:rPr>
          <w:rFonts w:hint="eastAsia" w:ascii="宋体" w:hAnsi="宋体" w:eastAsia="宋体" w:cs="宋体"/>
          <w:sz w:val="21"/>
          <w:szCs w:val="21"/>
        </w:rPr>
        <w:sectPr>
          <w:footerReference r:id="rId50" w:type="default"/>
          <w:pgSz w:w="11900" w:h="16840"/>
          <w:pgMar w:top="1431" w:right="1785" w:bottom="1795" w:left="1785" w:header="0" w:footer="1591" w:gutter="0"/>
          <w:pgNumType w:fmt="decimal"/>
          <w:cols w:space="720" w:num="1"/>
        </w:sectPr>
      </w:pPr>
    </w:p>
    <w:p>
      <w:pPr>
        <w:spacing w:line="395" w:lineRule="auto"/>
        <w:rPr>
          <w:rFonts w:ascii="Arial"/>
          <w:sz w:val="21"/>
        </w:rPr>
      </w:pPr>
    </w:p>
    <w:p>
      <w:pPr>
        <w:spacing w:before="151" w:line="222" w:lineRule="auto"/>
        <w:ind w:left="3185"/>
        <w:rPr>
          <w:rFonts w:ascii="Microsoft JhengHei" w:hAnsi="Microsoft JhengHei" w:eastAsia="Microsoft JhengHei" w:cs="Microsoft JhengHei"/>
          <w:sz w:val="35"/>
          <w:szCs w:val="35"/>
        </w:rPr>
      </w:pPr>
      <w:r>
        <w:rPr>
          <w:rFonts w:ascii="Microsoft JhengHei" w:hAnsi="Microsoft JhengHei" w:eastAsia="Microsoft JhengHei" w:cs="Microsoft JhengHei"/>
          <w:b/>
          <w:bCs/>
          <w:spacing w:val="-6"/>
          <w:sz w:val="35"/>
          <w:szCs w:val="35"/>
        </w:rPr>
        <w:t>六</w:t>
      </w:r>
      <w:r>
        <w:rPr>
          <w:rFonts w:hint="eastAsia" w:ascii="Microsoft JhengHei" w:hAnsi="Microsoft JhengHei" w:eastAsia="宋体" w:cs="Microsoft JhengHei"/>
          <w:b/>
          <w:bCs/>
          <w:spacing w:val="-6"/>
          <w:sz w:val="35"/>
          <w:szCs w:val="35"/>
          <w:lang w:val="en-US" w:eastAsia="zh-CN"/>
        </w:rPr>
        <w:t xml:space="preserve">     </w:t>
      </w:r>
      <w:r>
        <w:rPr>
          <w:rFonts w:ascii="Microsoft JhengHei" w:hAnsi="Microsoft JhengHei" w:eastAsia="Microsoft JhengHei" w:cs="Microsoft JhengHei"/>
          <w:b/>
          <w:bCs/>
          <w:spacing w:val="-3"/>
          <w:sz w:val="35"/>
          <w:szCs w:val="35"/>
        </w:rPr>
        <w:t>信誉情况</w:t>
      </w:r>
    </w:p>
    <w:p>
      <w:pPr>
        <w:tabs>
          <w:tab w:val="left" w:pos="4165"/>
        </w:tabs>
        <w:spacing w:before="1" w:line="221" w:lineRule="auto"/>
        <w:ind w:firstLine="3693" w:firstLineChars="1300"/>
        <w:rPr>
          <w:rFonts w:ascii="Microsoft JhengHei" w:hAnsi="Microsoft JhengHei" w:eastAsia="Microsoft JhengHei" w:cs="Microsoft JhengHei"/>
          <w:b/>
          <w:bCs/>
          <w:spacing w:val="47"/>
          <w:sz w:val="19"/>
          <w:szCs w:val="19"/>
        </w:rPr>
      </w:pPr>
    </w:p>
    <w:p>
      <w:pPr>
        <w:tabs>
          <w:tab w:val="left" w:pos="4165"/>
        </w:tabs>
        <w:spacing w:before="1" w:line="221" w:lineRule="auto"/>
        <w:ind w:firstLine="3963" w:firstLineChars="1300"/>
        <w:rPr>
          <w:rFonts w:hint="eastAsia" w:ascii="宋体" w:hAnsi="宋体" w:eastAsia="宋体" w:cs="宋体"/>
          <w:sz w:val="21"/>
          <w:szCs w:val="21"/>
        </w:rPr>
      </w:pPr>
      <w:r>
        <w:rPr>
          <w:rFonts w:hint="eastAsia" w:ascii="宋体" w:hAnsi="宋体" w:eastAsia="宋体" w:cs="宋体"/>
          <w:b/>
          <w:bCs/>
          <w:spacing w:val="47"/>
          <w:sz w:val="21"/>
          <w:szCs w:val="21"/>
        </w:rPr>
        <w:t>(⼀)承诺</w:t>
      </w:r>
      <w:r>
        <w:rPr>
          <w:rFonts w:hint="eastAsia" w:ascii="宋体" w:hAnsi="宋体" w:eastAsia="宋体" w:cs="宋体"/>
          <w:b/>
          <w:bCs/>
          <w:spacing w:val="46"/>
          <w:sz w:val="21"/>
          <w:szCs w:val="21"/>
        </w:rPr>
        <w:t>书</w:t>
      </w:r>
    </w:p>
    <w:p>
      <w:pPr>
        <w:spacing w:line="271" w:lineRule="auto"/>
        <w:rPr>
          <w:rFonts w:hint="eastAsia" w:ascii="宋体" w:hAnsi="宋体" w:eastAsia="宋体" w:cs="宋体"/>
          <w:sz w:val="21"/>
          <w:szCs w:val="21"/>
        </w:rPr>
      </w:pPr>
    </w:p>
    <w:p>
      <w:pPr>
        <w:spacing w:line="272" w:lineRule="auto"/>
        <w:rPr>
          <w:rFonts w:ascii="Arial"/>
          <w:sz w:val="21"/>
        </w:rPr>
      </w:pPr>
    </w:p>
    <w:p>
      <w:pPr>
        <w:tabs>
          <w:tab w:val="left" w:pos="3361"/>
        </w:tabs>
        <w:spacing w:before="62" w:line="229" w:lineRule="auto"/>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25"/>
          <w:sz w:val="21"/>
          <w:szCs w:val="21"/>
        </w:rPr>
        <w:t>(</w:t>
      </w:r>
      <w:r>
        <w:rPr>
          <w:rFonts w:ascii="宋体" w:hAnsi="宋体" w:eastAsia="宋体" w:cs="宋体"/>
          <w:spacing w:val="21"/>
          <w:sz w:val="21"/>
          <w:szCs w:val="21"/>
        </w:rPr>
        <w:t>招标人名称)：</w:t>
      </w:r>
    </w:p>
    <w:p>
      <w:pPr>
        <w:spacing w:line="277" w:lineRule="auto"/>
        <w:rPr>
          <w:rFonts w:ascii="Arial"/>
          <w:sz w:val="21"/>
          <w:szCs w:val="21"/>
        </w:rPr>
      </w:pPr>
    </w:p>
    <w:p>
      <w:pPr>
        <w:spacing w:before="62" w:line="379" w:lineRule="auto"/>
        <w:ind w:left="10" w:right="9" w:firstLine="407"/>
        <w:rPr>
          <w:rFonts w:ascii="宋体" w:hAnsi="宋体" w:eastAsia="宋体" w:cs="宋体"/>
          <w:sz w:val="21"/>
          <w:szCs w:val="21"/>
        </w:rPr>
      </w:pPr>
      <w:r>
        <w:rPr>
          <w:rFonts w:ascii="宋体" w:hAnsi="宋体" w:eastAsia="宋体" w:cs="宋体"/>
          <w:spacing w:val="2"/>
          <w:sz w:val="21"/>
          <w:szCs w:val="21"/>
        </w:rPr>
        <w:t>我方在此承诺，本公司包括企业本身、企业法定代表人及拟派本项目的项目经</w:t>
      </w:r>
      <w:r>
        <w:rPr>
          <w:rFonts w:ascii="宋体" w:hAnsi="宋体" w:eastAsia="宋体" w:cs="宋体"/>
          <w:spacing w:val="1"/>
          <w:sz w:val="21"/>
          <w:szCs w:val="21"/>
        </w:rPr>
        <w:t>理在近三年内没有《河南省</w:t>
      </w:r>
      <w:r>
        <w:rPr>
          <w:rFonts w:ascii="宋体" w:hAnsi="宋体" w:eastAsia="宋体" w:cs="宋体"/>
          <w:spacing w:val="18"/>
          <w:sz w:val="21"/>
          <w:szCs w:val="21"/>
        </w:rPr>
        <w:t>工</w:t>
      </w:r>
      <w:r>
        <w:rPr>
          <w:rFonts w:ascii="宋体" w:hAnsi="宋体" w:eastAsia="宋体" w:cs="宋体"/>
          <w:spacing w:val="11"/>
          <w:sz w:val="21"/>
          <w:szCs w:val="21"/>
        </w:rPr>
        <w:t>程</w:t>
      </w:r>
      <w:r>
        <w:rPr>
          <w:rFonts w:ascii="宋体" w:hAnsi="宋体" w:eastAsia="宋体" w:cs="宋体"/>
          <w:spacing w:val="9"/>
          <w:sz w:val="21"/>
          <w:szCs w:val="21"/>
        </w:rPr>
        <w:t>建设与建筑业不良行为记录和公示管理办法(试行)》(豫建建〔2006〕21 号 ) 中所列示的任何不良行</w:t>
      </w:r>
      <w:r>
        <w:rPr>
          <w:rFonts w:ascii="宋体" w:hAnsi="宋体" w:eastAsia="宋体" w:cs="宋体"/>
          <w:sz w:val="21"/>
          <w:szCs w:val="21"/>
        </w:rPr>
        <w:t xml:space="preserve"> </w:t>
      </w:r>
      <w:r>
        <w:rPr>
          <w:rFonts w:ascii="宋体" w:hAnsi="宋体" w:eastAsia="宋体" w:cs="宋体"/>
          <w:spacing w:val="6"/>
          <w:sz w:val="21"/>
          <w:szCs w:val="21"/>
        </w:rPr>
        <w:t>为</w:t>
      </w:r>
      <w:r>
        <w:rPr>
          <w:rFonts w:ascii="宋体" w:hAnsi="宋体" w:eastAsia="宋体" w:cs="宋体"/>
          <w:spacing w:val="5"/>
          <w:sz w:val="21"/>
          <w:szCs w:val="21"/>
        </w:rPr>
        <w:t>。</w:t>
      </w:r>
    </w:p>
    <w:p>
      <w:pPr>
        <w:spacing w:before="1" w:line="377" w:lineRule="auto"/>
        <w:ind w:left="11" w:right="182" w:firstLine="405"/>
        <w:rPr>
          <w:rFonts w:ascii="宋体" w:hAnsi="宋体" w:eastAsia="宋体" w:cs="宋体"/>
          <w:sz w:val="21"/>
          <w:szCs w:val="21"/>
        </w:rPr>
      </w:pPr>
      <w:r>
        <w:rPr>
          <w:rFonts w:ascii="宋体" w:hAnsi="宋体" w:eastAsia="宋体" w:cs="宋体"/>
          <w:spacing w:val="4"/>
          <w:sz w:val="21"/>
          <w:szCs w:val="21"/>
        </w:rPr>
        <w:t>我方承</w:t>
      </w:r>
      <w:r>
        <w:rPr>
          <w:rFonts w:ascii="宋体" w:hAnsi="宋体" w:eastAsia="宋体" w:cs="宋体"/>
          <w:spacing w:val="2"/>
          <w:sz w:val="21"/>
          <w:szCs w:val="21"/>
        </w:rPr>
        <w:t>诺本公司信誉良好，没有处于被责令停业，投标资格被取消，近三年没有骗取中标或者其他违规</w:t>
      </w:r>
      <w:r>
        <w:rPr>
          <w:rFonts w:ascii="宋体" w:hAnsi="宋体" w:eastAsia="宋体" w:cs="宋体"/>
          <w:spacing w:val="7"/>
          <w:sz w:val="21"/>
          <w:szCs w:val="21"/>
        </w:rPr>
        <w:t>行为。</w:t>
      </w:r>
    </w:p>
    <w:p>
      <w:pPr>
        <w:spacing w:line="228" w:lineRule="auto"/>
        <w:ind w:left="417"/>
        <w:rPr>
          <w:rFonts w:ascii="宋体" w:hAnsi="宋体" w:eastAsia="宋体" w:cs="宋体"/>
          <w:sz w:val="21"/>
          <w:szCs w:val="21"/>
        </w:rPr>
      </w:pPr>
      <w:r>
        <w:rPr>
          <w:rFonts w:ascii="宋体" w:hAnsi="宋体" w:eastAsia="宋体" w:cs="宋体"/>
          <w:spacing w:val="25"/>
          <w:sz w:val="21"/>
          <w:szCs w:val="21"/>
        </w:rPr>
        <w:t>我</w:t>
      </w:r>
      <w:r>
        <w:rPr>
          <w:rFonts w:ascii="宋体" w:hAnsi="宋体" w:eastAsia="宋体" w:cs="宋体"/>
          <w:spacing w:val="18"/>
          <w:sz w:val="21"/>
          <w:szCs w:val="21"/>
        </w:rPr>
        <w:t>方保证上述信息的真实和准确，并愿意承担因我方就此弄虚作假所引起的一切法律后果。</w:t>
      </w:r>
    </w:p>
    <w:p>
      <w:pPr>
        <w:spacing w:before="160" w:line="384" w:lineRule="auto"/>
        <w:ind w:left="10" w:firstLine="407"/>
        <w:rPr>
          <w:rFonts w:ascii="宋体" w:hAnsi="宋体" w:eastAsia="宋体" w:cs="宋体"/>
          <w:sz w:val="21"/>
          <w:szCs w:val="21"/>
        </w:rPr>
      </w:pPr>
      <w:r>
        <w:rPr>
          <w:rFonts w:ascii="宋体" w:hAnsi="宋体" w:eastAsia="宋体" w:cs="宋体"/>
          <w:spacing w:val="4"/>
          <w:sz w:val="21"/>
          <w:szCs w:val="21"/>
        </w:rPr>
        <w:t xml:space="preserve">我单位承诺，在本项目投标活动中， 自觉遵守《中华人民共和国招标投标法》、《中华人民共和国招 </w:t>
      </w:r>
      <w:r>
        <w:rPr>
          <w:rFonts w:ascii="宋体" w:hAnsi="宋体" w:eastAsia="宋体" w:cs="宋体"/>
          <w:spacing w:val="1"/>
          <w:sz w:val="21"/>
          <w:szCs w:val="21"/>
        </w:rPr>
        <w:t>标</w:t>
      </w:r>
      <w:r>
        <w:rPr>
          <w:rFonts w:ascii="宋体" w:hAnsi="宋体" w:eastAsia="宋体" w:cs="宋体"/>
          <w:sz w:val="21"/>
          <w:szCs w:val="21"/>
        </w:rPr>
        <w:t xml:space="preserve"> </w:t>
      </w:r>
      <w:r>
        <w:rPr>
          <w:rFonts w:ascii="宋体" w:hAnsi="宋体" w:eastAsia="宋体" w:cs="宋体"/>
          <w:spacing w:val="4"/>
          <w:sz w:val="21"/>
          <w:szCs w:val="21"/>
        </w:rPr>
        <w:t>投标法</w:t>
      </w:r>
      <w:r>
        <w:rPr>
          <w:rFonts w:ascii="宋体" w:hAnsi="宋体" w:eastAsia="宋体" w:cs="宋体"/>
          <w:spacing w:val="2"/>
          <w:sz w:val="21"/>
          <w:szCs w:val="21"/>
        </w:rPr>
        <w:t>实施条例》、河南省实施《中华人民共和国招标投标法》办法等招标投标相关法律、法规和制度 规定，</w:t>
      </w:r>
      <w:r>
        <w:rPr>
          <w:rFonts w:ascii="宋体" w:hAnsi="宋体" w:eastAsia="宋体" w:cs="宋体"/>
          <w:sz w:val="21"/>
          <w:szCs w:val="21"/>
        </w:rPr>
        <w:t xml:space="preserve"> </w:t>
      </w:r>
      <w:r>
        <w:rPr>
          <w:rFonts w:ascii="宋体" w:hAnsi="宋体" w:eastAsia="宋体" w:cs="宋体"/>
          <w:spacing w:val="19"/>
          <w:sz w:val="21"/>
          <w:szCs w:val="21"/>
        </w:rPr>
        <w:t>如</w:t>
      </w:r>
      <w:r>
        <w:rPr>
          <w:rFonts w:ascii="宋体" w:hAnsi="宋体" w:eastAsia="宋体" w:cs="宋体"/>
          <w:spacing w:val="10"/>
          <w:sz w:val="21"/>
          <w:szCs w:val="21"/>
        </w:rPr>
        <w:t>有违反，愿承担相关法律责任。</w:t>
      </w:r>
    </w:p>
    <w:p>
      <w:pPr>
        <w:spacing w:before="256" w:line="228" w:lineRule="auto"/>
        <w:ind w:left="416"/>
        <w:rPr>
          <w:rFonts w:ascii="宋体" w:hAnsi="宋体" w:eastAsia="宋体" w:cs="宋体"/>
          <w:sz w:val="21"/>
          <w:szCs w:val="21"/>
        </w:rPr>
      </w:pPr>
      <w:r>
        <w:rPr>
          <w:rFonts w:ascii="宋体" w:hAnsi="宋体" w:eastAsia="宋体" w:cs="宋体"/>
          <w:spacing w:val="18"/>
          <w:sz w:val="21"/>
          <w:szCs w:val="21"/>
        </w:rPr>
        <w:t>特</w:t>
      </w:r>
      <w:r>
        <w:rPr>
          <w:rFonts w:ascii="宋体" w:hAnsi="宋体" w:eastAsia="宋体" w:cs="宋体"/>
          <w:spacing w:val="17"/>
          <w:sz w:val="21"/>
          <w:szCs w:val="21"/>
        </w:rPr>
        <w:t>此承诺</w:t>
      </w:r>
    </w:p>
    <w:p>
      <w:pPr>
        <w:spacing w:line="251" w:lineRule="auto"/>
        <w:rPr>
          <w:rFonts w:ascii="Arial"/>
          <w:sz w:val="21"/>
          <w:szCs w:val="21"/>
        </w:rPr>
      </w:pPr>
    </w:p>
    <w:p>
      <w:pPr>
        <w:spacing w:line="251" w:lineRule="auto"/>
        <w:rPr>
          <w:rFonts w:ascii="Arial"/>
          <w:sz w:val="21"/>
          <w:szCs w:val="21"/>
        </w:rPr>
      </w:pPr>
    </w:p>
    <w:p>
      <w:pPr>
        <w:spacing w:line="251" w:lineRule="auto"/>
        <w:rPr>
          <w:rFonts w:ascii="Arial"/>
          <w:sz w:val="21"/>
          <w:szCs w:val="21"/>
        </w:rPr>
      </w:pPr>
    </w:p>
    <w:p>
      <w:pPr>
        <w:spacing w:line="251" w:lineRule="auto"/>
        <w:rPr>
          <w:rFonts w:ascii="Arial"/>
          <w:sz w:val="21"/>
          <w:szCs w:val="21"/>
        </w:rPr>
      </w:pPr>
    </w:p>
    <w:p>
      <w:pPr>
        <w:spacing w:line="251" w:lineRule="auto"/>
        <w:rPr>
          <w:rFonts w:ascii="Arial"/>
          <w:sz w:val="21"/>
          <w:szCs w:val="21"/>
        </w:rPr>
      </w:pPr>
    </w:p>
    <w:p>
      <w:pPr>
        <w:spacing w:line="251" w:lineRule="auto"/>
        <w:rPr>
          <w:rFonts w:ascii="Arial"/>
          <w:sz w:val="21"/>
          <w:szCs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63" w:line="228" w:lineRule="auto"/>
        <w:ind w:right="60"/>
        <w:jc w:val="right"/>
        <w:rPr>
          <w:rFonts w:ascii="宋体" w:hAnsi="宋体" w:eastAsia="宋体" w:cs="宋体"/>
          <w:sz w:val="21"/>
          <w:szCs w:val="21"/>
        </w:rPr>
      </w:pPr>
      <w:r>
        <w:rPr>
          <w:rFonts w:ascii="宋体" w:hAnsi="宋体" w:eastAsia="宋体" w:cs="宋体"/>
          <w:spacing w:val="3"/>
          <w:sz w:val="21"/>
          <w:szCs w:val="21"/>
        </w:rPr>
        <w:t>投 标 人 ：</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 xml:space="preserve">( 盖 单 位 公 章 </w:t>
      </w:r>
      <w:r>
        <w:rPr>
          <w:rFonts w:ascii="宋体" w:hAnsi="宋体" w:eastAsia="宋体" w:cs="宋体"/>
          <w:sz w:val="21"/>
          <w:szCs w:val="21"/>
        </w:rPr>
        <w:t>)</w:t>
      </w:r>
    </w:p>
    <w:p>
      <w:pPr>
        <w:spacing w:line="387" w:lineRule="auto"/>
        <w:rPr>
          <w:rFonts w:ascii="Arial"/>
          <w:sz w:val="21"/>
          <w:szCs w:val="21"/>
        </w:rPr>
      </w:pPr>
    </w:p>
    <w:p>
      <w:pPr>
        <w:tabs>
          <w:tab w:val="left" w:pos="7069"/>
        </w:tabs>
        <w:spacing w:before="75" w:line="393" w:lineRule="auto"/>
        <w:ind w:right="43" w:firstLine="4104" w:firstLineChars="1800"/>
        <w:rPr>
          <w:rFonts w:ascii="宋体" w:hAnsi="宋体" w:eastAsia="宋体" w:cs="宋体"/>
          <w:spacing w:val="4"/>
          <w:sz w:val="21"/>
          <w:szCs w:val="21"/>
        </w:rPr>
      </w:pPr>
      <w:r>
        <w:rPr>
          <w:rFonts w:ascii="宋体" w:hAnsi="宋体" w:eastAsia="宋体" w:cs="宋体"/>
          <w:spacing w:val="9"/>
          <w:sz w:val="21"/>
          <w:szCs w:val="21"/>
        </w:rPr>
        <w:t>法定代表人或其委托代理人：</w:t>
      </w:r>
      <w:r>
        <w:rPr>
          <w:rFonts w:ascii="宋体" w:hAnsi="宋体" w:eastAsia="宋体" w:cs="宋体"/>
          <w:spacing w:val="9"/>
          <w:sz w:val="21"/>
          <w:szCs w:val="21"/>
          <w:u w:val="single" w:color="auto"/>
        </w:rPr>
        <w:t xml:space="preserve">        </w:t>
      </w:r>
      <w:r>
        <w:rPr>
          <w:rFonts w:ascii="宋体" w:hAnsi="宋体" w:eastAsia="宋体" w:cs="宋体"/>
          <w:spacing w:val="9"/>
          <w:sz w:val="21"/>
          <w:szCs w:val="21"/>
        </w:rPr>
        <w:t>(盖章或签字</w:t>
      </w:r>
      <w:r>
        <w:rPr>
          <w:rFonts w:ascii="宋体" w:hAnsi="宋体" w:eastAsia="宋体" w:cs="宋体"/>
          <w:spacing w:val="4"/>
          <w:sz w:val="21"/>
          <w:szCs w:val="21"/>
        </w:rPr>
        <w:t>)</w:t>
      </w:r>
    </w:p>
    <w:p>
      <w:pPr>
        <w:tabs>
          <w:tab w:val="left" w:pos="7069"/>
        </w:tabs>
        <w:spacing w:before="75" w:line="393" w:lineRule="auto"/>
        <w:ind w:left="6253" w:right="43" w:hanging="1867"/>
        <w:rPr>
          <w:rFonts w:ascii="宋体" w:hAnsi="宋体" w:eastAsia="宋体" w:cs="宋体"/>
          <w:sz w:val="21"/>
          <w:szCs w:val="21"/>
        </w:rPr>
      </w:pPr>
      <w:r>
        <w:rPr>
          <w:rFonts w:ascii="宋体" w:hAnsi="宋体" w:eastAsia="宋体" w:cs="宋体"/>
          <w:sz w:val="21"/>
          <w:szCs w:val="21"/>
        </w:rPr>
        <w:t xml:space="preserve"> </w:t>
      </w:r>
      <w:r>
        <w:rPr>
          <w:rFonts w:ascii="宋体" w:hAnsi="宋体" w:eastAsia="宋体" w:cs="宋体"/>
          <w:sz w:val="21"/>
          <w:szCs w:val="21"/>
          <w:u w:val="single" w:color="auto"/>
        </w:rPr>
        <w:tab/>
      </w:r>
      <w:r>
        <w:rPr>
          <w:rFonts w:ascii="宋体" w:hAnsi="宋体" w:eastAsia="宋体" w:cs="宋体"/>
          <w:spacing w:val="2"/>
          <w:sz w:val="21"/>
          <w:szCs w:val="21"/>
        </w:rPr>
        <w:t>年</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月</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w:t>
      </w:r>
      <w:r>
        <w:rPr>
          <w:rFonts w:ascii="宋体" w:hAnsi="宋体" w:eastAsia="宋体" w:cs="宋体"/>
          <w:sz w:val="21"/>
          <w:szCs w:val="21"/>
        </w:rPr>
        <w:t>日</w:t>
      </w:r>
    </w:p>
    <w:p>
      <w:pPr>
        <w:rPr>
          <w:sz w:val="21"/>
          <w:szCs w:val="21"/>
        </w:rPr>
        <w:sectPr>
          <w:footerReference r:id="rId51" w:type="default"/>
          <w:pgSz w:w="11900" w:h="16840"/>
          <w:pgMar w:top="1431" w:right="1037" w:bottom="1781" w:left="1519" w:header="0" w:footer="1604" w:gutter="0"/>
          <w:pgNumType w:fmt="decimal"/>
          <w:cols w:space="720" w:num="1"/>
        </w:sectPr>
      </w:pPr>
    </w:p>
    <w:p>
      <w:pPr>
        <w:spacing w:line="390" w:lineRule="auto"/>
        <w:rPr>
          <w:rFonts w:ascii="Arial"/>
          <w:sz w:val="21"/>
        </w:rPr>
      </w:pPr>
    </w:p>
    <w:p>
      <w:pPr>
        <w:numPr>
          <w:ilvl w:val="0"/>
          <w:numId w:val="2"/>
        </w:numPr>
        <w:tabs>
          <w:tab w:val="left" w:pos="3841"/>
        </w:tabs>
        <w:spacing w:before="82" w:line="222" w:lineRule="auto"/>
        <w:ind w:left="3841" w:leftChars="0" w:firstLine="0" w:firstLineChars="0"/>
        <w:rPr>
          <w:rFonts w:hint="eastAsia" w:asciiTheme="majorEastAsia" w:hAnsiTheme="majorEastAsia" w:eastAsiaTheme="majorEastAsia" w:cstheme="majorEastAsia"/>
          <w:sz w:val="19"/>
          <w:szCs w:val="19"/>
        </w:rPr>
      </w:pPr>
      <w:r>
        <w:rPr>
          <w:rFonts w:hint="eastAsia" w:asciiTheme="majorEastAsia" w:hAnsiTheme="majorEastAsia" w:eastAsiaTheme="majorEastAsia" w:cstheme="majorEastAsia"/>
          <w:b/>
          <w:bCs/>
          <w:spacing w:val="38"/>
          <w:sz w:val="19"/>
          <w:szCs w:val="19"/>
          <w:lang w:val="en-US" w:eastAsia="zh-CN"/>
        </w:rPr>
        <w:t xml:space="preserve">  </w:t>
      </w:r>
      <w:r>
        <w:rPr>
          <w:rFonts w:hint="eastAsia" w:asciiTheme="majorEastAsia" w:hAnsiTheme="majorEastAsia" w:eastAsiaTheme="majorEastAsia" w:cstheme="majorEastAsia"/>
          <w:b/>
          <w:bCs/>
          <w:spacing w:val="38"/>
          <w:sz w:val="21"/>
          <w:szCs w:val="21"/>
        </w:rPr>
        <w:t>信誉查询资</w:t>
      </w:r>
      <w:r>
        <w:rPr>
          <w:rFonts w:hint="eastAsia" w:asciiTheme="majorEastAsia" w:hAnsiTheme="majorEastAsia" w:eastAsiaTheme="majorEastAsia" w:cstheme="majorEastAsia"/>
          <w:b/>
          <w:bCs/>
          <w:spacing w:val="36"/>
          <w:sz w:val="21"/>
          <w:szCs w:val="21"/>
        </w:rPr>
        <w:t>料</w:t>
      </w:r>
    </w:p>
    <w:p>
      <w:pPr>
        <w:spacing w:line="416" w:lineRule="auto"/>
        <w:rPr>
          <w:rFonts w:hint="eastAsia" w:asciiTheme="majorEastAsia" w:hAnsiTheme="majorEastAsia" w:eastAsiaTheme="majorEastAsia" w:cstheme="majorEastAsia"/>
          <w:sz w:val="21"/>
        </w:rPr>
      </w:pPr>
    </w:p>
    <w:p>
      <w:pPr>
        <w:spacing w:before="62" w:line="228" w:lineRule="auto"/>
        <w:rPr>
          <w:rFonts w:ascii="宋体" w:hAnsi="宋体" w:eastAsia="宋体" w:cs="宋体"/>
          <w:sz w:val="21"/>
          <w:szCs w:val="21"/>
        </w:rPr>
      </w:pPr>
      <w:r>
        <w:rPr>
          <w:rFonts w:ascii="宋体" w:hAnsi="宋体" w:eastAsia="宋体" w:cs="宋体"/>
          <w:spacing w:val="32"/>
          <w:sz w:val="21"/>
          <w:szCs w:val="21"/>
        </w:rPr>
        <w:t>按</w:t>
      </w:r>
      <w:r>
        <w:rPr>
          <w:rFonts w:ascii="宋体" w:hAnsi="宋体" w:eastAsia="宋体" w:cs="宋体"/>
          <w:spacing w:val="18"/>
          <w:sz w:val="21"/>
          <w:szCs w:val="21"/>
        </w:rPr>
        <w:t>照招标文件中关于投标人信誉网上查询要求，提供相关查询资料。</w:t>
      </w:r>
    </w:p>
    <w:p>
      <w:pPr>
        <w:rPr>
          <w:sz w:val="21"/>
          <w:szCs w:val="21"/>
        </w:rPr>
        <w:sectPr>
          <w:footerReference r:id="rId52" w:type="default"/>
          <w:pgSz w:w="11900" w:h="16840"/>
          <w:pgMar w:top="1431" w:right="1785" w:bottom="1781" w:left="1529" w:header="0" w:footer="1604" w:gutter="0"/>
          <w:pgNumType w:fmt="decimal"/>
          <w:cols w:space="720" w:num="1"/>
        </w:sectPr>
      </w:pPr>
    </w:p>
    <w:p>
      <w:pPr>
        <w:spacing w:line="388" w:lineRule="auto"/>
        <w:rPr>
          <w:rFonts w:ascii="Arial"/>
          <w:sz w:val="21"/>
        </w:rPr>
      </w:pPr>
    </w:p>
    <w:p>
      <w:pPr>
        <w:numPr>
          <w:ilvl w:val="0"/>
          <w:numId w:val="2"/>
        </w:numPr>
        <w:tabs>
          <w:tab w:val="left" w:pos="3368"/>
        </w:tabs>
        <w:spacing w:before="82" w:line="222" w:lineRule="auto"/>
        <w:ind w:left="3841" w:leftChars="0" w:firstLine="0" w:firstLineChars="0"/>
        <w:rPr>
          <w:rFonts w:hint="eastAsia" w:ascii="宋体" w:hAnsi="宋体" w:eastAsia="宋体" w:cs="宋体"/>
          <w:sz w:val="21"/>
          <w:szCs w:val="21"/>
        </w:rPr>
      </w:pPr>
      <w:r>
        <w:rPr>
          <w:rFonts w:hint="eastAsia" w:ascii="宋体" w:hAnsi="宋体" w:eastAsia="宋体" w:cs="宋体"/>
          <w:b/>
          <w:bCs/>
          <w:spacing w:val="30"/>
          <w:sz w:val="21"/>
          <w:szCs w:val="21"/>
          <w:lang w:val="en-US" w:eastAsia="zh-CN"/>
        </w:rPr>
        <w:t xml:space="preserve"> </w:t>
      </w:r>
      <w:r>
        <w:rPr>
          <w:rFonts w:hint="eastAsia" w:ascii="宋体" w:hAnsi="宋体" w:eastAsia="宋体" w:cs="宋体"/>
          <w:b/>
          <w:bCs/>
          <w:spacing w:val="30"/>
          <w:sz w:val="21"/>
          <w:szCs w:val="21"/>
        </w:rPr>
        <w:t>近年发生的诉讼和仲裁情况</w:t>
      </w:r>
    </w:p>
    <w:p/>
    <w:p/>
    <w:p>
      <w:pPr>
        <w:spacing w:line="119" w:lineRule="auto"/>
        <w:rPr>
          <w:rFonts w:ascii="Arial"/>
          <w:sz w:val="2"/>
        </w:rPr>
      </w:pPr>
    </w:p>
    <w:tbl>
      <w:tblPr>
        <w:tblStyle w:val="10"/>
        <w:tblW w:w="928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3"/>
        <w:gridCol w:w="1013"/>
        <w:gridCol w:w="1339"/>
        <w:gridCol w:w="3824"/>
        <w:gridCol w:w="20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023" w:type="dxa"/>
            <w:tcBorders>
              <w:left w:val="single" w:color="000000" w:sz="6" w:space="0"/>
            </w:tcBorders>
            <w:vAlign w:val="top"/>
          </w:tcPr>
          <w:p>
            <w:pPr>
              <w:spacing w:before="193" w:line="228" w:lineRule="auto"/>
              <w:ind w:left="360"/>
              <w:rPr>
                <w:rFonts w:hint="eastAsia" w:ascii="宋体" w:hAnsi="宋体" w:eastAsia="宋体" w:cs="宋体"/>
                <w:sz w:val="21"/>
                <w:szCs w:val="21"/>
              </w:rPr>
            </w:pPr>
            <w:r>
              <w:rPr>
                <w:rFonts w:hint="eastAsia" w:ascii="宋体" w:hAnsi="宋体" w:eastAsia="宋体" w:cs="宋体"/>
                <w:spacing w:val="16"/>
                <w:sz w:val="21"/>
                <w:szCs w:val="21"/>
              </w:rPr>
              <w:t>类</w:t>
            </w:r>
            <w:r>
              <w:rPr>
                <w:rFonts w:hint="eastAsia" w:ascii="宋体" w:hAnsi="宋体" w:eastAsia="宋体" w:cs="宋体"/>
                <w:spacing w:val="15"/>
                <w:sz w:val="21"/>
                <w:szCs w:val="21"/>
              </w:rPr>
              <w:t>别</w:t>
            </w:r>
          </w:p>
        </w:tc>
        <w:tc>
          <w:tcPr>
            <w:tcW w:w="1013" w:type="dxa"/>
            <w:vAlign w:val="top"/>
          </w:tcPr>
          <w:p>
            <w:pPr>
              <w:spacing w:before="193" w:line="230" w:lineRule="auto"/>
              <w:ind w:left="359"/>
              <w:rPr>
                <w:rFonts w:hint="eastAsia" w:ascii="宋体" w:hAnsi="宋体" w:eastAsia="宋体" w:cs="宋体"/>
                <w:sz w:val="21"/>
                <w:szCs w:val="21"/>
              </w:rPr>
            </w:pPr>
            <w:r>
              <w:rPr>
                <w:rFonts w:hint="eastAsia" w:ascii="宋体" w:hAnsi="宋体" w:eastAsia="宋体" w:cs="宋体"/>
                <w:spacing w:val="16"/>
                <w:sz w:val="21"/>
                <w:szCs w:val="21"/>
              </w:rPr>
              <w:t>序号</w:t>
            </w:r>
          </w:p>
        </w:tc>
        <w:tc>
          <w:tcPr>
            <w:tcW w:w="1339" w:type="dxa"/>
            <w:vAlign w:val="top"/>
          </w:tcPr>
          <w:p>
            <w:pPr>
              <w:spacing w:before="193" w:line="229" w:lineRule="auto"/>
              <w:ind w:left="317"/>
              <w:rPr>
                <w:rFonts w:hint="eastAsia" w:ascii="宋体" w:hAnsi="宋体" w:eastAsia="宋体" w:cs="宋体"/>
                <w:sz w:val="21"/>
                <w:szCs w:val="21"/>
              </w:rPr>
            </w:pPr>
            <w:r>
              <w:rPr>
                <w:rFonts w:hint="eastAsia" w:ascii="宋体" w:hAnsi="宋体" w:eastAsia="宋体" w:cs="宋体"/>
                <w:spacing w:val="17"/>
                <w:sz w:val="21"/>
                <w:szCs w:val="21"/>
              </w:rPr>
              <w:t>发</w:t>
            </w:r>
            <w:r>
              <w:rPr>
                <w:rFonts w:hint="eastAsia" w:ascii="宋体" w:hAnsi="宋体" w:eastAsia="宋体" w:cs="宋体"/>
                <w:spacing w:val="16"/>
                <w:sz w:val="21"/>
                <w:szCs w:val="21"/>
              </w:rPr>
              <w:t>生时间</w:t>
            </w:r>
          </w:p>
        </w:tc>
        <w:tc>
          <w:tcPr>
            <w:tcW w:w="3824" w:type="dxa"/>
            <w:vAlign w:val="top"/>
          </w:tcPr>
          <w:p>
            <w:pPr>
              <w:spacing w:before="193" w:line="228" w:lineRule="auto"/>
              <w:ind w:left="1563"/>
              <w:rPr>
                <w:rFonts w:hint="eastAsia" w:ascii="宋体" w:hAnsi="宋体" w:eastAsia="宋体" w:cs="宋体"/>
                <w:sz w:val="21"/>
                <w:szCs w:val="21"/>
              </w:rPr>
            </w:pPr>
            <w:r>
              <w:rPr>
                <w:rFonts w:hint="eastAsia" w:ascii="宋体" w:hAnsi="宋体" w:eastAsia="宋体" w:cs="宋体"/>
                <w:spacing w:val="17"/>
                <w:sz w:val="21"/>
                <w:szCs w:val="21"/>
              </w:rPr>
              <w:t>情况简介</w:t>
            </w:r>
          </w:p>
        </w:tc>
        <w:tc>
          <w:tcPr>
            <w:tcW w:w="2085" w:type="dxa"/>
            <w:tcBorders>
              <w:right w:val="single" w:color="000000" w:sz="6" w:space="0"/>
            </w:tcBorders>
            <w:vAlign w:val="top"/>
          </w:tcPr>
          <w:p>
            <w:pPr>
              <w:spacing w:before="193" w:line="228" w:lineRule="auto"/>
              <w:ind w:left="484"/>
              <w:rPr>
                <w:rFonts w:hint="eastAsia" w:ascii="宋体" w:hAnsi="宋体" w:eastAsia="宋体" w:cs="宋体"/>
                <w:sz w:val="21"/>
                <w:szCs w:val="21"/>
              </w:rPr>
            </w:pPr>
            <w:r>
              <w:rPr>
                <w:rFonts w:hint="eastAsia" w:ascii="宋体" w:hAnsi="宋体" w:eastAsia="宋体" w:cs="宋体"/>
                <w:spacing w:val="18"/>
                <w:sz w:val="21"/>
                <w:szCs w:val="21"/>
              </w:rPr>
              <w:t>证明材料索</w:t>
            </w:r>
            <w:r>
              <w:rPr>
                <w:rFonts w:hint="eastAsia" w:ascii="宋体" w:hAnsi="宋体" w:eastAsia="宋体" w:cs="宋体"/>
                <w:spacing w:val="16"/>
                <w:sz w:val="21"/>
                <w:szCs w:val="21"/>
              </w:rPr>
              <w:t>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023" w:type="dxa"/>
            <w:vMerge w:val="restart"/>
            <w:tcBorders>
              <w:left w:val="single" w:color="000000" w:sz="6" w:space="0"/>
              <w:bottom w:val="nil"/>
            </w:tcBorders>
            <w:textDirection w:val="tbRlV"/>
            <w:vAlign w:val="top"/>
          </w:tcPr>
          <w:p>
            <w:pPr>
              <w:spacing w:line="273" w:lineRule="auto"/>
              <w:rPr>
                <w:rFonts w:hint="eastAsia" w:ascii="宋体" w:hAnsi="宋体" w:eastAsia="宋体" w:cs="宋体"/>
                <w:sz w:val="21"/>
                <w:szCs w:val="21"/>
              </w:rPr>
            </w:pPr>
          </w:p>
          <w:p>
            <w:pPr>
              <w:spacing w:before="64" w:line="229" w:lineRule="auto"/>
              <w:ind w:left="42"/>
              <w:rPr>
                <w:rFonts w:hint="eastAsia" w:ascii="宋体" w:hAnsi="宋体" w:eastAsia="宋体" w:cs="宋体"/>
                <w:sz w:val="21"/>
                <w:szCs w:val="21"/>
              </w:rPr>
            </w:pPr>
            <w:r>
              <w:rPr>
                <w:rFonts w:hint="eastAsia" w:ascii="宋体" w:hAnsi="宋体" w:eastAsia="宋体" w:cs="宋体"/>
                <w:spacing w:val="42"/>
                <w:sz w:val="21"/>
                <w:szCs w:val="21"/>
              </w:rPr>
              <w:t>诉</w:t>
            </w:r>
            <w:r>
              <w:rPr>
                <w:rFonts w:hint="eastAsia" w:ascii="宋体" w:hAnsi="宋体" w:eastAsia="宋体" w:cs="宋体"/>
                <w:spacing w:val="39"/>
                <w:sz w:val="21"/>
                <w:szCs w:val="21"/>
              </w:rPr>
              <w:t>讼情况</w:t>
            </w: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023" w:type="dxa"/>
            <w:vMerge w:val="continue"/>
            <w:tcBorders>
              <w:top w:val="nil"/>
              <w:left w:val="single" w:color="000000" w:sz="6" w:space="0"/>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023" w:type="dxa"/>
            <w:vMerge w:val="restart"/>
            <w:tcBorders>
              <w:left w:val="single" w:color="000000" w:sz="6" w:space="0"/>
              <w:bottom w:val="nil"/>
            </w:tcBorders>
            <w:textDirection w:val="tbRlV"/>
            <w:vAlign w:val="top"/>
          </w:tcPr>
          <w:p>
            <w:pPr>
              <w:spacing w:line="274" w:lineRule="auto"/>
              <w:rPr>
                <w:rFonts w:hint="eastAsia" w:ascii="宋体" w:hAnsi="宋体" w:eastAsia="宋体" w:cs="宋体"/>
                <w:sz w:val="21"/>
                <w:szCs w:val="21"/>
              </w:rPr>
            </w:pPr>
          </w:p>
          <w:p>
            <w:pPr>
              <w:spacing w:before="63" w:line="228" w:lineRule="auto"/>
              <w:ind w:left="294"/>
              <w:rPr>
                <w:rFonts w:hint="eastAsia" w:ascii="宋体" w:hAnsi="宋体" w:eastAsia="宋体" w:cs="宋体"/>
                <w:sz w:val="21"/>
                <w:szCs w:val="21"/>
              </w:rPr>
            </w:pPr>
            <w:r>
              <w:rPr>
                <w:rFonts w:hint="eastAsia" w:ascii="宋体" w:hAnsi="宋体" w:eastAsia="宋体" w:cs="宋体"/>
                <w:spacing w:val="-4"/>
                <w:sz w:val="21"/>
                <w:szCs w:val="21"/>
              </w:rPr>
              <w:t>仲</w:t>
            </w:r>
            <w:r>
              <w:rPr>
                <w:rFonts w:hint="eastAsia" w:ascii="宋体" w:hAnsi="宋体" w:eastAsia="宋体" w:cs="宋体"/>
                <w:spacing w:val="-3"/>
                <w:sz w:val="21"/>
                <w:szCs w:val="21"/>
              </w:rPr>
              <w:t xml:space="preserve"> </w:t>
            </w:r>
            <w:r>
              <w:rPr>
                <w:rFonts w:hint="eastAsia" w:ascii="宋体" w:hAnsi="宋体" w:eastAsia="宋体" w:cs="宋体"/>
                <w:spacing w:val="-2"/>
                <w:sz w:val="21"/>
                <w:szCs w:val="21"/>
              </w:rPr>
              <w:t>裁 情况</w:t>
            </w: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023" w:type="dxa"/>
            <w:vMerge w:val="continue"/>
            <w:tcBorders>
              <w:top w:val="nil"/>
              <w:left w:val="single" w:color="000000" w:sz="6" w:space="0"/>
              <w:bottom w:val="nil"/>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023" w:type="dxa"/>
            <w:vMerge w:val="continue"/>
            <w:tcBorders>
              <w:top w:val="nil"/>
              <w:left w:val="single" w:color="000000" w:sz="6" w:space="0"/>
            </w:tcBorders>
            <w:textDirection w:val="tbRlV"/>
            <w:vAlign w:val="top"/>
          </w:tcPr>
          <w:p>
            <w:pPr>
              <w:rPr>
                <w:rFonts w:hint="eastAsia" w:ascii="宋体" w:hAnsi="宋体" w:eastAsia="宋体" w:cs="宋体"/>
                <w:sz w:val="21"/>
                <w:szCs w:val="21"/>
              </w:rPr>
            </w:pPr>
          </w:p>
        </w:tc>
        <w:tc>
          <w:tcPr>
            <w:tcW w:w="1013" w:type="dxa"/>
            <w:vAlign w:val="top"/>
          </w:tcPr>
          <w:p>
            <w:pPr>
              <w:rPr>
                <w:rFonts w:hint="eastAsia" w:ascii="宋体" w:hAnsi="宋体" w:eastAsia="宋体" w:cs="宋体"/>
                <w:sz w:val="21"/>
                <w:szCs w:val="21"/>
              </w:rPr>
            </w:pPr>
          </w:p>
        </w:tc>
        <w:tc>
          <w:tcPr>
            <w:tcW w:w="1339" w:type="dxa"/>
            <w:vAlign w:val="top"/>
          </w:tcPr>
          <w:p>
            <w:pPr>
              <w:rPr>
                <w:rFonts w:hint="eastAsia" w:ascii="宋体" w:hAnsi="宋体" w:eastAsia="宋体" w:cs="宋体"/>
                <w:sz w:val="21"/>
                <w:szCs w:val="21"/>
              </w:rPr>
            </w:pPr>
          </w:p>
        </w:tc>
        <w:tc>
          <w:tcPr>
            <w:tcW w:w="3824" w:type="dxa"/>
            <w:vAlign w:val="top"/>
          </w:tcPr>
          <w:p>
            <w:pPr>
              <w:rPr>
                <w:rFonts w:hint="eastAsia" w:ascii="宋体" w:hAnsi="宋体" w:eastAsia="宋体" w:cs="宋体"/>
                <w:sz w:val="21"/>
                <w:szCs w:val="21"/>
              </w:rPr>
            </w:pPr>
          </w:p>
        </w:tc>
        <w:tc>
          <w:tcPr>
            <w:tcW w:w="2085" w:type="dxa"/>
            <w:tcBorders>
              <w:right w:val="single" w:color="000000" w:sz="6" w:space="0"/>
            </w:tcBorders>
            <w:vAlign w:val="top"/>
          </w:tcPr>
          <w:p>
            <w:pPr>
              <w:rPr>
                <w:rFonts w:hint="eastAsia" w:ascii="宋体" w:hAnsi="宋体" w:eastAsia="宋体" w:cs="宋体"/>
                <w:sz w:val="21"/>
                <w:szCs w:val="21"/>
              </w:rPr>
            </w:pPr>
          </w:p>
        </w:tc>
      </w:tr>
    </w:tbl>
    <w:p>
      <w:pPr>
        <w:spacing w:line="401" w:lineRule="auto"/>
        <w:rPr>
          <w:rFonts w:ascii="Arial"/>
          <w:sz w:val="21"/>
        </w:rPr>
      </w:pPr>
    </w:p>
    <w:p>
      <w:pPr>
        <w:spacing w:before="62" w:line="399" w:lineRule="auto"/>
        <w:ind w:right="932" w:firstLine="389"/>
        <w:rPr>
          <w:rFonts w:ascii="宋体" w:hAnsi="宋体" w:eastAsia="宋体" w:cs="宋体"/>
          <w:sz w:val="21"/>
          <w:szCs w:val="21"/>
        </w:rPr>
      </w:pPr>
      <w:r>
        <w:rPr>
          <w:rFonts w:ascii="宋体" w:hAnsi="宋体" w:eastAsia="宋体" w:cs="宋体"/>
          <w:spacing w:val="8"/>
          <w:sz w:val="21"/>
          <w:szCs w:val="21"/>
        </w:rPr>
        <w:t>备注：近年发</w:t>
      </w:r>
      <w:r>
        <w:rPr>
          <w:rFonts w:ascii="宋体" w:hAnsi="宋体" w:eastAsia="宋体" w:cs="宋体"/>
          <w:spacing w:val="4"/>
          <w:sz w:val="21"/>
          <w:szCs w:val="21"/>
        </w:rPr>
        <w:t>生的诉讼和仲裁情况仅限于投标人败诉的，且与履行施工承包合同有关的案件，</w:t>
      </w:r>
      <w:r>
        <w:rPr>
          <w:rFonts w:ascii="宋体" w:hAnsi="宋体" w:eastAsia="宋体" w:cs="宋体"/>
          <w:sz w:val="21"/>
          <w:szCs w:val="21"/>
        </w:rPr>
        <w:t xml:space="preserve"> </w:t>
      </w:r>
      <w:r>
        <w:rPr>
          <w:rFonts w:ascii="宋体" w:hAnsi="宋体" w:eastAsia="宋体" w:cs="宋体"/>
          <w:spacing w:val="24"/>
          <w:sz w:val="21"/>
          <w:szCs w:val="21"/>
        </w:rPr>
        <w:t>不</w:t>
      </w:r>
      <w:r>
        <w:rPr>
          <w:rFonts w:ascii="宋体" w:hAnsi="宋体" w:eastAsia="宋体" w:cs="宋体"/>
          <w:spacing w:val="14"/>
          <w:sz w:val="21"/>
          <w:szCs w:val="21"/>
        </w:rPr>
        <w:t>包括调解结案以及未裁决的仲裁或未终审判决的诉讼。</w:t>
      </w:r>
    </w:p>
    <w:p>
      <w:pPr>
        <w:rPr>
          <w:sz w:val="21"/>
          <w:szCs w:val="21"/>
        </w:rPr>
        <w:sectPr>
          <w:footerReference r:id="rId53" w:type="default"/>
          <w:pgSz w:w="11900" w:h="16840"/>
          <w:pgMar w:top="1431" w:right="1068" w:bottom="1782" w:left="1530" w:header="0" w:footer="1604" w:gutter="0"/>
          <w:pgNumType w:fmt="decimal"/>
          <w:cols w:space="720" w:num="1"/>
        </w:sectPr>
      </w:pPr>
    </w:p>
    <w:p>
      <w:pPr>
        <w:spacing w:line="400" w:lineRule="auto"/>
        <w:rPr>
          <w:rFonts w:ascii="Arial"/>
          <w:sz w:val="21"/>
        </w:rPr>
      </w:pPr>
    </w:p>
    <w:p>
      <w:pPr>
        <w:spacing w:before="129" w:line="185" w:lineRule="auto"/>
        <w:ind w:left="2944"/>
        <w:outlineLvl w:val="6"/>
        <w:rPr>
          <w:rFonts w:ascii="Microsoft JhengHei" w:hAnsi="Microsoft JhengHei" w:eastAsia="Microsoft JhengHei" w:cs="Microsoft JhengHei"/>
          <w:sz w:val="30"/>
          <w:szCs w:val="30"/>
        </w:rPr>
      </w:pPr>
      <w:r>
        <w:rPr>
          <w:rFonts w:ascii="Microsoft JhengHei" w:hAnsi="Microsoft JhengHei" w:eastAsia="Microsoft JhengHei" w:cs="Microsoft JhengHei"/>
          <w:b/>
          <w:bCs/>
          <w:spacing w:val="14"/>
          <w:sz w:val="30"/>
          <w:szCs w:val="30"/>
        </w:rPr>
        <w:t>七</w:t>
      </w:r>
      <w:r>
        <w:rPr>
          <w:rFonts w:hint="eastAsia" w:ascii="Microsoft JhengHei" w:hAnsi="Microsoft JhengHei" w:eastAsia="宋体" w:cs="Microsoft JhengHei"/>
          <w:b/>
          <w:bCs/>
          <w:spacing w:val="14"/>
          <w:sz w:val="30"/>
          <w:szCs w:val="30"/>
          <w:lang w:val="en-US" w:eastAsia="zh-CN"/>
        </w:rPr>
        <w:t xml:space="preserve">     </w:t>
      </w:r>
      <w:r>
        <w:rPr>
          <w:rFonts w:ascii="Microsoft JhengHei" w:hAnsi="Microsoft JhengHei" w:eastAsia="Microsoft JhengHei" w:cs="Microsoft JhengHei"/>
          <w:b/>
          <w:bCs/>
          <w:spacing w:val="7"/>
          <w:sz w:val="30"/>
          <w:szCs w:val="30"/>
        </w:rPr>
        <w:t>已标价工程量清单</w:t>
      </w:r>
    </w:p>
    <w:p>
      <w:pPr>
        <w:sectPr>
          <w:footerReference r:id="rId54" w:type="default"/>
          <w:pgSz w:w="11900" w:h="16840"/>
          <w:pgMar w:top="1431" w:right="1785" w:bottom="1781" w:left="1785" w:header="0" w:footer="1604" w:gutter="0"/>
          <w:pgNumType w:fmt="decimal"/>
          <w:cols w:space="720" w:num="1"/>
        </w:sectPr>
      </w:pPr>
    </w:p>
    <w:p>
      <w:pPr>
        <w:spacing w:line="402" w:lineRule="auto"/>
        <w:rPr>
          <w:rFonts w:ascii="Arial"/>
          <w:sz w:val="21"/>
        </w:rPr>
      </w:pPr>
    </w:p>
    <w:p>
      <w:pPr>
        <w:spacing w:before="130" w:line="185" w:lineRule="auto"/>
        <w:ind w:left="3660"/>
        <w:outlineLvl w:val="6"/>
        <w:rPr>
          <w:rFonts w:ascii="Microsoft JhengHei" w:hAnsi="Microsoft JhengHei" w:eastAsia="Microsoft JhengHei" w:cs="Microsoft JhengHei"/>
          <w:sz w:val="30"/>
          <w:szCs w:val="30"/>
        </w:rPr>
      </w:pPr>
      <w:r>
        <w:rPr>
          <w:rFonts w:ascii="Microsoft JhengHei" w:hAnsi="Microsoft JhengHei" w:eastAsia="Microsoft JhengHei" w:cs="Microsoft JhengHei"/>
          <w:b/>
          <w:bCs/>
          <w:spacing w:val="11"/>
          <w:sz w:val="30"/>
          <w:szCs w:val="30"/>
        </w:rPr>
        <w:t>八</w:t>
      </w:r>
      <w:r>
        <w:rPr>
          <w:rFonts w:hint="eastAsia" w:ascii="Microsoft JhengHei" w:hAnsi="Microsoft JhengHei" w:eastAsia="宋体" w:cs="Microsoft JhengHei"/>
          <w:b/>
          <w:bCs/>
          <w:spacing w:val="11"/>
          <w:sz w:val="30"/>
          <w:szCs w:val="30"/>
          <w:lang w:val="en-US" w:eastAsia="zh-CN"/>
        </w:rPr>
        <w:t xml:space="preserve">    </w:t>
      </w:r>
      <w:r>
        <w:rPr>
          <w:rFonts w:ascii="Microsoft JhengHei" w:hAnsi="Microsoft JhengHei" w:eastAsia="Microsoft JhengHei" w:cs="Microsoft JhengHei"/>
          <w:b/>
          <w:bCs/>
          <w:spacing w:val="6"/>
          <w:sz w:val="30"/>
          <w:szCs w:val="30"/>
        </w:rPr>
        <w:t>综合标部分</w:t>
      </w:r>
    </w:p>
    <w:p>
      <w:pPr>
        <w:spacing w:before="215" w:line="394" w:lineRule="auto"/>
        <w:ind w:firstLine="405"/>
        <w:rPr>
          <w:rFonts w:ascii="宋体" w:hAnsi="宋体" w:eastAsia="宋体" w:cs="宋体"/>
          <w:sz w:val="21"/>
          <w:szCs w:val="21"/>
        </w:rPr>
      </w:pPr>
      <w:r>
        <w:rPr>
          <w:rFonts w:ascii="宋体" w:hAnsi="宋体" w:eastAsia="宋体" w:cs="宋体"/>
          <w:spacing w:val="19"/>
          <w:sz w:val="21"/>
          <w:szCs w:val="21"/>
        </w:rPr>
        <w:t>此项针对评审办法中综合部分进行说明， 投标人根据自身实际情况编制，格式自拟。(此项涉及的</w:t>
      </w:r>
      <w:r>
        <w:rPr>
          <w:rFonts w:ascii="宋体" w:hAnsi="宋体" w:eastAsia="宋体" w:cs="宋体"/>
          <w:spacing w:val="10"/>
          <w:sz w:val="21"/>
          <w:szCs w:val="21"/>
        </w:rPr>
        <w:t>相</w:t>
      </w:r>
      <w:r>
        <w:rPr>
          <w:rFonts w:ascii="宋体" w:hAnsi="宋体" w:eastAsia="宋体" w:cs="宋体"/>
          <w:spacing w:val="26"/>
          <w:sz w:val="21"/>
          <w:szCs w:val="21"/>
        </w:rPr>
        <w:t>关</w:t>
      </w:r>
      <w:r>
        <w:rPr>
          <w:rFonts w:ascii="宋体" w:hAnsi="宋体" w:eastAsia="宋体" w:cs="宋体"/>
          <w:spacing w:val="16"/>
          <w:sz w:val="21"/>
          <w:szCs w:val="21"/>
        </w:rPr>
        <w:t>内容如果投标文件别处已有描述，可无需再提供，但投标人自身要保证已经提供的内容完整、清晰)</w:t>
      </w:r>
    </w:p>
    <w:p>
      <w:pPr>
        <w:rPr>
          <w:sz w:val="21"/>
          <w:szCs w:val="21"/>
        </w:rPr>
        <w:sectPr>
          <w:footerReference r:id="rId55" w:type="default"/>
          <w:pgSz w:w="11900" w:h="16840"/>
          <w:pgMar w:top="1431" w:right="756" w:bottom="1803" w:left="1530" w:header="0" w:footer="1593" w:gutter="0"/>
          <w:pgNumType w:fmt="decimal"/>
          <w:cols w:space="720" w:num="1"/>
        </w:sectPr>
      </w:pPr>
    </w:p>
    <w:p>
      <w:pPr>
        <w:spacing w:before="133" w:line="757" w:lineRule="exact"/>
        <w:ind w:left="2988"/>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8"/>
          <w:position w:val="34"/>
          <w:sz w:val="31"/>
          <w:szCs w:val="31"/>
        </w:rPr>
        <w:t>九</w:t>
      </w:r>
      <w:r>
        <w:rPr>
          <w:rFonts w:hint="eastAsia" w:ascii="Microsoft JhengHei" w:hAnsi="Microsoft JhengHei" w:eastAsia="宋体" w:cs="Microsoft JhengHei"/>
          <w:b/>
          <w:bCs/>
          <w:spacing w:val="8"/>
          <w:position w:val="34"/>
          <w:sz w:val="31"/>
          <w:szCs w:val="31"/>
          <w:lang w:val="en-US" w:eastAsia="zh-CN"/>
        </w:rPr>
        <w:t xml:space="preserve">    </w:t>
      </w:r>
      <w:r>
        <w:rPr>
          <w:rFonts w:ascii="Microsoft JhengHei" w:hAnsi="Microsoft JhengHei" w:eastAsia="Microsoft JhengHei" w:cs="Microsoft JhengHei"/>
          <w:b/>
          <w:bCs/>
          <w:spacing w:val="7"/>
          <w:position w:val="34"/>
          <w:sz w:val="31"/>
          <w:szCs w:val="31"/>
        </w:rPr>
        <w:t>项目管理机构</w:t>
      </w:r>
    </w:p>
    <w:p>
      <w:pPr>
        <w:tabs>
          <w:tab w:val="left" w:pos="2882"/>
        </w:tabs>
        <w:spacing w:before="1" w:line="220" w:lineRule="auto"/>
        <w:ind w:left="2767"/>
        <w:rPr>
          <w:rFonts w:ascii="Microsoft JhengHei" w:hAnsi="Microsoft JhengHei" w:eastAsia="Microsoft JhengHei" w:cs="Microsoft JhengHei"/>
          <w:sz w:val="23"/>
          <w:szCs w:val="23"/>
        </w:rPr>
      </w:pPr>
      <w:r>
        <w:rPr>
          <w:rFonts w:ascii="Microsoft JhengHei" w:hAnsi="Microsoft JhengHei" w:eastAsia="Microsoft JhengHei" w:cs="Microsoft JhengHei"/>
          <w:b/>
          <w:bCs/>
          <w:sz w:val="23"/>
          <w:szCs w:val="23"/>
        </w:rPr>
        <w:tab/>
      </w:r>
      <w:r>
        <w:rPr>
          <w:rFonts w:ascii="Microsoft JhengHei" w:hAnsi="Microsoft JhengHei" w:eastAsia="Microsoft JhengHei" w:cs="Microsoft JhengHei"/>
          <w:b/>
          <w:bCs/>
          <w:spacing w:val="27"/>
          <w:sz w:val="23"/>
          <w:szCs w:val="23"/>
        </w:rPr>
        <w:t>(⼀)项目管理机构组成</w:t>
      </w:r>
      <w:r>
        <w:rPr>
          <w:rFonts w:ascii="Microsoft JhengHei" w:hAnsi="Microsoft JhengHei" w:eastAsia="Microsoft JhengHei" w:cs="Microsoft JhengHei"/>
          <w:b/>
          <w:bCs/>
          <w:spacing w:val="26"/>
          <w:sz w:val="23"/>
          <w:szCs w:val="23"/>
        </w:rPr>
        <w:t>表</w:t>
      </w:r>
    </w:p>
    <w:p/>
    <w:p>
      <w:pPr>
        <w:spacing w:line="43" w:lineRule="exact"/>
      </w:pPr>
    </w:p>
    <w:tbl>
      <w:tblPr>
        <w:tblStyle w:val="10"/>
        <w:tblW w:w="940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5"/>
        <w:gridCol w:w="1051"/>
        <w:gridCol w:w="1048"/>
        <w:gridCol w:w="1302"/>
        <w:gridCol w:w="1041"/>
        <w:gridCol w:w="1252"/>
        <w:gridCol w:w="1257"/>
        <w:gridCol w:w="140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055" w:type="dxa"/>
            <w:vMerge w:val="restart"/>
            <w:tcBorders>
              <w:bottom w:val="nil"/>
            </w:tcBorders>
            <w:vAlign w:val="top"/>
          </w:tcPr>
          <w:p>
            <w:pPr>
              <w:spacing w:line="281" w:lineRule="auto"/>
              <w:rPr>
                <w:rFonts w:ascii="Arial"/>
                <w:sz w:val="21"/>
              </w:rPr>
            </w:pPr>
          </w:p>
          <w:p>
            <w:pPr>
              <w:spacing w:before="68" w:line="209" w:lineRule="auto"/>
              <w:ind w:left="328"/>
              <w:rPr>
                <w:rFonts w:ascii="宋体" w:hAnsi="宋体" w:eastAsia="宋体" w:cs="宋体"/>
                <w:sz w:val="21"/>
                <w:szCs w:val="21"/>
              </w:rPr>
            </w:pPr>
            <w:r>
              <w:rPr>
                <w:rFonts w:ascii="宋体" w:hAnsi="宋体" w:eastAsia="宋体" w:cs="宋体"/>
                <w:spacing w:val="-4"/>
                <w:sz w:val="21"/>
                <w:szCs w:val="21"/>
              </w:rPr>
              <w:t>职</w:t>
            </w:r>
            <w:r>
              <w:rPr>
                <w:rFonts w:ascii="宋体" w:hAnsi="宋体" w:eastAsia="宋体" w:cs="宋体"/>
                <w:spacing w:val="-3"/>
                <w:sz w:val="21"/>
                <w:szCs w:val="21"/>
              </w:rPr>
              <w:t>务</w:t>
            </w:r>
          </w:p>
        </w:tc>
        <w:tc>
          <w:tcPr>
            <w:tcW w:w="1051" w:type="dxa"/>
            <w:vMerge w:val="restart"/>
            <w:tcBorders>
              <w:bottom w:val="nil"/>
            </w:tcBorders>
            <w:vAlign w:val="top"/>
          </w:tcPr>
          <w:p>
            <w:pPr>
              <w:spacing w:line="283" w:lineRule="auto"/>
              <w:rPr>
                <w:rFonts w:ascii="Arial"/>
                <w:sz w:val="21"/>
              </w:rPr>
            </w:pPr>
          </w:p>
          <w:p>
            <w:pPr>
              <w:spacing w:before="68" w:line="207" w:lineRule="auto"/>
              <w:ind w:left="323"/>
              <w:rPr>
                <w:rFonts w:ascii="宋体" w:hAnsi="宋体" w:eastAsia="宋体" w:cs="宋体"/>
                <w:sz w:val="21"/>
                <w:szCs w:val="21"/>
              </w:rPr>
            </w:pPr>
            <w:r>
              <w:rPr>
                <w:rFonts w:ascii="宋体" w:hAnsi="宋体" w:eastAsia="宋体" w:cs="宋体"/>
                <w:spacing w:val="-3"/>
                <w:sz w:val="21"/>
                <w:szCs w:val="21"/>
              </w:rPr>
              <w:t>姓名</w:t>
            </w:r>
          </w:p>
        </w:tc>
        <w:tc>
          <w:tcPr>
            <w:tcW w:w="1048" w:type="dxa"/>
            <w:vMerge w:val="restart"/>
            <w:tcBorders>
              <w:bottom w:val="nil"/>
            </w:tcBorders>
            <w:vAlign w:val="top"/>
          </w:tcPr>
          <w:p>
            <w:pPr>
              <w:spacing w:before="212" w:line="289" w:lineRule="auto"/>
              <w:ind w:left="117" w:right="98"/>
              <w:rPr>
                <w:rFonts w:ascii="宋体" w:hAnsi="宋体" w:eastAsia="宋体" w:cs="宋体"/>
                <w:sz w:val="21"/>
                <w:szCs w:val="21"/>
              </w:rPr>
            </w:pPr>
            <w:r>
              <w:rPr>
                <w:rFonts w:ascii="宋体" w:hAnsi="宋体" w:eastAsia="宋体" w:cs="宋体"/>
                <w:spacing w:val="25"/>
                <w:sz w:val="21"/>
                <w:szCs w:val="21"/>
              </w:rPr>
              <w:t>职</w:t>
            </w:r>
            <w:r>
              <w:rPr>
                <w:rFonts w:ascii="宋体" w:hAnsi="宋体" w:eastAsia="宋体" w:cs="宋体"/>
                <w:spacing w:val="22"/>
                <w:sz w:val="21"/>
                <w:szCs w:val="21"/>
              </w:rPr>
              <w:t>称(岗</w:t>
            </w:r>
            <w:r>
              <w:rPr>
                <w:rFonts w:ascii="宋体" w:hAnsi="宋体" w:eastAsia="宋体" w:cs="宋体"/>
                <w:sz w:val="21"/>
                <w:szCs w:val="21"/>
              </w:rPr>
              <w:t xml:space="preserve"> </w:t>
            </w:r>
            <w:r>
              <w:rPr>
                <w:rFonts w:ascii="宋体" w:hAnsi="宋体" w:eastAsia="宋体" w:cs="宋体"/>
                <w:spacing w:val="-8"/>
                <w:sz w:val="21"/>
                <w:szCs w:val="21"/>
              </w:rPr>
              <w:t>位</w:t>
            </w:r>
            <w:r>
              <w:rPr>
                <w:rFonts w:ascii="宋体" w:hAnsi="宋体" w:eastAsia="宋体" w:cs="宋体"/>
                <w:spacing w:val="-6"/>
                <w:sz w:val="21"/>
                <w:szCs w:val="21"/>
              </w:rPr>
              <w:t>名称)</w:t>
            </w:r>
          </w:p>
        </w:tc>
        <w:tc>
          <w:tcPr>
            <w:tcW w:w="4852" w:type="dxa"/>
            <w:gridSpan w:val="4"/>
            <w:vAlign w:val="top"/>
          </w:tcPr>
          <w:p>
            <w:pPr>
              <w:spacing w:before="135" w:line="209" w:lineRule="auto"/>
              <w:ind w:left="1493"/>
              <w:rPr>
                <w:rFonts w:ascii="宋体" w:hAnsi="宋体" w:eastAsia="宋体" w:cs="宋体"/>
                <w:sz w:val="21"/>
                <w:szCs w:val="21"/>
              </w:rPr>
            </w:pPr>
            <w:r>
              <w:rPr>
                <w:rFonts w:ascii="宋体" w:hAnsi="宋体" w:eastAsia="宋体" w:cs="宋体"/>
                <w:spacing w:val="-1"/>
                <w:sz w:val="21"/>
                <w:szCs w:val="21"/>
              </w:rPr>
              <w:t>执业或职业</w:t>
            </w:r>
            <w:r>
              <w:rPr>
                <w:rFonts w:ascii="宋体" w:hAnsi="宋体" w:eastAsia="宋体" w:cs="宋体"/>
                <w:sz w:val="21"/>
                <w:szCs w:val="21"/>
              </w:rPr>
              <w:t>资格证明</w:t>
            </w:r>
          </w:p>
        </w:tc>
        <w:tc>
          <w:tcPr>
            <w:tcW w:w="1401" w:type="dxa"/>
            <w:vMerge w:val="restart"/>
            <w:tcBorders>
              <w:bottom w:val="nil"/>
            </w:tcBorders>
            <w:vAlign w:val="top"/>
          </w:tcPr>
          <w:p>
            <w:pPr>
              <w:spacing w:line="282" w:lineRule="auto"/>
              <w:rPr>
                <w:rFonts w:ascii="Arial"/>
                <w:sz w:val="21"/>
              </w:rPr>
            </w:pPr>
          </w:p>
          <w:p>
            <w:pPr>
              <w:spacing w:before="68" w:line="208" w:lineRule="auto"/>
              <w:ind w:left="507"/>
              <w:rPr>
                <w:rFonts w:ascii="宋体" w:hAnsi="宋体" w:eastAsia="宋体" w:cs="宋体"/>
                <w:sz w:val="21"/>
                <w:szCs w:val="21"/>
              </w:rPr>
            </w:pPr>
            <w:r>
              <w:rPr>
                <w:rFonts w:ascii="宋体" w:hAnsi="宋体" w:eastAsia="宋体" w:cs="宋体"/>
                <w:spacing w:val="-5"/>
                <w:sz w:val="21"/>
                <w:szCs w:val="21"/>
              </w:rPr>
              <w:t>备</w:t>
            </w:r>
            <w:r>
              <w:rPr>
                <w:rFonts w:ascii="宋体" w:hAnsi="宋体" w:eastAsia="宋体" w:cs="宋体"/>
                <w:spacing w:val="-4"/>
                <w:sz w:val="21"/>
                <w:szCs w:val="21"/>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Merge w:val="continue"/>
            <w:tcBorders>
              <w:top w:val="nil"/>
            </w:tcBorders>
            <w:vAlign w:val="top"/>
          </w:tcPr>
          <w:p>
            <w:pPr>
              <w:rPr>
                <w:rFonts w:ascii="Arial"/>
                <w:sz w:val="21"/>
              </w:rPr>
            </w:pPr>
          </w:p>
        </w:tc>
        <w:tc>
          <w:tcPr>
            <w:tcW w:w="1051" w:type="dxa"/>
            <w:vMerge w:val="continue"/>
            <w:tcBorders>
              <w:top w:val="nil"/>
            </w:tcBorders>
            <w:vAlign w:val="top"/>
          </w:tcPr>
          <w:p>
            <w:pPr>
              <w:rPr>
                <w:rFonts w:ascii="Arial"/>
                <w:sz w:val="21"/>
              </w:rPr>
            </w:pPr>
          </w:p>
        </w:tc>
        <w:tc>
          <w:tcPr>
            <w:tcW w:w="1048" w:type="dxa"/>
            <w:vMerge w:val="continue"/>
            <w:tcBorders>
              <w:top w:val="nil"/>
            </w:tcBorders>
            <w:vAlign w:val="top"/>
          </w:tcPr>
          <w:p>
            <w:pPr>
              <w:rPr>
                <w:rFonts w:ascii="Arial"/>
                <w:sz w:val="21"/>
              </w:rPr>
            </w:pPr>
          </w:p>
        </w:tc>
        <w:tc>
          <w:tcPr>
            <w:tcW w:w="1302" w:type="dxa"/>
            <w:vAlign w:val="top"/>
          </w:tcPr>
          <w:p>
            <w:pPr>
              <w:spacing w:before="131" w:line="208" w:lineRule="auto"/>
              <w:ind w:left="295"/>
              <w:rPr>
                <w:rFonts w:ascii="宋体" w:hAnsi="宋体" w:eastAsia="宋体" w:cs="宋体"/>
                <w:sz w:val="21"/>
                <w:szCs w:val="21"/>
              </w:rPr>
            </w:pPr>
            <w:r>
              <w:rPr>
                <w:rFonts w:ascii="宋体" w:hAnsi="宋体" w:eastAsia="宋体" w:cs="宋体"/>
                <w:spacing w:val="-2"/>
                <w:sz w:val="21"/>
                <w:szCs w:val="21"/>
              </w:rPr>
              <w:t>证</w:t>
            </w:r>
            <w:r>
              <w:rPr>
                <w:rFonts w:ascii="宋体" w:hAnsi="宋体" w:eastAsia="宋体" w:cs="宋体"/>
                <w:spacing w:val="-1"/>
                <w:sz w:val="21"/>
                <w:szCs w:val="21"/>
              </w:rPr>
              <w:t>书名称</w:t>
            </w:r>
          </w:p>
        </w:tc>
        <w:tc>
          <w:tcPr>
            <w:tcW w:w="1041" w:type="dxa"/>
            <w:vAlign w:val="top"/>
          </w:tcPr>
          <w:p>
            <w:pPr>
              <w:spacing w:before="134" w:line="206" w:lineRule="auto"/>
              <w:ind w:left="379"/>
              <w:rPr>
                <w:rFonts w:ascii="宋体" w:hAnsi="宋体" w:eastAsia="宋体" w:cs="宋体"/>
                <w:sz w:val="21"/>
                <w:szCs w:val="21"/>
              </w:rPr>
            </w:pPr>
            <w:r>
              <w:rPr>
                <w:rFonts w:ascii="宋体" w:hAnsi="宋体" w:eastAsia="宋体" w:cs="宋体"/>
                <w:spacing w:val="-6"/>
                <w:sz w:val="21"/>
                <w:szCs w:val="21"/>
              </w:rPr>
              <w:t>级</w:t>
            </w:r>
            <w:r>
              <w:rPr>
                <w:rFonts w:ascii="宋体" w:hAnsi="宋体" w:eastAsia="宋体" w:cs="宋体"/>
                <w:spacing w:val="-4"/>
                <w:sz w:val="21"/>
                <w:szCs w:val="21"/>
              </w:rPr>
              <w:t>别</w:t>
            </w:r>
          </w:p>
        </w:tc>
        <w:tc>
          <w:tcPr>
            <w:tcW w:w="1252" w:type="dxa"/>
            <w:vAlign w:val="top"/>
          </w:tcPr>
          <w:p>
            <w:pPr>
              <w:spacing w:before="134" w:line="206" w:lineRule="auto"/>
              <w:ind w:left="482"/>
              <w:rPr>
                <w:rFonts w:ascii="宋体" w:hAnsi="宋体" w:eastAsia="宋体" w:cs="宋体"/>
                <w:sz w:val="21"/>
                <w:szCs w:val="21"/>
              </w:rPr>
            </w:pPr>
            <w:r>
              <w:rPr>
                <w:rFonts w:ascii="宋体" w:hAnsi="宋体" w:eastAsia="宋体" w:cs="宋体"/>
                <w:spacing w:val="-3"/>
                <w:sz w:val="21"/>
                <w:szCs w:val="21"/>
              </w:rPr>
              <w:t>证号</w:t>
            </w:r>
          </w:p>
        </w:tc>
        <w:tc>
          <w:tcPr>
            <w:tcW w:w="1257" w:type="dxa"/>
            <w:vAlign w:val="top"/>
          </w:tcPr>
          <w:p>
            <w:pPr>
              <w:spacing w:before="131" w:line="208" w:lineRule="auto"/>
              <w:ind w:left="483"/>
              <w:rPr>
                <w:rFonts w:ascii="宋体" w:hAnsi="宋体" w:eastAsia="宋体" w:cs="宋体"/>
                <w:sz w:val="21"/>
                <w:szCs w:val="21"/>
              </w:rPr>
            </w:pPr>
            <w:r>
              <w:rPr>
                <w:rFonts w:ascii="宋体" w:hAnsi="宋体" w:eastAsia="宋体" w:cs="宋体"/>
                <w:spacing w:val="-4"/>
                <w:sz w:val="21"/>
                <w:szCs w:val="21"/>
              </w:rPr>
              <w:t>专</w:t>
            </w:r>
            <w:r>
              <w:rPr>
                <w:rFonts w:ascii="宋体" w:hAnsi="宋体" w:eastAsia="宋体" w:cs="宋体"/>
                <w:spacing w:val="-3"/>
                <w:sz w:val="21"/>
                <w:szCs w:val="21"/>
              </w:rPr>
              <w:t>业</w:t>
            </w:r>
          </w:p>
        </w:tc>
        <w:tc>
          <w:tcPr>
            <w:tcW w:w="1401"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055" w:type="dxa"/>
            <w:vAlign w:val="top"/>
          </w:tcPr>
          <w:p>
            <w:pPr>
              <w:rPr>
                <w:rFonts w:ascii="Arial"/>
                <w:sz w:val="21"/>
              </w:rPr>
            </w:pPr>
          </w:p>
        </w:tc>
        <w:tc>
          <w:tcPr>
            <w:tcW w:w="1051" w:type="dxa"/>
            <w:vAlign w:val="top"/>
          </w:tcPr>
          <w:p>
            <w:pPr>
              <w:rPr>
                <w:rFonts w:ascii="Arial"/>
                <w:sz w:val="21"/>
              </w:rPr>
            </w:pPr>
          </w:p>
        </w:tc>
        <w:tc>
          <w:tcPr>
            <w:tcW w:w="1048" w:type="dxa"/>
            <w:vAlign w:val="top"/>
          </w:tcPr>
          <w:p>
            <w:pPr>
              <w:rPr>
                <w:rFonts w:ascii="Arial"/>
                <w:sz w:val="21"/>
              </w:rPr>
            </w:pPr>
          </w:p>
        </w:tc>
        <w:tc>
          <w:tcPr>
            <w:tcW w:w="1302" w:type="dxa"/>
            <w:vAlign w:val="top"/>
          </w:tcPr>
          <w:p>
            <w:pPr>
              <w:rPr>
                <w:rFonts w:ascii="Arial"/>
                <w:sz w:val="21"/>
              </w:rPr>
            </w:pPr>
          </w:p>
        </w:tc>
        <w:tc>
          <w:tcPr>
            <w:tcW w:w="1041" w:type="dxa"/>
            <w:vAlign w:val="top"/>
          </w:tcPr>
          <w:p>
            <w:pPr>
              <w:rPr>
                <w:rFonts w:ascii="Arial"/>
                <w:sz w:val="21"/>
              </w:rPr>
            </w:pPr>
          </w:p>
        </w:tc>
        <w:tc>
          <w:tcPr>
            <w:tcW w:w="1252" w:type="dxa"/>
            <w:vAlign w:val="top"/>
          </w:tcPr>
          <w:p>
            <w:pPr>
              <w:rPr>
                <w:rFonts w:ascii="Arial"/>
                <w:sz w:val="21"/>
              </w:rPr>
            </w:pPr>
          </w:p>
        </w:tc>
        <w:tc>
          <w:tcPr>
            <w:tcW w:w="1257" w:type="dxa"/>
            <w:vAlign w:val="top"/>
          </w:tcPr>
          <w:p>
            <w:pPr>
              <w:rPr>
                <w:rFonts w:ascii="Arial"/>
                <w:sz w:val="21"/>
              </w:rPr>
            </w:pPr>
          </w:p>
        </w:tc>
        <w:tc>
          <w:tcPr>
            <w:tcW w:w="1401" w:type="dxa"/>
            <w:vAlign w:val="top"/>
          </w:tcPr>
          <w:p>
            <w:pPr>
              <w:rPr>
                <w:rFonts w:ascii="Arial"/>
                <w:sz w:val="21"/>
              </w:rPr>
            </w:pPr>
          </w:p>
        </w:tc>
      </w:tr>
    </w:tbl>
    <w:p>
      <w:pPr>
        <w:rPr>
          <w:rFonts w:ascii="Arial"/>
          <w:sz w:val="21"/>
        </w:rPr>
      </w:pPr>
    </w:p>
    <w:p>
      <w:pPr>
        <w:sectPr>
          <w:footerReference r:id="rId56" w:type="default"/>
          <w:pgSz w:w="11900" w:h="16840"/>
          <w:pgMar w:top="1431" w:right="691" w:bottom="1133" w:left="1785" w:header="0" w:footer="918" w:gutter="0"/>
          <w:pgNumType w:fmt="decimal"/>
          <w:cols w:space="720" w:num="1"/>
        </w:sectPr>
      </w:pPr>
    </w:p>
    <w:p>
      <w:pPr>
        <w:tabs>
          <w:tab w:val="left" w:pos="3217"/>
        </w:tabs>
        <w:spacing w:before="146" w:line="221" w:lineRule="auto"/>
        <w:ind w:left="3103"/>
        <w:rPr>
          <w:rFonts w:hint="eastAsia" w:asciiTheme="majorEastAsia" w:hAnsiTheme="majorEastAsia" w:eastAsiaTheme="majorEastAsia" w:cstheme="majorEastAsia"/>
          <w:sz w:val="21"/>
          <w:szCs w:val="21"/>
        </w:rPr>
      </w:pPr>
      <w:r>
        <w:rPr>
          <w:rFonts w:ascii="Microsoft JhengHei" w:hAnsi="Microsoft JhengHei" w:eastAsia="Microsoft JhengHei" w:cs="Microsoft JhengHei"/>
          <w:b/>
          <w:bCs/>
          <w:sz w:val="23"/>
          <w:szCs w:val="23"/>
        </w:rPr>
        <w:tab/>
      </w:r>
      <w:r>
        <w:rPr>
          <w:rFonts w:ascii="Microsoft JhengHei" w:hAnsi="Microsoft JhengHei" w:eastAsia="Microsoft JhengHei" w:cs="Microsoft JhengHei"/>
          <w:b/>
          <w:bCs/>
          <w:spacing w:val="31"/>
          <w:sz w:val="23"/>
          <w:szCs w:val="23"/>
        </w:rPr>
        <w:t>(</w:t>
      </w:r>
      <w:r>
        <w:rPr>
          <w:rFonts w:ascii="Microsoft JhengHei" w:hAnsi="Microsoft JhengHei" w:eastAsia="Microsoft JhengHei" w:cs="Microsoft JhengHei"/>
          <w:b/>
          <w:bCs/>
          <w:spacing w:val="24"/>
          <w:sz w:val="23"/>
          <w:szCs w:val="23"/>
        </w:rPr>
        <w:t>二)</w:t>
      </w:r>
      <w:r>
        <w:rPr>
          <w:rFonts w:hint="eastAsia" w:asciiTheme="majorEastAsia" w:hAnsiTheme="majorEastAsia" w:eastAsiaTheme="majorEastAsia" w:cstheme="majorEastAsia"/>
          <w:b/>
          <w:bCs/>
          <w:spacing w:val="24"/>
          <w:sz w:val="21"/>
          <w:szCs w:val="21"/>
        </w:rPr>
        <w:t>主要项目管理人员简历表</w:t>
      </w:r>
    </w:p>
    <w:p>
      <w:pPr>
        <w:spacing w:line="244" w:lineRule="auto"/>
        <w:rPr>
          <w:rFonts w:ascii="Arial"/>
          <w:sz w:val="21"/>
        </w:rPr>
      </w:pPr>
    </w:p>
    <w:p>
      <w:pPr>
        <w:spacing w:line="360" w:lineRule="auto"/>
        <w:ind w:left="0" w:right="0" w:firstLine="396" w:firstLineChars="200"/>
        <w:rPr>
          <w:rFonts w:ascii="宋体" w:hAnsi="宋体" w:eastAsia="宋体" w:cs="宋体"/>
          <w:sz w:val="21"/>
          <w:szCs w:val="21"/>
        </w:rPr>
      </w:pPr>
      <w:r>
        <w:rPr>
          <w:rFonts w:ascii="宋体" w:hAnsi="宋体" w:eastAsia="宋体" w:cs="宋体"/>
          <w:spacing w:val="-6"/>
          <w:sz w:val="21"/>
          <w:szCs w:val="21"/>
        </w:rPr>
        <w:t>“</w:t>
      </w:r>
      <w:r>
        <w:rPr>
          <w:rFonts w:ascii="宋体" w:hAnsi="宋体" w:eastAsia="宋体" w:cs="宋体"/>
          <w:spacing w:val="-4"/>
          <w:sz w:val="21"/>
          <w:szCs w:val="21"/>
        </w:rPr>
        <w:t>主要人员简历表”中的建造师应附建造师证、身份证、职称证(如有) 、安全生产考核</w:t>
      </w:r>
      <w:r>
        <w:rPr>
          <w:rFonts w:ascii="宋体" w:hAnsi="宋体" w:eastAsia="宋体" w:cs="宋体"/>
          <w:spacing w:val="-21"/>
          <w:sz w:val="21"/>
          <w:szCs w:val="21"/>
        </w:rPr>
        <w:t>合</w:t>
      </w:r>
      <w:r>
        <w:rPr>
          <w:rFonts w:ascii="宋体" w:hAnsi="宋体" w:eastAsia="宋体" w:cs="宋体"/>
          <w:spacing w:val="-15"/>
          <w:sz w:val="21"/>
          <w:szCs w:val="21"/>
        </w:rPr>
        <w:t>格证等；技术负责人应附身份证、职称证、学历证等；其他主要人员应附身份证、职称证(职业</w:t>
      </w:r>
      <w:r>
        <w:rPr>
          <w:rFonts w:ascii="宋体" w:hAnsi="宋体" w:eastAsia="宋体" w:cs="宋体"/>
          <w:spacing w:val="-4"/>
          <w:sz w:val="21"/>
          <w:szCs w:val="21"/>
        </w:rPr>
        <w:t>证或上</w:t>
      </w:r>
      <w:r>
        <w:rPr>
          <w:rFonts w:ascii="宋体" w:hAnsi="宋体" w:eastAsia="宋体" w:cs="宋体"/>
          <w:spacing w:val="-2"/>
          <w:sz w:val="21"/>
          <w:szCs w:val="21"/>
        </w:rPr>
        <w:t>岗证书) 等。</w:t>
      </w:r>
    </w:p>
    <w:p>
      <w:pPr>
        <w:spacing w:line="360" w:lineRule="auto"/>
      </w:pPr>
    </w:p>
    <w:tbl>
      <w:tblPr>
        <w:tblStyle w:val="10"/>
        <w:tblW w:w="9566"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7"/>
        <w:gridCol w:w="1670"/>
        <w:gridCol w:w="1334"/>
        <w:gridCol w:w="223"/>
        <w:gridCol w:w="1005"/>
        <w:gridCol w:w="556"/>
        <w:gridCol w:w="1338"/>
        <w:gridCol w:w="13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2087" w:type="dxa"/>
            <w:vAlign w:val="top"/>
          </w:tcPr>
          <w:p>
            <w:pPr>
              <w:spacing w:before="258" w:line="220" w:lineRule="auto"/>
              <w:ind w:left="896"/>
              <w:rPr>
                <w:rFonts w:ascii="宋体" w:hAnsi="宋体" w:eastAsia="宋体" w:cs="宋体"/>
                <w:sz w:val="21"/>
                <w:szCs w:val="21"/>
              </w:rPr>
            </w:pPr>
            <w:r>
              <w:rPr>
                <w:rFonts w:ascii="宋体" w:hAnsi="宋体" w:eastAsia="宋体" w:cs="宋体"/>
                <w:spacing w:val="-3"/>
                <w:sz w:val="21"/>
                <w:szCs w:val="21"/>
              </w:rPr>
              <w:t>姓名</w:t>
            </w:r>
          </w:p>
        </w:tc>
        <w:tc>
          <w:tcPr>
            <w:tcW w:w="1670" w:type="dxa"/>
            <w:vAlign w:val="top"/>
          </w:tcPr>
          <w:p>
            <w:pPr>
              <w:rPr>
                <w:rFonts w:ascii="Arial"/>
                <w:sz w:val="21"/>
              </w:rPr>
            </w:pPr>
          </w:p>
        </w:tc>
        <w:tc>
          <w:tcPr>
            <w:tcW w:w="1334" w:type="dxa"/>
            <w:vAlign w:val="top"/>
          </w:tcPr>
          <w:p>
            <w:pPr>
              <w:spacing w:before="258" w:line="220" w:lineRule="auto"/>
              <w:ind w:left="571"/>
              <w:rPr>
                <w:rFonts w:ascii="宋体" w:hAnsi="宋体" w:eastAsia="宋体" w:cs="宋体"/>
                <w:sz w:val="21"/>
                <w:szCs w:val="21"/>
              </w:rPr>
            </w:pPr>
            <w:r>
              <w:rPr>
                <w:rFonts w:ascii="宋体" w:hAnsi="宋体" w:eastAsia="宋体" w:cs="宋体"/>
                <w:spacing w:val="-4"/>
                <w:sz w:val="21"/>
                <w:szCs w:val="21"/>
              </w:rPr>
              <w:t>年</w:t>
            </w:r>
            <w:r>
              <w:rPr>
                <w:rFonts w:ascii="宋体" w:hAnsi="宋体" w:eastAsia="宋体" w:cs="宋体"/>
                <w:spacing w:val="-3"/>
                <w:sz w:val="21"/>
                <w:szCs w:val="21"/>
              </w:rPr>
              <w:t>龄</w:t>
            </w:r>
          </w:p>
        </w:tc>
        <w:tc>
          <w:tcPr>
            <w:tcW w:w="1228" w:type="dxa"/>
            <w:gridSpan w:val="2"/>
            <w:vAlign w:val="top"/>
          </w:tcPr>
          <w:p>
            <w:pPr>
              <w:rPr>
                <w:rFonts w:ascii="Arial"/>
                <w:sz w:val="21"/>
              </w:rPr>
            </w:pPr>
          </w:p>
        </w:tc>
        <w:tc>
          <w:tcPr>
            <w:tcW w:w="1894" w:type="dxa"/>
            <w:gridSpan w:val="2"/>
            <w:vAlign w:val="top"/>
          </w:tcPr>
          <w:p>
            <w:pPr>
              <w:spacing w:before="257" w:line="222" w:lineRule="auto"/>
              <w:ind w:left="746"/>
              <w:rPr>
                <w:rFonts w:ascii="宋体" w:hAnsi="宋体" w:eastAsia="宋体" w:cs="宋体"/>
                <w:sz w:val="21"/>
                <w:szCs w:val="21"/>
              </w:rPr>
            </w:pPr>
            <w:r>
              <w:rPr>
                <w:rFonts w:ascii="宋体" w:hAnsi="宋体" w:eastAsia="宋体" w:cs="宋体"/>
                <w:spacing w:val="-6"/>
                <w:sz w:val="21"/>
                <w:szCs w:val="21"/>
              </w:rPr>
              <w:t>学</w:t>
            </w:r>
            <w:r>
              <w:rPr>
                <w:rFonts w:ascii="宋体" w:hAnsi="宋体" w:eastAsia="宋体" w:cs="宋体"/>
                <w:spacing w:val="-5"/>
                <w:sz w:val="21"/>
                <w:szCs w:val="21"/>
              </w:rPr>
              <w:t>历</w:t>
            </w:r>
          </w:p>
        </w:tc>
        <w:tc>
          <w:tcPr>
            <w:tcW w:w="13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2087" w:type="dxa"/>
            <w:vAlign w:val="top"/>
          </w:tcPr>
          <w:p>
            <w:pPr>
              <w:spacing w:before="254" w:line="223" w:lineRule="auto"/>
              <w:ind w:left="896"/>
              <w:rPr>
                <w:rFonts w:ascii="宋体" w:hAnsi="宋体" w:eastAsia="宋体" w:cs="宋体"/>
                <w:sz w:val="21"/>
                <w:szCs w:val="21"/>
              </w:rPr>
            </w:pPr>
            <w:r>
              <w:rPr>
                <w:rFonts w:ascii="宋体" w:hAnsi="宋体" w:eastAsia="宋体" w:cs="宋体"/>
                <w:spacing w:val="-4"/>
                <w:sz w:val="21"/>
                <w:szCs w:val="21"/>
              </w:rPr>
              <w:t>职</w:t>
            </w:r>
            <w:r>
              <w:rPr>
                <w:rFonts w:ascii="宋体" w:hAnsi="宋体" w:eastAsia="宋体" w:cs="宋体"/>
                <w:spacing w:val="-3"/>
                <w:sz w:val="21"/>
                <w:szCs w:val="21"/>
              </w:rPr>
              <w:t>称</w:t>
            </w:r>
          </w:p>
        </w:tc>
        <w:tc>
          <w:tcPr>
            <w:tcW w:w="1670" w:type="dxa"/>
            <w:vAlign w:val="top"/>
          </w:tcPr>
          <w:p>
            <w:pPr>
              <w:rPr>
                <w:rFonts w:ascii="Arial"/>
                <w:sz w:val="21"/>
              </w:rPr>
            </w:pPr>
          </w:p>
        </w:tc>
        <w:tc>
          <w:tcPr>
            <w:tcW w:w="1334" w:type="dxa"/>
            <w:vAlign w:val="top"/>
          </w:tcPr>
          <w:p>
            <w:pPr>
              <w:spacing w:before="255" w:line="220" w:lineRule="auto"/>
              <w:ind w:left="571"/>
              <w:rPr>
                <w:rFonts w:ascii="宋体" w:hAnsi="宋体" w:eastAsia="宋体" w:cs="宋体"/>
                <w:sz w:val="21"/>
                <w:szCs w:val="21"/>
              </w:rPr>
            </w:pPr>
            <w:r>
              <w:rPr>
                <w:rFonts w:ascii="宋体" w:hAnsi="宋体" w:eastAsia="宋体" w:cs="宋体"/>
                <w:spacing w:val="-4"/>
                <w:sz w:val="21"/>
                <w:szCs w:val="21"/>
              </w:rPr>
              <w:t>职</w:t>
            </w:r>
            <w:r>
              <w:rPr>
                <w:rFonts w:ascii="宋体" w:hAnsi="宋体" w:eastAsia="宋体" w:cs="宋体"/>
                <w:spacing w:val="-3"/>
                <w:sz w:val="21"/>
                <w:szCs w:val="21"/>
              </w:rPr>
              <w:t>务</w:t>
            </w:r>
          </w:p>
        </w:tc>
        <w:tc>
          <w:tcPr>
            <w:tcW w:w="1228" w:type="dxa"/>
            <w:gridSpan w:val="2"/>
            <w:vAlign w:val="top"/>
          </w:tcPr>
          <w:p>
            <w:pPr>
              <w:rPr>
                <w:rFonts w:ascii="Arial"/>
                <w:sz w:val="21"/>
              </w:rPr>
            </w:pPr>
          </w:p>
        </w:tc>
        <w:tc>
          <w:tcPr>
            <w:tcW w:w="1894" w:type="dxa"/>
            <w:gridSpan w:val="2"/>
            <w:vAlign w:val="top"/>
          </w:tcPr>
          <w:p>
            <w:pPr>
              <w:spacing w:before="96" w:line="315" w:lineRule="exact"/>
              <w:ind w:left="637"/>
              <w:rPr>
                <w:rFonts w:ascii="宋体" w:hAnsi="宋体" w:eastAsia="宋体" w:cs="宋体"/>
                <w:sz w:val="21"/>
                <w:szCs w:val="21"/>
              </w:rPr>
            </w:pPr>
            <w:r>
              <w:rPr>
                <w:rFonts w:ascii="宋体" w:hAnsi="宋体" w:eastAsia="宋体" w:cs="宋体"/>
                <w:spacing w:val="1"/>
                <w:position w:val="7"/>
                <w:sz w:val="21"/>
                <w:szCs w:val="21"/>
              </w:rPr>
              <w:t xml:space="preserve">拟 </w:t>
            </w:r>
            <w:r>
              <w:rPr>
                <w:rFonts w:ascii="宋体" w:hAnsi="宋体" w:eastAsia="宋体" w:cs="宋体"/>
                <w:position w:val="7"/>
                <w:sz w:val="21"/>
                <w:szCs w:val="21"/>
              </w:rPr>
              <w:t>在 本</w:t>
            </w:r>
          </w:p>
          <w:p>
            <w:pPr>
              <w:spacing w:line="220" w:lineRule="auto"/>
              <w:ind w:left="534"/>
              <w:rPr>
                <w:rFonts w:ascii="宋体" w:hAnsi="宋体" w:eastAsia="宋体" w:cs="宋体"/>
                <w:sz w:val="21"/>
                <w:szCs w:val="21"/>
              </w:rPr>
            </w:pPr>
            <w:r>
              <w:rPr>
                <w:rFonts w:ascii="宋体" w:hAnsi="宋体" w:eastAsia="宋体" w:cs="宋体"/>
                <w:spacing w:val="-2"/>
                <w:sz w:val="21"/>
                <w:szCs w:val="21"/>
              </w:rPr>
              <w:t>合同</w:t>
            </w:r>
            <w:r>
              <w:rPr>
                <w:rFonts w:ascii="宋体" w:hAnsi="宋体" w:eastAsia="宋体" w:cs="宋体"/>
                <w:spacing w:val="-1"/>
                <w:sz w:val="21"/>
                <w:szCs w:val="21"/>
              </w:rPr>
              <w:t>任职</w:t>
            </w:r>
          </w:p>
        </w:tc>
        <w:tc>
          <w:tcPr>
            <w:tcW w:w="13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trPr>
        <w:tc>
          <w:tcPr>
            <w:tcW w:w="2087" w:type="dxa"/>
            <w:vAlign w:val="top"/>
          </w:tcPr>
          <w:p>
            <w:pPr>
              <w:spacing w:before="262" w:line="220" w:lineRule="auto"/>
              <w:ind w:left="636"/>
              <w:rPr>
                <w:rFonts w:ascii="宋体" w:hAnsi="宋体" w:eastAsia="宋体" w:cs="宋体"/>
                <w:sz w:val="21"/>
                <w:szCs w:val="21"/>
              </w:rPr>
            </w:pPr>
            <w:r>
              <w:rPr>
                <w:rFonts w:ascii="宋体" w:hAnsi="宋体" w:eastAsia="宋体" w:cs="宋体"/>
                <w:spacing w:val="-3"/>
                <w:sz w:val="21"/>
                <w:szCs w:val="21"/>
              </w:rPr>
              <w:t>毕</w:t>
            </w:r>
            <w:r>
              <w:rPr>
                <w:rFonts w:ascii="宋体" w:hAnsi="宋体" w:eastAsia="宋体" w:cs="宋体"/>
                <w:spacing w:val="-2"/>
                <w:sz w:val="21"/>
                <w:szCs w:val="21"/>
              </w:rPr>
              <w:t>业学校</w:t>
            </w:r>
          </w:p>
        </w:tc>
        <w:tc>
          <w:tcPr>
            <w:tcW w:w="7479" w:type="dxa"/>
            <w:gridSpan w:val="7"/>
            <w:vAlign w:val="top"/>
          </w:tcPr>
          <w:p>
            <w:pPr>
              <w:spacing w:line="348" w:lineRule="auto"/>
              <w:rPr>
                <w:rFonts w:ascii="Arial"/>
                <w:sz w:val="21"/>
              </w:rPr>
            </w:pPr>
          </w:p>
          <w:p>
            <w:pPr>
              <w:tabs>
                <w:tab w:val="left" w:pos="1556"/>
              </w:tabs>
              <w:spacing w:before="68" w:line="220" w:lineRule="auto"/>
              <w:ind w:left="108"/>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4"/>
                <w:sz w:val="21"/>
                <w:szCs w:val="21"/>
              </w:rPr>
              <w:t>年毕业于</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学校</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专业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2087" w:type="dxa"/>
            <w:vAlign w:val="top"/>
          </w:tcPr>
          <w:p>
            <w:pPr>
              <w:spacing w:line="274" w:lineRule="auto"/>
              <w:rPr>
                <w:rFonts w:ascii="Arial"/>
                <w:sz w:val="21"/>
              </w:rPr>
            </w:pPr>
          </w:p>
          <w:p>
            <w:pPr>
              <w:spacing w:before="68" w:line="221" w:lineRule="auto"/>
              <w:ind w:left="124"/>
              <w:rPr>
                <w:rFonts w:ascii="宋体" w:hAnsi="宋体" w:eastAsia="宋体" w:cs="宋体"/>
                <w:sz w:val="21"/>
                <w:szCs w:val="21"/>
              </w:rPr>
            </w:pPr>
            <w:r>
              <w:rPr>
                <w:rFonts w:ascii="宋体" w:hAnsi="宋体" w:eastAsia="宋体" w:cs="宋体"/>
                <w:spacing w:val="-2"/>
                <w:sz w:val="21"/>
                <w:szCs w:val="21"/>
              </w:rPr>
              <w:t>主</w:t>
            </w:r>
            <w:r>
              <w:rPr>
                <w:rFonts w:ascii="宋体" w:hAnsi="宋体" w:eastAsia="宋体" w:cs="宋体"/>
                <w:spacing w:val="-1"/>
                <w:sz w:val="21"/>
                <w:szCs w:val="21"/>
              </w:rPr>
              <w:t>要工作经历</w:t>
            </w:r>
          </w:p>
        </w:tc>
        <w:tc>
          <w:tcPr>
            <w:tcW w:w="7479" w:type="dxa"/>
            <w:gridSpan w:val="7"/>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2087" w:type="dxa"/>
            <w:vAlign w:val="top"/>
          </w:tcPr>
          <w:p>
            <w:pPr>
              <w:spacing w:before="255" w:line="223" w:lineRule="auto"/>
              <w:ind w:left="553"/>
              <w:rPr>
                <w:rFonts w:ascii="宋体" w:hAnsi="宋体" w:eastAsia="宋体" w:cs="宋体"/>
                <w:sz w:val="21"/>
                <w:szCs w:val="21"/>
              </w:rPr>
            </w:pPr>
            <w:r>
              <w:rPr>
                <w:rFonts w:ascii="宋体" w:hAnsi="宋体" w:eastAsia="宋体" w:cs="宋体"/>
                <w:spacing w:val="-8"/>
                <w:sz w:val="21"/>
                <w:szCs w:val="21"/>
              </w:rPr>
              <w:t>时间</w:t>
            </w:r>
          </w:p>
        </w:tc>
        <w:tc>
          <w:tcPr>
            <w:tcW w:w="3227" w:type="dxa"/>
            <w:gridSpan w:val="3"/>
            <w:vAlign w:val="top"/>
          </w:tcPr>
          <w:p>
            <w:pPr>
              <w:spacing w:before="256" w:line="220" w:lineRule="auto"/>
              <w:ind w:left="118"/>
              <w:rPr>
                <w:rFonts w:ascii="宋体" w:hAnsi="宋体" w:eastAsia="宋体" w:cs="宋体"/>
                <w:sz w:val="21"/>
                <w:szCs w:val="21"/>
              </w:rPr>
            </w:pPr>
            <w:r>
              <w:rPr>
                <w:rFonts w:ascii="宋体" w:hAnsi="宋体" w:eastAsia="宋体" w:cs="宋体"/>
                <w:spacing w:val="14"/>
                <w:sz w:val="21"/>
                <w:szCs w:val="21"/>
              </w:rPr>
              <w:t>参</w:t>
            </w:r>
            <w:r>
              <w:rPr>
                <w:rFonts w:ascii="宋体" w:hAnsi="宋体" w:eastAsia="宋体" w:cs="宋体"/>
                <w:spacing w:val="7"/>
                <w:sz w:val="21"/>
                <w:szCs w:val="21"/>
              </w:rPr>
              <w:t>加(承担) 过的类似项目</w:t>
            </w:r>
          </w:p>
        </w:tc>
        <w:tc>
          <w:tcPr>
            <w:tcW w:w="1561" w:type="dxa"/>
            <w:gridSpan w:val="2"/>
            <w:vAlign w:val="top"/>
          </w:tcPr>
          <w:p>
            <w:pPr>
              <w:spacing w:before="256" w:line="220" w:lineRule="auto"/>
              <w:ind w:left="118"/>
              <w:rPr>
                <w:rFonts w:ascii="宋体" w:hAnsi="宋体" w:eastAsia="宋体" w:cs="宋体"/>
                <w:sz w:val="21"/>
                <w:szCs w:val="21"/>
              </w:rPr>
            </w:pPr>
            <w:r>
              <w:rPr>
                <w:rFonts w:ascii="宋体" w:hAnsi="宋体" w:eastAsia="宋体" w:cs="宋体"/>
                <w:spacing w:val="-2"/>
                <w:sz w:val="21"/>
                <w:szCs w:val="21"/>
              </w:rPr>
              <w:t>担任</w:t>
            </w:r>
            <w:r>
              <w:rPr>
                <w:rFonts w:ascii="宋体" w:hAnsi="宋体" w:eastAsia="宋体" w:cs="宋体"/>
                <w:spacing w:val="-1"/>
                <w:sz w:val="21"/>
                <w:szCs w:val="21"/>
              </w:rPr>
              <w:t>职务</w:t>
            </w:r>
          </w:p>
        </w:tc>
        <w:tc>
          <w:tcPr>
            <w:tcW w:w="2691" w:type="dxa"/>
            <w:gridSpan w:val="2"/>
            <w:vAlign w:val="top"/>
          </w:tcPr>
          <w:p>
            <w:pPr>
              <w:spacing w:before="256" w:line="221" w:lineRule="auto"/>
              <w:ind w:left="120"/>
              <w:rPr>
                <w:rFonts w:ascii="宋体" w:hAnsi="宋体" w:eastAsia="宋体" w:cs="宋体"/>
                <w:sz w:val="21"/>
                <w:szCs w:val="21"/>
              </w:rPr>
            </w:pPr>
            <w:r>
              <w:rPr>
                <w:rFonts w:ascii="宋体" w:hAnsi="宋体" w:eastAsia="宋体" w:cs="宋体"/>
                <w:spacing w:val="-2"/>
                <w:sz w:val="21"/>
                <w:szCs w:val="21"/>
              </w:rPr>
              <w:t>发</w:t>
            </w:r>
            <w:r>
              <w:rPr>
                <w:rFonts w:ascii="宋体" w:hAnsi="宋体" w:eastAsia="宋体" w:cs="宋体"/>
                <w:spacing w:val="-1"/>
                <w:sz w:val="21"/>
                <w:szCs w:val="21"/>
              </w:rPr>
              <w:t>包人及联系电话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2087" w:type="dxa"/>
            <w:vAlign w:val="top"/>
          </w:tcPr>
          <w:p>
            <w:pPr>
              <w:rPr>
                <w:rFonts w:ascii="Arial"/>
                <w:sz w:val="21"/>
              </w:rPr>
            </w:pPr>
          </w:p>
        </w:tc>
        <w:tc>
          <w:tcPr>
            <w:tcW w:w="3227" w:type="dxa"/>
            <w:gridSpan w:val="3"/>
            <w:vAlign w:val="top"/>
          </w:tcPr>
          <w:p>
            <w:pPr>
              <w:rPr>
                <w:rFonts w:ascii="Arial"/>
                <w:sz w:val="21"/>
              </w:rPr>
            </w:pPr>
          </w:p>
        </w:tc>
        <w:tc>
          <w:tcPr>
            <w:tcW w:w="1561" w:type="dxa"/>
            <w:gridSpan w:val="2"/>
            <w:vAlign w:val="top"/>
          </w:tcPr>
          <w:p>
            <w:pPr>
              <w:rPr>
                <w:rFonts w:ascii="Arial"/>
                <w:sz w:val="21"/>
              </w:rPr>
            </w:pPr>
          </w:p>
        </w:tc>
        <w:tc>
          <w:tcPr>
            <w:tcW w:w="2691" w:type="dxa"/>
            <w:gridSpan w:val="2"/>
            <w:vAlign w:val="top"/>
          </w:tcPr>
          <w:p>
            <w:pPr>
              <w:rPr>
                <w:rFonts w:ascii="Arial"/>
                <w:sz w:val="21"/>
              </w:rPr>
            </w:pPr>
          </w:p>
        </w:tc>
      </w:tr>
    </w:tbl>
    <w:p>
      <w:pPr>
        <w:rPr>
          <w:rFonts w:ascii="Arial"/>
          <w:sz w:val="21"/>
        </w:rPr>
      </w:pPr>
    </w:p>
    <w:p>
      <w:pPr>
        <w:sectPr>
          <w:footerReference r:id="rId57" w:type="default"/>
          <w:pgSz w:w="11900" w:h="16840"/>
          <w:pgMar w:top="1431" w:right="502" w:bottom="1110" w:left="1785" w:header="0" w:footer="934" w:gutter="0"/>
          <w:pgNumType w:fmt="decimal"/>
          <w:cols w:space="720" w:num="1"/>
        </w:sectPr>
      </w:pPr>
    </w:p>
    <w:p>
      <w:pPr>
        <w:tabs>
          <w:tab w:val="left" w:pos="3685"/>
        </w:tabs>
        <w:spacing w:before="60" w:line="221" w:lineRule="auto"/>
        <w:ind w:left="3570"/>
        <w:rPr>
          <w:rFonts w:ascii="Microsoft JhengHei" w:hAnsi="Microsoft JhengHei" w:eastAsia="Microsoft JhengHei" w:cs="Microsoft JhengHei"/>
          <w:sz w:val="23"/>
          <w:szCs w:val="23"/>
        </w:rPr>
      </w:pPr>
      <w:r>
        <w:rPr>
          <w:rFonts w:ascii="Microsoft JhengHei" w:hAnsi="Microsoft JhengHei" w:eastAsia="Microsoft JhengHei" w:cs="Microsoft JhengHei"/>
          <w:b/>
          <w:bCs/>
          <w:sz w:val="23"/>
          <w:szCs w:val="23"/>
        </w:rPr>
        <w:tab/>
      </w:r>
      <w:r>
        <w:rPr>
          <w:rFonts w:ascii="Microsoft JhengHei" w:hAnsi="Microsoft JhengHei" w:eastAsia="Microsoft JhengHei" w:cs="Microsoft JhengHei"/>
          <w:b/>
          <w:bCs/>
          <w:spacing w:val="44"/>
          <w:sz w:val="23"/>
          <w:szCs w:val="23"/>
        </w:rPr>
        <w:t>(三)承诺</w:t>
      </w:r>
      <w:r>
        <w:rPr>
          <w:rFonts w:ascii="Microsoft JhengHei" w:hAnsi="Microsoft JhengHei" w:eastAsia="Microsoft JhengHei" w:cs="Microsoft JhengHei"/>
          <w:b/>
          <w:bCs/>
          <w:spacing w:val="43"/>
          <w:sz w:val="23"/>
          <w:szCs w:val="23"/>
        </w:rPr>
        <w:t>书</w:t>
      </w:r>
    </w:p>
    <w:p>
      <w:pPr>
        <w:spacing w:line="250" w:lineRule="auto"/>
        <w:rPr>
          <w:rFonts w:ascii="Arial"/>
          <w:sz w:val="21"/>
        </w:rPr>
      </w:pPr>
    </w:p>
    <w:p>
      <w:pPr>
        <w:spacing w:before="68" w:line="210" w:lineRule="auto"/>
        <w:ind w:left="103"/>
        <w:rPr>
          <w:rFonts w:ascii="宋体" w:hAnsi="宋体" w:eastAsia="宋体" w:cs="宋体"/>
          <w:sz w:val="21"/>
          <w:szCs w:val="21"/>
        </w:rPr>
      </w:pPr>
      <w:r>
        <w:rPr>
          <w:rFonts w:ascii="宋体" w:hAnsi="宋体" w:eastAsia="宋体" w:cs="宋体"/>
          <w:spacing w:val="-1"/>
          <w:sz w:val="21"/>
          <w:szCs w:val="21"/>
        </w:rPr>
        <w:t xml:space="preserve">致  ( 招 标 </w:t>
      </w:r>
      <w:r>
        <w:rPr>
          <w:rFonts w:ascii="宋体" w:hAnsi="宋体" w:eastAsia="宋体" w:cs="宋体"/>
          <w:sz w:val="21"/>
          <w:szCs w:val="21"/>
        </w:rPr>
        <w:t>人 名 称 ) ：</w:t>
      </w:r>
      <w:r>
        <w:rPr>
          <w:rFonts w:ascii="宋体" w:hAnsi="宋体" w:eastAsia="宋体" w:cs="宋体"/>
          <w:sz w:val="21"/>
          <w:szCs w:val="21"/>
          <w:u w:val="single" w:color="auto"/>
        </w:rPr>
        <w:t xml:space="preserve">             </w:t>
      </w:r>
    </w:p>
    <w:p>
      <w:pPr>
        <w:spacing w:line="397" w:lineRule="auto"/>
        <w:rPr>
          <w:rFonts w:ascii="Arial"/>
          <w:sz w:val="21"/>
        </w:rPr>
      </w:pPr>
    </w:p>
    <w:p>
      <w:pPr>
        <w:spacing w:before="68" w:line="360" w:lineRule="auto"/>
        <w:ind w:left="525"/>
        <w:rPr>
          <w:rFonts w:ascii="宋体" w:hAnsi="宋体" w:eastAsia="宋体" w:cs="宋体"/>
          <w:sz w:val="21"/>
          <w:szCs w:val="21"/>
        </w:rPr>
      </w:pPr>
      <w:r>
        <w:rPr>
          <w:rFonts w:ascii="宋体" w:hAnsi="宋体" w:eastAsia="宋体" w:cs="宋体"/>
          <w:spacing w:val="-6"/>
          <w:sz w:val="21"/>
          <w:szCs w:val="21"/>
        </w:rPr>
        <w:t>我方在此声明，我方拟派往</w:t>
      </w:r>
      <w:r>
        <w:rPr>
          <w:rFonts w:ascii="宋体" w:hAnsi="宋体" w:eastAsia="宋体" w:cs="宋体"/>
          <w:spacing w:val="-6"/>
          <w:sz w:val="21"/>
          <w:szCs w:val="21"/>
          <w:u w:val="single" w:color="auto"/>
        </w:rPr>
        <w:t xml:space="preserve">                   (</w:t>
      </w:r>
      <w:r>
        <w:rPr>
          <w:rFonts w:ascii="宋体" w:hAnsi="宋体" w:eastAsia="宋体" w:cs="宋体"/>
          <w:spacing w:val="-6"/>
          <w:sz w:val="21"/>
          <w:szCs w:val="21"/>
        </w:rPr>
        <w:t>项目名称)的</w:t>
      </w:r>
      <w:r>
        <w:rPr>
          <w:rFonts w:ascii="宋体" w:hAnsi="宋体" w:eastAsia="宋体" w:cs="宋体"/>
          <w:spacing w:val="-3"/>
          <w:sz w:val="21"/>
          <w:szCs w:val="21"/>
        </w:rPr>
        <w:t>项</w:t>
      </w:r>
      <w:r>
        <w:rPr>
          <w:rFonts w:ascii="宋体" w:hAnsi="宋体" w:eastAsia="宋体" w:cs="宋体"/>
          <w:sz w:val="21"/>
          <w:szCs w:val="21"/>
        </w:rPr>
        <w:t>目</w:t>
      </w:r>
      <w:r>
        <w:rPr>
          <w:rFonts w:ascii="宋体" w:hAnsi="宋体" w:eastAsia="宋体" w:cs="宋体"/>
          <w:spacing w:val="-10"/>
          <w:sz w:val="21"/>
          <w:szCs w:val="21"/>
        </w:rPr>
        <w:t>经理</w:t>
      </w:r>
      <w:r>
        <w:rPr>
          <w:rFonts w:ascii="宋体" w:hAnsi="宋体" w:eastAsia="宋体" w:cs="宋体"/>
          <w:spacing w:val="-10"/>
          <w:sz w:val="21"/>
          <w:szCs w:val="21"/>
          <w:u w:val="single" w:color="auto"/>
        </w:rPr>
        <w:t xml:space="preserve"> </w:t>
      </w:r>
      <w:r>
        <w:rPr>
          <w:rFonts w:ascii="宋体" w:hAnsi="宋体" w:eastAsia="宋体" w:cs="宋体"/>
          <w:spacing w:val="-5"/>
          <w:sz w:val="21"/>
          <w:szCs w:val="21"/>
          <w:u w:val="single" w:color="auto"/>
        </w:rPr>
        <w:t xml:space="preserve">         (</w:t>
      </w:r>
      <w:r>
        <w:rPr>
          <w:rFonts w:ascii="宋体" w:hAnsi="宋体" w:eastAsia="宋体" w:cs="宋体"/>
          <w:spacing w:val="-5"/>
          <w:sz w:val="21"/>
          <w:szCs w:val="21"/>
        </w:rPr>
        <w:t>项目经理姓名)(项目经理证书编号：</w:t>
      </w:r>
      <w:r>
        <w:rPr>
          <w:rFonts w:ascii="宋体" w:hAnsi="宋体" w:eastAsia="宋体" w:cs="宋体"/>
          <w:spacing w:val="-5"/>
          <w:sz w:val="21"/>
          <w:szCs w:val="21"/>
          <w:u w:val="single" w:color="auto"/>
        </w:rPr>
        <w:t xml:space="preserve">   </w:t>
      </w:r>
      <w:r>
        <w:rPr>
          <w:rFonts w:hint="eastAsia" w:ascii="宋体" w:hAnsi="宋体" w:eastAsia="宋体" w:cs="宋体"/>
          <w:spacing w:val="-5"/>
          <w:sz w:val="21"/>
          <w:szCs w:val="21"/>
          <w:u w:val="single" w:color="auto"/>
          <w:lang w:val="en-US" w:eastAsia="zh-CN"/>
        </w:rPr>
        <w:t xml:space="preserve">    </w:t>
      </w:r>
      <w:r>
        <w:rPr>
          <w:rFonts w:ascii="宋体" w:hAnsi="宋体" w:eastAsia="宋体" w:cs="宋体"/>
          <w:spacing w:val="-5"/>
          <w:sz w:val="21"/>
          <w:szCs w:val="21"/>
        </w:rPr>
        <w:t>，身份证号：</w:t>
      </w:r>
      <w:r>
        <w:rPr>
          <w:rFonts w:ascii="宋体" w:hAnsi="宋体" w:eastAsia="宋体" w:cs="宋体"/>
          <w:spacing w:val="-5"/>
          <w:sz w:val="21"/>
          <w:szCs w:val="21"/>
          <w:u w:val="single" w:color="auto"/>
        </w:rPr>
        <w:t xml:space="preserve">   </w:t>
      </w:r>
      <w:r>
        <w:rPr>
          <w:rFonts w:hint="eastAsia" w:ascii="宋体" w:hAnsi="宋体" w:eastAsia="宋体" w:cs="宋体"/>
          <w:spacing w:val="-5"/>
          <w:sz w:val="21"/>
          <w:szCs w:val="21"/>
          <w:u w:val="single" w:color="auto"/>
          <w:lang w:val="en-US" w:eastAsia="zh-CN"/>
        </w:rPr>
        <w:t xml:space="preserve">             </w:t>
      </w:r>
      <w:r>
        <w:rPr>
          <w:rFonts w:ascii="宋体" w:hAnsi="宋体" w:eastAsia="宋体" w:cs="宋体"/>
          <w:spacing w:val="-5"/>
          <w:sz w:val="21"/>
          <w:szCs w:val="21"/>
        </w:rPr>
        <w:t>) ，现</w:t>
      </w:r>
      <w:r>
        <w:rPr>
          <w:rFonts w:ascii="宋体" w:hAnsi="宋体" w:eastAsia="宋体" w:cs="宋体"/>
          <w:spacing w:val="-1"/>
          <w:sz w:val="21"/>
          <w:szCs w:val="21"/>
        </w:rPr>
        <w:t>阶段没有担任任何在施建设工程</w:t>
      </w:r>
      <w:r>
        <w:rPr>
          <w:rFonts w:ascii="宋体" w:hAnsi="宋体" w:eastAsia="宋体" w:cs="宋体"/>
          <w:sz w:val="21"/>
          <w:szCs w:val="21"/>
        </w:rPr>
        <w:t>项目的项目经理。</w:t>
      </w:r>
    </w:p>
    <w:p>
      <w:pPr>
        <w:spacing w:before="59" w:line="360" w:lineRule="auto"/>
        <w:ind w:left="105" w:right="47" w:firstLine="420"/>
        <w:rPr>
          <w:rFonts w:ascii="宋体" w:hAnsi="宋体" w:eastAsia="宋体" w:cs="宋体"/>
          <w:sz w:val="21"/>
          <w:szCs w:val="21"/>
        </w:rPr>
      </w:pPr>
      <w:r>
        <w:rPr>
          <w:rFonts w:ascii="宋体" w:hAnsi="宋体" w:eastAsia="宋体" w:cs="宋体"/>
          <w:spacing w:val="-9"/>
          <w:sz w:val="21"/>
          <w:szCs w:val="21"/>
        </w:rPr>
        <w:t>我方保证上述信息的真实性和准确性，并愿意承担因我方就此弄虚作假所引起的一切法</w:t>
      </w:r>
      <w:r>
        <w:rPr>
          <w:rFonts w:ascii="宋体" w:hAnsi="宋体" w:eastAsia="宋体" w:cs="宋体"/>
          <w:spacing w:val="-8"/>
          <w:sz w:val="21"/>
          <w:szCs w:val="21"/>
        </w:rPr>
        <w:t>律</w:t>
      </w:r>
      <w:r>
        <w:rPr>
          <w:rFonts w:ascii="宋体" w:hAnsi="宋体" w:eastAsia="宋体" w:cs="宋体"/>
          <w:sz w:val="21"/>
          <w:szCs w:val="21"/>
        </w:rPr>
        <w:t xml:space="preserve"> </w:t>
      </w:r>
      <w:r>
        <w:rPr>
          <w:rFonts w:ascii="宋体" w:hAnsi="宋体" w:eastAsia="宋体" w:cs="宋体"/>
          <w:spacing w:val="-5"/>
          <w:sz w:val="21"/>
          <w:szCs w:val="21"/>
        </w:rPr>
        <w:t>后果。</w:t>
      </w:r>
    </w:p>
    <w:p>
      <w:pPr>
        <w:spacing w:before="1" w:line="360" w:lineRule="auto"/>
        <w:ind w:left="523"/>
        <w:rPr>
          <w:rFonts w:ascii="宋体" w:hAnsi="宋体" w:eastAsia="宋体" w:cs="宋体"/>
          <w:sz w:val="21"/>
          <w:szCs w:val="21"/>
        </w:rPr>
      </w:pPr>
      <w:r>
        <w:rPr>
          <w:rFonts w:ascii="宋体" w:hAnsi="宋体" w:eastAsia="宋体" w:cs="宋体"/>
          <w:spacing w:val="-2"/>
          <w:sz w:val="21"/>
          <w:szCs w:val="21"/>
        </w:rPr>
        <w:t>特</w:t>
      </w:r>
      <w:r>
        <w:rPr>
          <w:rFonts w:ascii="宋体" w:hAnsi="宋体" w:eastAsia="宋体" w:cs="宋体"/>
          <w:spacing w:val="-1"/>
          <w:sz w:val="21"/>
          <w:szCs w:val="21"/>
        </w:rPr>
        <w:t>此承诺</w:t>
      </w: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before="69" w:line="209" w:lineRule="auto"/>
        <w:ind w:left="5566"/>
        <w:rPr>
          <w:rFonts w:ascii="宋体" w:hAnsi="宋体" w:eastAsia="宋体" w:cs="宋体"/>
          <w:sz w:val="21"/>
          <w:szCs w:val="21"/>
        </w:rPr>
      </w:pPr>
      <w:r>
        <w:rPr>
          <w:rFonts w:ascii="宋体" w:hAnsi="宋体" w:eastAsia="宋体" w:cs="宋体"/>
          <w:spacing w:val="-2"/>
          <w:sz w:val="21"/>
          <w:szCs w:val="21"/>
        </w:rPr>
        <w:t>投标人：</w:t>
      </w:r>
      <w:r>
        <w:rPr>
          <w:rFonts w:ascii="宋体" w:hAnsi="宋体" w:eastAsia="宋体" w:cs="宋体"/>
          <w:spacing w:val="-2"/>
          <w:sz w:val="21"/>
          <w:szCs w:val="21"/>
          <w:u w:val="single" w:color="auto"/>
        </w:rPr>
        <w:t xml:space="preserve">  </w:t>
      </w:r>
      <w:r>
        <w:rPr>
          <w:rFonts w:ascii="宋体" w:hAnsi="宋体" w:eastAsia="宋体" w:cs="宋体"/>
          <w:spacing w:val="-1"/>
          <w:sz w:val="21"/>
          <w:szCs w:val="21"/>
          <w:u w:val="single" w:color="auto"/>
        </w:rPr>
        <w:t xml:space="preserve">          (盖章)</w:t>
      </w:r>
      <w:r>
        <w:rPr>
          <w:rFonts w:ascii="宋体" w:hAnsi="宋体" w:eastAsia="宋体" w:cs="宋体"/>
          <w:sz w:val="21"/>
          <w:szCs w:val="21"/>
          <w:u w:val="single" w:color="auto"/>
        </w:rPr>
        <w:t xml:space="preserve"> </w:t>
      </w:r>
    </w:p>
    <w:p>
      <w:pPr>
        <w:spacing w:line="317" w:lineRule="auto"/>
        <w:rPr>
          <w:rFonts w:ascii="Arial"/>
          <w:sz w:val="21"/>
        </w:rPr>
      </w:pPr>
    </w:p>
    <w:p>
      <w:pPr>
        <w:spacing w:line="317" w:lineRule="auto"/>
        <w:rPr>
          <w:rFonts w:ascii="Arial"/>
          <w:sz w:val="21"/>
        </w:rPr>
      </w:pPr>
    </w:p>
    <w:p>
      <w:pPr>
        <w:spacing w:line="317" w:lineRule="auto"/>
        <w:rPr>
          <w:rFonts w:ascii="Arial"/>
          <w:sz w:val="21"/>
        </w:rPr>
      </w:pPr>
    </w:p>
    <w:p>
      <w:pPr>
        <w:spacing w:before="68" w:line="209" w:lineRule="auto"/>
        <w:ind w:left="5564"/>
        <w:rPr>
          <w:rFonts w:ascii="宋体" w:hAnsi="宋体" w:eastAsia="宋体" w:cs="宋体"/>
          <w:sz w:val="21"/>
          <w:szCs w:val="21"/>
        </w:rPr>
      </w:pPr>
      <w:r>
        <w:rPr>
          <w:rFonts w:ascii="宋体" w:hAnsi="宋体" w:eastAsia="宋体" w:cs="宋体"/>
          <w:spacing w:val="-1"/>
          <w:sz w:val="21"/>
          <w:szCs w:val="21"/>
        </w:rPr>
        <w:t>法定代表人：</w:t>
      </w:r>
      <w:r>
        <w:rPr>
          <w:rFonts w:ascii="Times New Roman" w:hAnsi="Times New Roman" w:eastAsia="Times New Roman" w:cs="Times New Roman"/>
          <w:spacing w:val="-1"/>
          <w:sz w:val="21"/>
          <w:szCs w:val="21"/>
          <w:u w:val="single" w:color="auto"/>
        </w:rPr>
        <w:t xml:space="preserve">               </w:t>
      </w:r>
      <w:r>
        <w:rPr>
          <w:rFonts w:ascii="Times New Roman" w:hAnsi="Times New Roman" w:eastAsia="Times New Roman" w:cs="Times New Roman"/>
          <w:sz w:val="21"/>
          <w:szCs w:val="21"/>
          <w:u w:val="single" w:color="auto"/>
        </w:rPr>
        <w:t xml:space="preserve"> (</w:t>
      </w:r>
      <w:r>
        <w:rPr>
          <w:rFonts w:ascii="宋体" w:hAnsi="宋体" w:eastAsia="宋体" w:cs="宋体"/>
          <w:sz w:val="21"/>
          <w:szCs w:val="21"/>
          <w:u w:val="single" w:color="auto"/>
        </w:rPr>
        <w:t xml:space="preserve">盖章) </w:t>
      </w:r>
    </w:p>
    <w:p>
      <w:pPr>
        <w:spacing w:line="316" w:lineRule="auto"/>
        <w:rPr>
          <w:rFonts w:ascii="Arial"/>
          <w:sz w:val="21"/>
        </w:rPr>
      </w:pPr>
    </w:p>
    <w:p>
      <w:pPr>
        <w:spacing w:line="317" w:lineRule="auto"/>
        <w:rPr>
          <w:rFonts w:ascii="Arial"/>
          <w:sz w:val="21"/>
        </w:rPr>
      </w:pPr>
    </w:p>
    <w:p>
      <w:pPr>
        <w:spacing w:line="317" w:lineRule="auto"/>
        <w:rPr>
          <w:rFonts w:ascii="Arial"/>
          <w:sz w:val="21"/>
        </w:rPr>
      </w:pPr>
    </w:p>
    <w:p>
      <w:pPr>
        <w:spacing w:before="69" w:line="544" w:lineRule="auto"/>
        <w:ind w:left="6096" w:right="145" w:hanging="611"/>
        <w:rPr>
          <w:rFonts w:ascii="宋体" w:hAnsi="宋体" w:eastAsia="宋体" w:cs="宋体"/>
          <w:sz w:val="21"/>
          <w:szCs w:val="21"/>
        </w:rPr>
      </w:pPr>
      <w:r>
        <w:rPr>
          <w:rFonts w:ascii="宋体" w:hAnsi="宋体" w:eastAsia="宋体" w:cs="宋体"/>
          <w:spacing w:val="-1"/>
          <w:sz w:val="21"/>
          <w:szCs w:val="21"/>
        </w:rPr>
        <w:t>项目经理：</w:t>
      </w:r>
      <w:r>
        <w:rPr>
          <w:rFonts w:ascii="Times New Roman" w:hAnsi="Times New Roman" w:eastAsia="Times New Roman" w:cs="Times New Roman"/>
          <w:spacing w:val="-1"/>
          <w:sz w:val="21"/>
          <w:szCs w:val="21"/>
          <w:u w:val="single" w:color="auto"/>
        </w:rPr>
        <w:t xml:space="preserve">             </w:t>
      </w:r>
      <w:r>
        <w:rPr>
          <w:rFonts w:ascii="Times New Roman" w:hAnsi="Times New Roman" w:eastAsia="Times New Roman" w:cs="Times New Roman"/>
          <w:sz w:val="21"/>
          <w:szCs w:val="21"/>
          <w:u w:val="single" w:color="auto"/>
        </w:rPr>
        <w:t xml:space="preserve">       (</w:t>
      </w:r>
      <w:r>
        <w:rPr>
          <w:rFonts w:ascii="宋体" w:hAnsi="宋体" w:eastAsia="宋体" w:cs="宋体"/>
          <w:sz w:val="21"/>
          <w:szCs w:val="21"/>
          <w:u w:val="single" w:color="auto"/>
        </w:rPr>
        <w:t xml:space="preserve">签字) </w:t>
      </w:r>
      <w:r>
        <w:rPr>
          <w:rFonts w:ascii="宋体" w:hAnsi="宋体" w:eastAsia="宋体" w:cs="宋体"/>
          <w:sz w:val="21"/>
          <w:szCs w:val="21"/>
        </w:rPr>
        <w:t xml:space="preserve"> </w:t>
      </w:r>
      <w:r>
        <w:rPr>
          <w:rFonts w:ascii="宋体" w:hAnsi="宋体" w:eastAsia="宋体" w:cs="宋体"/>
          <w:spacing w:val="4"/>
          <w:sz w:val="21"/>
          <w:szCs w:val="21"/>
        </w:rPr>
        <w:t xml:space="preserve">年   </w:t>
      </w:r>
      <w:r>
        <w:rPr>
          <w:rFonts w:ascii="宋体" w:hAnsi="宋体" w:eastAsia="宋体" w:cs="宋体"/>
          <w:spacing w:val="2"/>
          <w:sz w:val="21"/>
          <w:szCs w:val="21"/>
        </w:rPr>
        <w:t xml:space="preserve">  月     日</w:t>
      </w:r>
    </w:p>
    <w:p>
      <w:pPr>
        <w:sectPr>
          <w:footerReference r:id="rId58" w:type="default"/>
          <w:pgSz w:w="11900" w:h="16840"/>
          <w:pgMar w:top="1191" w:right="1785" w:bottom="1131" w:left="1701" w:header="0" w:footer="915" w:gutter="0"/>
          <w:pgNumType w:fmt="decimal"/>
          <w:cols w:space="720" w:num="1"/>
        </w:sectPr>
      </w:pPr>
    </w:p>
    <w:p>
      <w:pPr>
        <w:spacing w:before="189" w:line="223" w:lineRule="auto"/>
        <w:ind w:left="1769" w:firstLine="283" w:firstLineChars="100"/>
        <w:rPr>
          <w:rFonts w:ascii="宋体" w:hAnsi="宋体" w:eastAsia="宋体" w:cs="宋体"/>
          <w:b/>
          <w:bCs/>
          <w:sz w:val="28"/>
          <w:szCs w:val="28"/>
        </w:rPr>
      </w:pPr>
      <w:r>
        <w:rPr>
          <w:rFonts w:ascii="宋体" w:hAnsi="宋体" w:eastAsia="宋体" w:cs="宋体"/>
          <w:b/>
          <w:bCs/>
          <w:spacing w:val="1"/>
          <w:sz w:val="28"/>
          <w:szCs w:val="28"/>
        </w:rPr>
        <w:t>十</w:t>
      </w:r>
      <w:r>
        <w:rPr>
          <w:rFonts w:hint="eastAsia" w:ascii="宋体" w:hAnsi="宋体" w:eastAsia="宋体" w:cs="宋体"/>
          <w:b/>
          <w:bCs/>
          <w:spacing w:val="1"/>
          <w:sz w:val="28"/>
          <w:szCs w:val="28"/>
          <w:lang w:val="en-US" w:eastAsia="zh-CN"/>
        </w:rPr>
        <w:t xml:space="preserve">  </w:t>
      </w:r>
      <w:r>
        <w:rPr>
          <w:rFonts w:ascii="宋体" w:hAnsi="宋体" w:eastAsia="宋体" w:cs="宋体"/>
          <w:b/>
          <w:bCs/>
          <w:spacing w:val="1"/>
          <w:sz w:val="28"/>
          <w:szCs w:val="28"/>
        </w:rPr>
        <w:t>施</w:t>
      </w:r>
      <w:r>
        <w:rPr>
          <w:rFonts w:ascii="宋体" w:hAnsi="宋体" w:eastAsia="宋体" w:cs="宋体"/>
          <w:b/>
          <w:bCs/>
          <w:sz w:val="28"/>
          <w:szCs w:val="28"/>
        </w:rPr>
        <w:t>工组织设计方案 (技术标)</w:t>
      </w:r>
    </w:p>
    <w:p>
      <w:pPr>
        <w:spacing w:line="304" w:lineRule="auto"/>
        <w:rPr>
          <w:rFonts w:ascii="Arial"/>
          <w:sz w:val="21"/>
        </w:rPr>
      </w:pPr>
    </w:p>
    <w:p>
      <w:pPr>
        <w:spacing w:line="304" w:lineRule="auto"/>
        <w:rPr>
          <w:rFonts w:ascii="Arial"/>
          <w:sz w:val="21"/>
        </w:rPr>
      </w:pPr>
    </w:p>
    <w:p>
      <w:pPr>
        <w:spacing w:before="68" w:line="373" w:lineRule="auto"/>
        <w:ind w:left="27" w:right="121" w:firstLine="217"/>
        <w:rPr>
          <w:rFonts w:ascii="宋体" w:hAnsi="宋体" w:eastAsia="宋体" w:cs="宋体"/>
          <w:sz w:val="21"/>
          <w:szCs w:val="21"/>
        </w:rPr>
      </w:pPr>
      <w:r>
        <w:rPr>
          <w:rFonts w:ascii="宋体" w:hAnsi="宋体" w:eastAsia="宋体" w:cs="宋体"/>
          <w:spacing w:val="-2"/>
          <w:sz w:val="18"/>
          <w:szCs w:val="18"/>
        </w:rPr>
        <w:t xml:space="preserve">1. </w:t>
      </w:r>
      <w:r>
        <w:rPr>
          <w:rFonts w:ascii="宋体" w:hAnsi="宋体" w:eastAsia="宋体" w:cs="宋体"/>
          <w:spacing w:val="-2"/>
          <w:sz w:val="21"/>
          <w:szCs w:val="21"/>
        </w:rPr>
        <w:t>投标人应根据项目自身情况及对招标文件的分析，采用文字并结合图表形式，参</w:t>
      </w:r>
      <w:r>
        <w:rPr>
          <w:rFonts w:ascii="宋体" w:hAnsi="宋体" w:eastAsia="宋体" w:cs="宋体"/>
          <w:spacing w:val="-1"/>
          <w:sz w:val="21"/>
          <w:szCs w:val="21"/>
        </w:rPr>
        <w:t>考</w:t>
      </w:r>
      <w:r>
        <w:rPr>
          <w:rFonts w:ascii="宋体" w:hAnsi="宋体" w:eastAsia="宋体" w:cs="宋体"/>
          <w:sz w:val="21"/>
          <w:szCs w:val="21"/>
        </w:rPr>
        <w:t xml:space="preserve">以 </w:t>
      </w:r>
      <w:r>
        <w:rPr>
          <w:rFonts w:ascii="宋体" w:hAnsi="宋体" w:eastAsia="宋体" w:cs="宋体"/>
          <w:spacing w:val="-6"/>
          <w:sz w:val="21"/>
          <w:szCs w:val="21"/>
        </w:rPr>
        <w:t>下要</w:t>
      </w:r>
      <w:r>
        <w:rPr>
          <w:rFonts w:ascii="宋体" w:hAnsi="宋体" w:eastAsia="宋体" w:cs="宋体"/>
          <w:spacing w:val="-3"/>
          <w:sz w:val="21"/>
          <w:szCs w:val="21"/>
        </w:rPr>
        <w:t>点编制本工程的施工组织设计方案：</w:t>
      </w:r>
    </w:p>
    <w:p>
      <w:pPr>
        <w:spacing w:line="220" w:lineRule="auto"/>
        <w:ind w:left="449"/>
        <w:rPr>
          <w:rFonts w:ascii="宋体" w:hAnsi="宋体" w:eastAsia="宋体" w:cs="宋体"/>
          <w:sz w:val="21"/>
          <w:szCs w:val="21"/>
        </w:rPr>
      </w:pPr>
      <w:r>
        <w:rPr>
          <w:rFonts w:ascii="宋体" w:hAnsi="宋体" w:eastAsia="宋体" w:cs="宋体"/>
          <w:spacing w:val="5"/>
          <w:sz w:val="18"/>
          <w:szCs w:val="18"/>
        </w:rPr>
        <w:t xml:space="preserve">(1) </w:t>
      </w:r>
      <w:r>
        <w:rPr>
          <w:rFonts w:ascii="宋体" w:hAnsi="宋体" w:eastAsia="宋体" w:cs="宋体"/>
          <w:spacing w:val="5"/>
          <w:sz w:val="21"/>
          <w:szCs w:val="21"/>
        </w:rPr>
        <w:t>主要施工办法和技术措施及重难点分析</w:t>
      </w:r>
      <w:r>
        <w:rPr>
          <w:rFonts w:ascii="宋体" w:hAnsi="宋体" w:eastAsia="宋体" w:cs="宋体"/>
          <w:spacing w:val="3"/>
          <w:sz w:val="21"/>
          <w:szCs w:val="21"/>
        </w:rPr>
        <w:t>；</w:t>
      </w:r>
    </w:p>
    <w:p>
      <w:pPr>
        <w:spacing w:before="172" w:line="220" w:lineRule="auto"/>
        <w:ind w:left="449"/>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9"/>
          <w:sz w:val="18"/>
          <w:szCs w:val="18"/>
        </w:rPr>
        <w:t xml:space="preserve">2) </w:t>
      </w:r>
      <w:r>
        <w:rPr>
          <w:rFonts w:ascii="宋体" w:hAnsi="宋体" w:eastAsia="宋体" w:cs="宋体"/>
          <w:spacing w:val="9"/>
          <w:sz w:val="21"/>
          <w:szCs w:val="21"/>
        </w:rPr>
        <w:t>质量管理体系与措施；</w:t>
      </w:r>
    </w:p>
    <w:p>
      <w:pPr>
        <w:spacing w:before="172" w:line="220" w:lineRule="auto"/>
        <w:ind w:left="449"/>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9"/>
          <w:sz w:val="18"/>
          <w:szCs w:val="18"/>
        </w:rPr>
        <w:t xml:space="preserve">3) </w:t>
      </w:r>
      <w:r>
        <w:rPr>
          <w:rFonts w:ascii="宋体" w:hAnsi="宋体" w:eastAsia="宋体" w:cs="宋体"/>
          <w:spacing w:val="9"/>
          <w:sz w:val="21"/>
          <w:szCs w:val="21"/>
        </w:rPr>
        <w:t>安全管理体系与措施；</w:t>
      </w:r>
    </w:p>
    <w:p>
      <w:pPr>
        <w:spacing w:before="174" w:line="220" w:lineRule="auto"/>
        <w:ind w:left="449"/>
        <w:rPr>
          <w:rFonts w:ascii="宋体" w:hAnsi="宋体" w:eastAsia="宋体" w:cs="宋体"/>
          <w:sz w:val="21"/>
          <w:szCs w:val="21"/>
        </w:rPr>
      </w:pPr>
      <w:r>
        <w:rPr>
          <w:rFonts w:ascii="宋体" w:hAnsi="宋体" w:eastAsia="宋体" w:cs="宋体"/>
          <w:spacing w:val="4"/>
          <w:sz w:val="18"/>
          <w:szCs w:val="18"/>
        </w:rPr>
        <w:t>(</w:t>
      </w:r>
      <w:r>
        <w:rPr>
          <w:rFonts w:ascii="宋体" w:hAnsi="宋体" w:eastAsia="宋体" w:cs="宋体"/>
          <w:spacing w:val="3"/>
          <w:sz w:val="18"/>
          <w:szCs w:val="18"/>
        </w:rPr>
        <w:t xml:space="preserve">4) </w:t>
      </w:r>
      <w:r>
        <w:rPr>
          <w:rFonts w:ascii="宋体" w:hAnsi="宋体" w:eastAsia="宋体" w:cs="宋体"/>
          <w:spacing w:val="3"/>
          <w:sz w:val="21"/>
          <w:szCs w:val="21"/>
        </w:rPr>
        <w:t>文明施工、环境保护管理体系及施工现场扬尘治理措施；</w:t>
      </w:r>
    </w:p>
    <w:p>
      <w:pPr>
        <w:spacing w:before="172" w:line="221" w:lineRule="auto"/>
        <w:ind w:left="449"/>
        <w:rPr>
          <w:rFonts w:ascii="宋体" w:hAnsi="宋体" w:eastAsia="宋体" w:cs="宋体"/>
          <w:sz w:val="21"/>
          <w:szCs w:val="21"/>
        </w:rPr>
      </w:pPr>
      <w:r>
        <w:rPr>
          <w:rFonts w:ascii="宋体" w:hAnsi="宋体" w:eastAsia="宋体" w:cs="宋体"/>
          <w:spacing w:val="13"/>
          <w:sz w:val="18"/>
          <w:szCs w:val="18"/>
        </w:rPr>
        <w:t xml:space="preserve">(5) </w:t>
      </w:r>
      <w:r>
        <w:rPr>
          <w:rFonts w:ascii="宋体" w:hAnsi="宋体" w:eastAsia="宋体" w:cs="宋体"/>
          <w:spacing w:val="13"/>
          <w:sz w:val="21"/>
          <w:szCs w:val="21"/>
        </w:rPr>
        <w:t>工期保证措施</w:t>
      </w:r>
      <w:r>
        <w:rPr>
          <w:rFonts w:ascii="宋体" w:hAnsi="宋体" w:eastAsia="宋体" w:cs="宋体"/>
          <w:spacing w:val="11"/>
          <w:sz w:val="21"/>
          <w:szCs w:val="21"/>
        </w:rPr>
        <w:t>；</w:t>
      </w:r>
    </w:p>
    <w:p>
      <w:pPr>
        <w:spacing w:before="170" w:line="220" w:lineRule="auto"/>
        <w:ind w:left="449"/>
        <w:rPr>
          <w:rFonts w:ascii="宋体" w:hAnsi="宋体" w:eastAsia="宋体" w:cs="宋体"/>
          <w:sz w:val="21"/>
          <w:szCs w:val="21"/>
        </w:rPr>
      </w:pPr>
      <w:r>
        <w:rPr>
          <w:rFonts w:ascii="宋体" w:hAnsi="宋体" w:eastAsia="宋体" w:cs="宋体"/>
          <w:spacing w:val="13"/>
          <w:sz w:val="18"/>
          <w:szCs w:val="18"/>
        </w:rPr>
        <w:t>(</w:t>
      </w:r>
      <w:r>
        <w:rPr>
          <w:rFonts w:ascii="宋体" w:hAnsi="宋体" w:eastAsia="宋体" w:cs="宋体"/>
          <w:spacing w:val="9"/>
          <w:sz w:val="18"/>
          <w:szCs w:val="18"/>
        </w:rPr>
        <w:t xml:space="preserve">6) </w:t>
      </w:r>
      <w:r>
        <w:rPr>
          <w:rFonts w:ascii="宋体" w:hAnsi="宋体" w:eastAsia="宋体" w:cs="宋体"/>
          <w:spacing w:val="9"/>
          <w:sz w:val="21"/>
          <w:szCs w:val="21"/>
        </w:rPr>
        <w:t>拟投入资源配备计划；</w:t>
      </w:r>
    </w:p>
    <w:p>
      <w:pPr>
        <w:spacing w:before="175" w:line="220" w:lineRule="auto"/>
        <w:ind w:left="449"/>
        <w:rPr>
          <w:rFonts w:ascii="宋体" w:hAnsi="宋体" w:eastAsia="宋体" w:cs="宋体"/>
          <w:sz w:val="21"/>
          <w:szCs w:val="21"/>
        </w:rPr>
      </w:pPr>
      <w:r>
        <w:rPr>
          <w:rFonts w:ascii="宋体" w:hAnsi="宋体" w:eastAsia="宋体" w:cs="宋体"/>
          <w:spacing w:val="3"/>
          <w:sz w:val="18"/>
          <w:szCs w:val="18"/>
        </w:rPr>
        <w:t>(</w:t>
      </w:r>
      <w:r>
        <w:rPr>
          <w:rFonts w:ascii="宋体" w:hAnsi="宋体" w:eastAsia="宋体" w:cs="宋体"/>
          <w:spacing w:val="2"/>
          <w:sz w:val="18"/>
          <w:szCs w:val="18"/>
        </w:rPr>
        <w:t xml:space="preserve">7) </w:t>
      </w:r>
      <w:r>
        <w:rPr>
          <w:rFonts w:ascii="宋体" w:hAnsi="宋体" w:eastAsia="宋体" w:cs="宋体"/>
          <w:spacing w:val="2"/>
          <w:sz w:val="21"/>
          <w:szCs w:val="21"/>
        </w:rPr>
        <w:t>采用新工艺、新技术、新设备、新材料、</w:t>
      </w:r>
      <w:r>
        <w:rPr>
          <w:rFonts w:ascii="宋体" w:hAnsi="宋体" w:eastAsia="宋体" w:cs="宋体"/>
          <w:sz w:val="21"/>
          <w:szCs w:val="21"/>
        </w:rPr>
        <w:t>BIM</w:t>
      </w:r>
      <w:r>
        <w:rPr>
          <w:rFonts w:ascii="宋体" w:hAnsi="宋体" w:eastAsia="宋体" w:cs="宋体"/>
          <w:spacing w:val="2"/>
          <w:sz w:val="21"/>
          <w:szCs w:val="21"/>
        </w:rPr>
        <w:t xml:space="preserve"> 等的程度；</w:t>
      </w:r>
    </w:p>
    <w:p>
      <w:pPr>
        <w:spacing w:before="173" w:line="220" w:lineRule="auto"/>
        <w:ind w:left="449"/>
        <w:rPr>
          <w:rFonts w:ascii="宋体" w:hAnsi="宋体" w:eastAsia="宋体" w:cs="宋体"/>
          <w:sz w:val="21"/>
          <w:szCs w:val="21"/>
        </w:rPr>
      </w:pPr>
      <w:r>
        <w:rPr>
          <w:rFonts w:ascii="宋体" w:hAnsi="宋体" w:eastAsia="宋体" w:cs="宋体"/>
          <w:spacing w:val="16"/>
          <w:sz w:val="18"/>
          <w:szCs w:val="18"/>
        </w:rPr>
        <w:t>(</w:t>
      </w:r>
      <w:r>
        <w:rPr>
          <w:rFonts w:ascii="宋体" w:hAnsi="宋体" w:eastAsia="宋体" w:cs="宋体"/>
          <w:spacing w:val="11"/>
          <w:sz w:val="18"/>
          <w:szCs w:val="18"/>
        </w:rPr>
        <w:t xml:space="preserve">8) </w:t>
      </w:r>
      <w:r>
        <w:rPr>
          <w:rFonts w:ascii="宋体" w:hAnsi="宋体" w:eastAsia="宋体" w:cs="宋体"/>
          <w:spacing w:val="11"/>
          <w:sz w:val="21"/>
          <w:szCs w:val="21"/>
        </w:rPr>
        <w:t>服务承诺及措施；</w:t>
      </w:r>
    </w:p>
    <w:p>
      <w:pPr>
        <w:spacing w:before="173" w:line="297" w:lineRule="auto"/>
        <w:ind w:left="457" w:right="1187" w:hanging="15"/>
        <w:rPr>
          <w:rFonts w:ascii="宋体" w:hAnsi="宋体" w:eastAsia="宋体" w:cs="宋体"/>
          <w:sz w:val="21"/>
          <w:szCs w:val="21"/>
        </w:rPr>
      </w:pPr>
      <w:r>
        <w:rPr>
          <w:rFonts w:ascii="宋体" w:hAnsi="宋体" w:eastAsia="宋体" w:cs="宋体"/>
          <w:spacing w:val="-4"/>
          <w:sz w:val="18"/>
          <w:szCs w:val="18"/>
        </w:rPr>
        <w:t xml:space="preserve">2. </w:t>
      </w:r>
      <w:r>
        <w:rPr>
          <w:rFonts w:ascii="宋体" w:hAnsi="宋体" w:eastAsia="宋体" w:cs="宋体"/>
          <w:spacing w:val="-4"/>
          <w:sz w:val="21"/>
          <w:szCs w:val="21"/>
        </w:rPr>
        <w:t>施工组</w:t>
      </w:r>
      <w:r>
        <w:rPr>
          <w:rFonts w:ascii="宋体" w:hAnsi="宋体" w:eastAsia="宋体" w:cs="宋体"/>
          <w:spacing w:val="-2"/>
          <w:sz w:val="21"/>
          <w:szCs w:val="21"/>
        </w:rPr>
        <w:t>织设计除采用文字表述外可附下列图表，图表及格式要求附后。</w:t>
      </w:r>
      <w:r>
        <w:rPr>
          <w:rFonts w:ascii="宋体" w:hAnsi="宋体" w:eastAsia="宋体" w:cs="宋体"/>
          <w:sz w:val="21"/>
          <w:szCs w:val="21"/>
        </w:rPr>
        <w:t xml:space="preserve"> </w:t>
      </w:r>
      <w:r>
        <w:rPr>
          <w:rFonts w:ascii="宋体" w:hAnsi="宋体" w:eastAsia="宋体" w:cs="宋体"/>
          <w:spacing w:val="-5"/>
          <w:sz w:val="21"/>
          <w:szCs w:val="21"/>
        </w:rPr>
        <w:t>附</w:t>
      </w:r>
      <w:r>
        <w:rPr>
          <w:rFonts w:ascii="宋体" w:hAnsi="宋体" w:eastAsia="宋体" w:cs="宋体"/>
          <w:spacing w:val="-4"/>
          <w:sz w:val="21"/>
          <w:szCs w:val="21"/>
        </w:rPr>
        <w:t>表一 拟投入本工程的主要施工设备表</w:t>
      </w:r>
    </w:p>
    <w:p>
      <w:pPr>
        <w:spacing w:before="175" w:line="425" w:lineRule="exact"/>
        <w:ind w:left="457"/>
        <w:rPr>
          <w:rFonts w:ascii="宋体" w:hAnsi="宋体" w:eastAsia="宋体" w:cs="宋体"/>
          <w:sz w:val="21"/>
          <w:szCs w:val="21"/>
        </w:rPr>
      </w:pPr>
      <w:r>
        <w:rPr>
          <w:rFonts w:ascii="宋体" w:hAnsi="宋体" w:eastAsia="宋体" w:cs="宋体"/>
          <w:spacing w:val="-1"/>
          <w:position w:val="16"/>
          <w:sz w:val="21"/>
          <w:szCs w:val="21"/>
        </w:rPr>
        <w:t>附表二  拟配备本工程的试验和检测仪器设备</w:t>
      </w:r>
      <w:r>
        <w:rPr>
          <w:rFonts w:ascii="宋体" w:hAnsi="宋体" w:eastAsia="宋体" w:cs="宋体"/>
          <w:position w:val="16"/>
          <w:sz w:val="21"/>
          <w:szCs w:val="21"/>
        </w:rPr>
        <w:t>表</w:t>
      </w:r>
    </w:p>
    <w:p>
      <w:pPr>
        <w:spacing w:line="219" w:lineRule="auto"/>
        <w:ind w:left="457"/>
        <w:rPr>
          <w:rFonts w:ascii="宋体" w:hAnsi="宋体" w:eastAsia="宋体" w:cs="宋体"/>
          <w:sz w:val="21"/>
          <w:szCs w:val="21"/>
        </w:rPr>
      </w:pPr>
      <w:r>
        <w:rPr>
          <w:rFonts w:ascii="宋体" w:hAnsi="宋体" w:eastAsia="宋体" w:cs="宋体"/>
          <w:spacing w:val="-4"/>
          <w:sz w:val="21"/>
          <w:szCs w:val="21"/>
        </w:rPr>
        <w:t>附</w:t>
      </w:r>
      <w:r>
        <w:rPr>
          <w:rFonts w:ascii="宋体" w:hAnsi="宋体" w:eastAsia="宋体" w:cs="宋体"/>
          <w:spacing w:val="-2"/>
          <w:sz w:val="21"/>
          <w:szCs w:val="21"/>
        </w:rPr>
        <w:t>表三 劳动力计划表</w:t>
      </w:r>
    </w:p>
    <w:p>
      <w:pPr>
        <w:spacing w:before="175" w:line="425" w:lineRule="exact"/>
        <w:ind w:left="457"/>
        <w:rPr>
          <w:rFonts w:ascii="宋体" w:hAnsi="宋体" w:eastAsia="宋体" w:cs="宋体"/>
          <w:sz w:val="21"/>
          <w:szCs w:val="21"/>
        </w:rPr>
      </w:pPr>
      <w:r>
        <w:rPr>
          <w:rFonts w:ascii="宋体" w:hAnsi="宋体" w:eastAsia="宋体" w:cs="宋体"/>
          <w:spacing w:val="-1"/>
          <w:position w:val="16"/>
          <w:sz w:val="21"/>
          <w:szCs w:val="21"/>
        </w:rPr>
        <w:t>附表四  计划开、竣工日期和施工进度网络图</w:t>
      </w:r>
    </w:p>
    <w:p>
      <w:pPr>
        <w:spacing w:before="1" w:line="219" w:lineRule="auto"/>
        <w:ind w:left="457"/>
        <w:rPr>
          <w:rFonts w:ascii="宋体" w:hAnsi="宋体" w:eastAsia="宋体" w:cs="宋体"/>
          <w:sz w:val="21"/>
          <w:szCs w:val="21"/>
        </w:rPr>
      </w:pPr>
      <w:r>
        <w:rPr>
          <w:rFonts w:ascii="宋体" w:hAnsi="宋体" w:eastAsia="宋体" w:cs="宋体"/>
          <w:spacing w:val="-4"/>
          <w:sz w:val="21"/>
          <w:szCs w:val="21"/>
        </w:rPr>
        <w:t>附表</w:t>
      </w:r>
      <w:r>
        <w:rPr>
          <w:rFonts w:ascii="宋体" w:hAnsi="宋体" w:eastAsia="宋体" w:cs="宋体"/>
          <w:spacing w:val="-2"/>
          <w:sz w:val="21"/>
          <w:szCs w:val="21"/>
        </w:rPr>
        <w:t>五 临时用地表</w:t>
      </w:r>
    </w:p>
    <w:p>
      <w:pPr>
        <w:sectPr>
          <w:footerReference r:id="rId59" w:type="default"/>
          <w:pgSz w:w="11900" w:h="16840"/>
          <w:pgMar w:top="1431" w:right="1785" w:bottom="1110" w:left="1785" w:header="0" w:footer="934" w:gutter="0"/>
          <w:pgNumType w:fmt="decimal"/>
          <w:cols w:space="720" w:num="1"/>
        </w:sectPr>
      </w:pPr>
    </w:p>
    <w:p>
      <w:pPr>
        <w:spacing w:before="196" w:line="220" w:lineRule="auto"/>
        <w:ind w:left="142" w:firstLine="2472" w:firstLineChars="1200"/>
        <w:rPr>
          <w:rFonts w:ascii="宋体" w:hAnsi="宋体" w:eastAsia="宋体" w:cs="宋体"/>
          <w:sz w:val="21"/>
          <w:szCs w:val="21"/>
        </w:rPr>
      </w:pPr>
      <w:r>
        <w:rPr>
          <w:rFonts w:ascii="宋体" w:hAnsi="宋体" w:eastAsia="宋体" w:cs="宋体"/>
          <w:spacing w:val="-2"/>
          <w:sz w:val="21"/>
          <w:szCs w:val="21"/>
        </w:rPr>
        <w:t>附表一</w:t>
      </w:r>
      <w:r>
        <w:rPr>
          <w:rFonts w:ascii="宋体" w:hAnsi="宋体" w:eastAsia="宋体" w:cs="宋体"/>
          <w:spacing w:val="-1"/>
          <w:sz w:val="21"/>
          <w:szCs w:val="21"/>
        </w:rPr>
        <w:t>：拟投入本工程的主要施工设备表</w:t>
      </w:r>
    </w:p>
    <w:p>
      <w:pPr>
        <w:spacing w:line="17" w:lineRule="exact"/>
      </w:pPr>
    </w:p>
    <w:tbl>
      <w:tblPr>
        <w:tblStyle w:val="10"/>
        <w:tblW w:w="96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2"/>
        <w:gridCol w:w="1207"/>
        <w:gridCol w:w="760"/>
        <w:gridCol w:w="1156"/>
        <w:gridCol w:w="801"/>
        <w:gridCol w:w="804"/>
        <w:gridCol w:w="1331"/>
        <w:gridCol w:w="986"/>
        <w:gridCol w:w="986"/>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732" w:type="dxa"/>
            <w:vAlign w:val="top"/>
          </w:tcPr>
          <w:p>
            <w:pPr>
              <w:spacing w:before="221" w:line="222" w:lineRule="auto"/>
              <w:ind w:left="215"/>
              <w:rPr>
                <w:rFonts w:ascii="宋体" w:hAnsi="宋体" w:eastAsia="宋体" w:cs="宋体"/>
                <w:sz w:val="21"/>
                <w:szCs w:val="21"/>
              </w:rPr>
            </w:pPr>
            <w:r>
              <w:rPr>
                <w:rFonts w:ascii="宋体" w:hAnsi="宋体" w:eastAsia="宋体" w:cs="宋体"/>
                <w:spacing w:val="-4"/>
                <w:sz w:val="21"/>
                <w:szCs w:val="21"/>
              </w:rPr>
              <w:t>序</w:t>
            </w:r>
            <w:r>
              <w:rPr>
                <w:rFonts w:ascii="宋体" w:hAnsi="宋体" w:eastAsia="宋体" w:cs="宋体"/>
                <w:spacing w:val="-2"/>
                <w:sz w:val="21"/>
                <w:szCs w:val="21"/>
              </w:rPr>
              <w:t>号</w:t>
            </w:r>
          </w:p>
        </w:tc>
        <w:tc>
          <w:tcPr>
            <w:tcW w:w="1207" w:type="dxa"/>
            <w:vAlign w:val="top"/>
          </w:tcPr>
          <w:p>
            <w:pPr>
              <w:spacing w:before="221" w:line="222" w:lineRule="auto"/>
              <w:ind w:left="244"/>
              <w:rPr>
                <w:rFonts w:ascii="宋体" w:hAnsi="宋体" w:eastAsia="宋体" w:cs="宋体"/>
                <w:sz w:val="21"/>
                <w:szCs w:val="21"/>
              </w:rPr>
            </w:pPr>
            <w:r>
              <w:rPr>
                <w:rFonts w:ascii="宋体" w:hAnsi="宋体" w:eastAsia="宋体" w:cs="宋体"/>
                <w:spacing w:val="-3"/>
                <w:sz w:val="21"/>
                <w:szCs w:val="21"/>
              </w:rPr>
              <w:t>设</w:t>
            </w:r>
            <w:r>
              <w:rPr>
                <w:rFonts w:ascii="宋体" w:hAnsi="宋体" w:eastAsia="宋体" w:cs="宋体"/>
                <w:spacing w:val="-2"/>
                <w:sz w:val="21"/>
                <w:szCs w:val="21"/>
              </w:rPr>
              <w:t>备名称</w:t>
            </w:r>
          </w:p>
        </w:tc>
        <w:tc>
          <w:tcPr>
            <w:tcW w:w="760" w:type="dxa"/>
            <w:vAlign w:val="top"/>
          </w:tcPr>
          <w:p>
            <w:pPr>
              <w:spacing w:before="63" w:line="314" w:lineRule="exact"/>
              <w:ind w:left="182"/>
              <w:rPr>
                <w:rFonts w:ascii="宋体" w:hAnsi="宋体" w:eastAsia="宋体" w:cs="宋体"/>
                <w:sz w:val="21"/>
                <w:szCs w:val="21"/>
              </w:rPr>
            </w:pPr>
            <w:r>
              <w:rPr>
                <w:rFonts w:ascii="宋体" w:hAnsi="宋体" w:eastAsia="宋体" w:cs="宋体"/>
                <w:spacing w:val="-7"/>
                <w:position w:val="7"/>
                <w:sz w:val="21"/>
                <w:szCs w:val="21"/>
              </w:rPr>
              <w:t>型号</w:t>
            </w:r>
          </w:p>
          <w:p>
            <w:pPr>
              <w:spacing w:line="220" w:lineRule="auto"/>
              <w:ind w:left="177"/>
              <w:rPr>
                <w:rFonts w:ascii="宋体" w:hAnsi="宋体" w:eastAsia="宋体" w:cs="宋体"/>
                <w:sz w:val="21"/>
                <w:szCs w:val="21"/>
              </w:rPr>
            </w:pPr>
            <w:r>
              <w:rPr>
                <w:rFonts w:ascii="宋体" w:hAnsi="宋体" w:eastAsia="宋体" w:cs="宋体"/>
                <w:spacing w:val="-4"/>
                <w:sz w:val="21"/>
                <w:szCs w:val="21"/>
              </w:rPr>
              <w:t>规格</w:t>
            </w:r>
          </w:p>
        </w:tc>
        <w:tc>
          <w:tcPr>
            <w:tcW w:w="1156" w:type="dxa"/>
            <w:vAlign w:val="top"/>
          </w:tcPr>
          <w:p>
            <w:pPr>
              <w:spacing w:before="222" w:line="220" w:lineRule="auto"/>
              <w:ind w:left="375"/>
              <w:rPr>
                <w:rFonts w:ascii="宋体" w:hAnsi="宋体" w:eastAsia="宋体" w:cs="宋体"/>
                <w:sz w:val="21"/>
                <w:szCs w:val="21"/>
              </w:rPr>
            </w:pPr>
            <w:r>
              <w:rPr>
                <w:rFonts w:ascii="宋体" w:hAnsi="宋体" w:eastAsia="宋体" w:cs="宋体"/>
                <w:sz w:val="21"/>
                <w:szCs w:val="21"/>
              </w:rPr>
              <w:t>数 量</w:t>
            </w:r>
          </w:p>
        </w:tc>
        <w:tc>
          <w:tcPr>
            <w:tcW w:w="801" w:type="dxa"/>
            <w:vAlign w:val="top"/>
          </w:tcPr>
          <w:p>
            <w:pPr>
              <w:spacing w:before="63" w:line="314" w:lineRule="exact"/>
              <w:ind w:left="222"/>
              <w:rPr>
                <w:rFonts w:ascii="宋体" w:hAnsi="宋体" w:eastAsia="宋体" w:cs="宋体"/>
                <w:sz w:val="21"/>
                <w:szCs w:val="21"/>
              </w:rPr>
            </w:pPr>
            <w:r>
              <w:rPr>
                <w:rFonts w:ascii="宋体" w:hAnsi="宋体" w:eastAsia="宋体" w:cs="宋体"/>
                <w:spacing w:val="-14"/>
                <w:position w:val="7"/>
                <w:sz w:val="21"/>
                <w:szCs w:val="21"/>
              </w:rPr>
              <w:t>国别</w:t>
            </w:r>
          </w:p>
          <w:p>
            <w:pPr>
              <w:spacing w:line="220" w:lineRule="auto"/>
              <w:ind w:left="201"/>
              <w:rPr>
                <w:rFonts w:ascii="宋体" w:hAnsi="宋体" w:eastAsia="宋体" w:cs="宋体"/>
                <w:sz w:val="21"/>
                <w:szCs w:val="21"/>
              </w:rPr>
            </w:pPr>
            <w:r>
              <w:rPr>
                <w:rFonts w:ascii="宋体" w:hAnsi="宋体" w:eastAsia="宋体" w:cs="宋体"/>
                <w:spacing w:val="-5"/>
                <w:sz w:val="21"/>
                <w:szCs w:val="21"/>
              </w:rPr>
              <w:t>产</w:t>
            </w:r>
            <w:r>
              <w:rPr>
                <w:rFonts w:ascii="宋体" w:hAnsi="宋体" w:eastAsia="宋体" w:cs="宋体"/>
                <w:spacing w:val="-3"/>
                <w:sz w:val="21"/>
                <w:szCs w:val="21"/>
              </w:rPr>
              <w:t>地</w:t>
            </w:r>
          </w:p>
        </w:tc>
        <w:tc>
          <w:tcPr>
            <w:tcW w:w="804" w:type="dxa"/>
            <w:vAlign w:val="top"/>
          </w:tcPr>
          <w:p>
            <w:pPr>
              <w:spacing w:before="63" w:line="314" w:lineRule="exact"/>
              <w:ind w:left="203"/>
              <w:rPr>
                <w:rFonts w:ascii="宋体" w:hAnsi="宋体" w:eastAsia="宋体" w:cs="宋体"/>
                <w:sz w:val="21"/>
                <w:szCs w:val="21"/>
              </w:rPr>
            </w:pPr>
            <w:r>
              <w:rPr>
                <w:rFonts w:ascii="宋体" w:hAnsi="宋体" w:eastAsia="宋体" w:cs="宋体"/>
                <w:spacing w:val="-4"/>
                <w:position w:val="7"/>
                <w:sz w:val="21"/>
                <w:szCs w:val="21"/>
              </w:rPr>
              <w:t>制造</w:t>
            </w:r>
          </w:p>
          <w:p>
            <w:pPr>
              <w:spacing w:line="220" w:lineRule="auto"/>
              <w:ind w:left="203"/>
              <w:rPr>
                <w:rFonts w:ascii="宋体" w:hAnsi="宋体" w:eastAsia="宋体" w:cs="宋体"/>
                <w:sz w:val="21"/>
                <w:szCs w:val="21"/>
              </w:rPr>
            </w:pPr>
            <w:r>
              <w:rPr>
                <w:rFonts w:ascii="宋体" w:hAnsi="宋体" w:eastAsia="宋体" w:cs="宋体"/>
                <w:spacing w:val="-4"/>
                <w:sz w:val="21"/>
                <w:szCs w:val="21"/>
              </w:rPr>
              <w:t>年份</w:t>
            </w:r>
          </w:p>
        </w:tc>
        <w:tc>
          <w:tcPr>
            <w:tcW w:w="1331" w:type="dxa"/>
            <w:vAlign w:val="top"/>
          </w:tcPr>
          <w:p>
            <w:pPr>
              <w:spacing w:before="63" w:line="220" w:lineRule="auto"/>
              <w:ind w:left="255"/>
              <w:rPr>
                <w:rFonts w:ascii="宋体" w:hAnsi="宋体" w:eastAsia="宋体" w:cs="宋体"/>
                <w:sz w:val="21"/>
                <w:szCs w:val="21"/>
              </w:rPr>
            </w:pPr>
            <w:r>
              <w:rPr>
                <w:rFonts w:ascii="宋体" w:hAnsi="宋体" w:eastAsia="宋体" w:cs="宋体"/>
                <w:spacing w:val="-2"/>
                <w:sz w:val="21"/>
                <w:szCs w:val="21"/>
              </w:rPr>
              <w:t>额</w:t>
            </w:r>
            <w:r>
              <w:rPr>
                <w:rFonts w:ascii="宋体" w:hAnsi="宋体" w:eastAsia="宋体" w:cs="宋体"/>
                <w:spacing w:val="-1"/>
                <w:sz w:val="21"/>
                <w:szCs w:val="21"/>
              </w:rPr>
              <w:t>定功率</w:t>
            </w:r>
          </w:p>
          <w:p>
            <w:pPr>
              <w:spacing w:before="64" w:line="223" w:lineRule="auto"/>
              <w:ind w:left="364"/>
              <w:rPr>
                <w:rFonts w:ascii="宋体" w:hAnsi="宋体" w:eastAsia="宋体" w:cs="宋体"/>
                <w:sz w:val="21"/>
                <w:szCs w:val="21"/>
              </w:rPr>
            </w:pPr>
            <w:r>
              <w:rPr>
                <w:rFonts w:ascii="宋体" w:hAnsi="宋体" w:eastAsia="宋体" w:cs="宋体"/>
                <w:spacing w:val="46"/>
                <w:sz w:val="21"/>
                <w:szCs w:val="21"/>
              </w:rPr>
              <w:t>(</w:t>
            </w:r>
            <w:r>
              <w:rPr>
                <w:rFonts w:ascii="宋体" w:hAnsi="宋体" w:eastAsia="宋体" w:cs="宋体"/>
                <w:sz w:val="21"/>
                <w:szCs w:val="21"/>
              </w:rPr>
              <w:t>KW</w:t>
            </w:r>
            <w:r>
              <w:rPr>
                <w:rFonts w:ascii="宋体" w:hAnsi="宋体" w:eastAsia="宋体" w:cs="宋体"/>
                <w:spacing w:val="46"/>
                <w:sz w:val="21"/>
                <w:szCs w:val="21"/>
              </w:rPr>
              <w:t>)</w:t>
            </w:r>
          </w:p>
        </w:tc>
        <w:tc>
          <w:tcPr>
            <w:tcW w:w="986" w:type="dxa"/>
            <w:vAlign w:val="top"/>
          </w:tcPr>
          <w:p>
            <w:pPr>
              <w:spacing w:before="63" w:line="314" w:lineRule="exact"/>
              <w:ind w:left="296"/>
              <w:rPr>
                <w:rFonts w:ascii="宋体" w:hAnsi="宋体" w:eastAsia="宋体" w:cs="宋体"/>
                <w:sz w:val="21"/>
                <w:szCs w:val="21"/>
              </w:rPr>
            </w:pPr>
            <w:r>
              <w:rPr>
                <w:rFonts w:ascii="宋体" w:hAnsi="宋体" w:eastAsia="宋体" w:cs="宋体"/>
                <w:spacing w:val="-5"/>
                <w:position w:val="7"/>
                <w:sz w:val="21"/>
                <w:szCs w:val="21"/>
              </w:rPr>
              <w:t>生</w:t>
            </w:r>
            <w:r>
              <w:rPr>
                <w:rFonts w:ascii="宋体" w:hAnsi="宋体" w:eastAsia="宋体" w:cs="宋体"/>
                <w:spacing w:val="-4"/>
                <w:position w:val="7"/>
                <w:sz w:val="21"/>
                <w:szCs w:val="21"/>
              </w:rPr>
              <w:t>产</w:t>
            </w:r>
          </w:p>
          <w:p>
            <w:pPr>
              <w:spacing w:line="220" w:lineRule="auto"/>
              <w:ind w:left="302"/>
              <w:rPr>
                <w:rFonts w:ascii="宋体" w:hAnsi="宋体" w:eastAsia="宋体" w:cs="宋体"/>
                <w:sz w:val="21"/>
                <w:szCs w:val="21"/>
              </w:rPr>
            </w:pPr>
            <w:r>
              <w:rPr>
                <w:rFonts w:ascii="宋体" w:hAnsi="宋体" w:eastAsia="宋体" w:cs="宋体"/>
                <w:spacing w:val="-9"/>
                <w:sz w:val="21"/>
                <w:szCs w:val="21"/>
              </w:rPr>
              <w:t>能</w:t>
            </w:r>
            <w:r>
              <w:rPr>
                <w:rFonts w:ascii="宋体" w:hAnsi="宋体" w:eastAsia="宋体" w:cs="宋体"/>
                <w:spacing w:val="-7"/>
                <w:sz w:val="21"/>
                <w:szCs w:val="21"/>
              </w:rPr>
              <w:t>力</w:t>
            </w:r>
          </w:p>
        </w:tc>
        <w:tc>
          <w:tcPr>
            <w:tcW w:w="986" w:type="dxa"/>
            <w:vAlign w:val="top"/>
          </w:tcPr>
          <w:p>
            <w:pPr>
              <w:spacing w:before="64" w:line="248" w:lineRule="auto"/>
              <w:ind w:left="191" w:right="171"/>
              <w:rPr>
                <w:rFonts w:ascii="宋体" w:hAnsi="宋体" w:eastAsia="宋体" w:cs="宋体"/>
                <w:sz w:val="21"/>
                <w:szCs w:val="21"/>
              </w:rPr>
            </w:pPr>
            <w:r>
              <w:rPr>
                <w:rFonts w:ascii="宋体" w:hAnsi="宋体" w:eastAsia="宋体" w:cs="宋体"/>
                <w:spacing w:val="-6"/>
                <w:sz w:val="21"/>
                <w:szCs w:val="21"/>
              </w:rPr>
              <w:t>用</w:t>
            </w:r>
            <w:r>
              <w:rPr>
                <w:rFonts w:ascii="宋体" w:hAnsi="宋体" w:eastAsia="宋体" w:cs="宋体"/>
                <w:spacing w:val="-3"/>
                <w:sz w:val="21"/>
                <w:szCs w:val="21"/>
              </w:rPr>
              <w:t>于施</w:t>
            </w:r>
            <w:r>
              <w:rPr>
                <w:rFonts w:ascii="宋体" w:hAnsi="宋体" w:eastAsia="宋体" w:cs="宋体"/>
                <w:sz w:val="21"/>
                <w:szCs w:val="21"/>
              </w:rPr>
              <w:t xml:space="preserve"> </w:t>
            </w:r>
            <w:r>
              <w:rPr>
                <w:rFonts w:ascii="宋体" w:hAnsi="宋体" w:eastAsia="宋体" w:cs="宋体"/>
                <w:spacing w:val="-5"/>
                <w:sz w:val="21"/>
                <w:szCs w:val="21"/>
              </w:rPr>
              <w:t>工</w:t>
            </w:r>
            <w:r>
              <w:rPr>
                <w:rFonts w:ascii="宋体" w:hAnsi="宋体" w:eastAsia="宋体" w:cs="宋体"/>
                <w:spacing w:val="-4"/>
                <w:sz w:val="21"/>
                <w:szCs w:val="21"/>
              </w:rPr>
              <w:t>部位</w:t>
            </w:r>
          </w:p>
        </w:tc>
        <w:tc>
          <w:tcPr>
            <w:tcW w:w="868" w:type="dxa"/>
            <w:vAlign w:val="top"/>
          </w:tcPr>
          <w:p>
            <w:pPr>
              <w:spacing w:before="221" w:line="222" w:lineRule="auto"/>
              <w:ind w:left="288"/>
              <w:rPr>
                <w:rFonts w:ascii="宋体" w:hAnsi="宋体" w:eastAsia="宋体" w:cs="宋体"/>
                <w:sz w:val="21"/>
                <w:szCs w:val="21"/>
              </w:rPr>
            </w:pPr>
            <w:r>
              <w:rPr>
                <w:rFonts w:ascii="宋体" w:hAnsi="宋体" w:eastAsia="宋体" w:cs="宋体"/>
                <w:spacing w:val="-5"/>
                <w:sz w:val="21"/>
                <w:szCs w:val="21"/>
              </w:rPr>
              <w:t>备</w:t>
            </w:r>
            <w:r>
              <w:rPr>
                <w:rFonts w:ascii="宋体" w:hAnsi="宋体" w:eastAsia="宋体" w:cs="宋体"/>
                <w:spacing w:val="-4"/>
                <w:sz w:val="21"/>
                <w:szCs w:val="21"/>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32" w:type="dxa"/>
            <w:vAlign w:val="top"/>
          </w:tcPr>
          <w:p>
            <w:pPr>
              <w:rPr>
                <w:rFonts w:ascii="Arial"/>
                <w:sz w:val="21"/>
              </w:rPr>
            </w:pPr>
          </w:p>
        </w:tc>
        <w:tc>
          <w:tcPr>
            <w:tcW w:w="1207" w:type="dxa"/>
            <w:vAlign w:val="top"/>
          </w:tcPr>
          <w:p>
            <w:pPr>
              <w:rPr>
                <w:rFonts w:ascii="Arial"/>
                <w:sz w:val="21"/>
              </w:rPr>
            </w:pPr>
          </w:p>
        </w:tc>
        <w:tc>
          <w:tcPr>
            <w:tcW w:w="760" w:type="dxa"/>
            <w:vAlign w:val="top"/>
          </w:tcPr>
          <w:p>
            <w:pPr>
              <w:rPr>
                <w:rFonts w:ascii="Arial"/>
                <w:sz w:val="21"/>
              </w:rPr>
            </w:pPr>
          </w:p>
        </w:tc>
        <w:tc>
          <w:tcPr>
            <w:tcW w:w="1156" w:type="dxa"/>
            <w:vAlign w:val="top"/>
          </w:tcPr>
          <w:p>
            <w:pPr>
              <w:rPr>
                <w:rFonts w:ascii="Arial"/>
                <w:sz w:val="21"/>
              </w:rPr>
            </w:pPr>
          </w:p>
        </w:tc>
        <w:tc>
          <w:tcPr>
            <w:tcW w:w="801" w:type="dxa"/>
            <w:vAlign w:val="top"/>
          </w:tcPr>
          <w:p>
            <w:pPr>
              <w:rPr>
                <w:rFonts w:ascii="Arial"/>
                <w:sz w:val="21"/>
              </w:rPr>
            </w:pPr>
          </w:p>
        </w:tc>
        <w:tc>
          <w:tcPr>
            <w:tcW w:w="804" w:type="dxa"/>
            <w:vAlign w:val="top"/>
          </w:tcPr>
          <w:p>
            <w:pPr>
              <w:rPr>
                <w:rFonts w:ascii="Arial"/>
                <w:sz w:val="21"/>
              </w:rPr>
            </w:pPr>
          </w:p>
        </w:tc>
        <w:tc>
          <w:tcPr>
            <w:tcW w:w="1331" w:type="dxa"/>
            <w:vAlign w:val="top"/>
          </w:tcPr>
          <w:p>
            <w:pPr>
              <w:rPr>
                <w:rFonts w:ascii="Arial"/>
                <w:sz w:val="21"/>
              </w:rPr>
            </w:pPr>
          </w:p>
        </w:tc>
        <w:tc>
          <w:tcPr>
            <w:tcW w:w="986" w:type="dxa"/>
            <w:vAlign w:val="top"/>
          </w:tcPr>
          <w:p>
            <w:pPr>
              <w:rPr>
                <w:rFonts w:ascii="Arial"/>
                <w:sz w:val="21"/>
              </w:rPr>
            </w:pPr>
          </w:p>
        </w:tc>
        <w:tc>
          <w:tcPr>
            <w:tcW w:w="986" w:type="dxa"/>
            <w:vAlign w:val="top"/>
          </w:tcPr>
          <w:p>
            <w:pPr>
              <w:rPr>
                <w:rFonts w:ascii="Arial"/>
                <w:sz w:val="21"/>
              </w:rPr>
            </w:pPr>
          </w:p>
        </w:tc>
        <w:tc>
          <w:tcPr>
            <w:tcW w:w="868" w:type="dxa"/>
            <w:vAlign w:val="top"/>
          </w:tcPr>
          <w:p>
            <w:pPr>
              <w:rPr>
                <w:rFonts w:ascii="Arial"/>
                <w:sz w:val="21"/>
              </w:rPr>
            </w:pPr>
          </w:p>
        </w:tc>
      </w:tr>
    </w:tbl>
    <w:p>
      <w:pPr>
        <w:rPr>
          <w:rFonts w:ascii="Arial"/>
          <w:sz w:val="21"/>
        </w:rPr>
      </w:pPr>
    </w:p>
    <w:p>
      <w:pPr>
        <w:sectPr>
          <w:footerReference r:id="rId60" w:type="default"/>
          <w:pgSz w:w="11900" w:h="16840"/>
          <w:pgMar w:top="1431" w:right="583" w:bottom="1111" w:left="1680" w:header="0" w:footer="934" w:gutter="0"/>
          <w:pgNumType w:fmt="decimal"/>
          <w:cols w:space="720" w:num="1"/>
        </w:sectPr>
      </w:pPr>
    </w:p>
    <w:p>
      <w:pPr>
        <w:spacing w:before="201" w:line="209" w:lineRule="auto"/>
        <w:ind w:left="142" w:firstLine="1872" w:firstLineChars="900"/>
        <w:rPr>
          <w:rFonts w:ascii="宋体" w:hAnsi="宋体" w:eastAsia="宋体" w:cs="宋体"/>
          <w:sz w:val="21"/>
          <w:szCs w:val="21"/>
        </w:rPr>
      </w:pPr>
      <w:r>
        <w:rPr>
          <w:rFonts w:ascii="宋体" w:hAnsi="宋体" w:eastAsia="宋体" w:cs="宋体"/>
          <w:spacing w:val="-1"/>
          <w:sz w:val="21"/>
          <w:szCs w:val="21"/>
        </w:rPr>
        <w:t>附表二：拟配备本工程的试验和检测仪器设备表</w:t>
      </w:r>
    </w:p>
    <w:p/>
    <w:p>
      <w:pPr>
        <w:spacing w:line="100" w:lineRule="exact"/>
      </w:pPr>
    </w:p>
    <w:tbl>
      <w:tblPr>
        <w:tblStyle w:val="10"/>
        <w:tblW w:w="95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1197"/>
        <w:gridCol w:w="756"/>
        <w:gridCol w:w="1151"/>
        <w:gridCol w:w="796"/>
        <w:gridCol w:w="799"/>
        <w:gridCol w:w="1324"/>
        <w:gridCol w:w="1866"/>
        <w:gridCol w:w="9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729" w:type="dxa"/>
            <w:vAlign w:val="top"/>
          </w:tcPr>
          <w:p>
            <w:pPr>
              <w:spacing w:before="238" w:line="207" w:lineRule="auto"/>
              <w:ind w:left="213"/>
              <w:rPr>
                <w:rFonts w:ascii="宋体" w:hAnsi="宋体" w:eastAsia="宋体" w:cs="宋体"/>
                <w:sz w:val="21"/>
                <w:szCs w:val="21"/>
              </w:rPr>
            </w:pPr>
            <w:r>
              <w:rPr>
                <w:rFonts w:ascii="宋体" w:hAnsi="宋体" w:eastAsia="宋体" w:cs="宋体"/>
                <w:spacing w:val="-4"/>
                <w:sz w:val="21"/>
                <w:szCs w:val="21"/>
              </w:rPr>
              <w:t>序</w:t>
            </w:r>
            <w:r>
              <w:rPr>
                <w:rFonts w:ascii="宋体" w:hAnsi="宋体" w:eastAsia="宋体" w:cs="宋体"/>
                <w:spacing w:val="-2"/>
                <w:sz w:val="21"/>
                <w:szCs w:val="21"/>
              </w:rPr>
              <w:t>号</w:t>
            </w:r>
          </w:p>
        </w:tc>
        <w:tc>
          <w:tcPr>
            <w:tcW w:w="1197" w:type="dxa"/>
            <w:vAlign w:val="top"/>
          </w:tcPr>
          <w:p>
            <w:pPr>
              <w:spacing w:before="79" w:line="243" w:lineRule="auto"/>
              <w:ind w:left="188" w:right="176" w:hanging="1"/>
              <w:rPr>
                <w:rFonts w:ascii="宋体" w:hAnsi="宋体" w:eastAsia="宋体" w:cs="宋体"/>
                <w:sz w:val="21"/>
                <w:szCs w:val="21"/>
              </w:rPr>
            </w:pPr>
            <w:r>
              <w:rPr>
                <w:rFonts w:ascii="宋体" w:hAnsi="宋体" w:eastAsia="宋体" w:cs="宋体"/>
                <w:spacing w:val="-3"/>
                <w:sz w:val="21"/>
                <w:szCs w:val="21"/>
              </w:rPr>
              <w:t>仪器设备</w:t>
            </w:r>
            <w:r>
              <w:rPr>
                <w:rFonts w:ascii="宋体" w:hAnsi="宋体" w:eastAsia="宋体" w:cs="宋体"/>
                <w:sz w:val="21"/>
                <w:szCs w:val="21"/>
              </w:rPr>
              <w:t xml:space="preserve"> </w:t>
            </w:r>
            <w:r>
              <w:rPr>
                <w:rFonts w:ascii="宋体" w:hAnsi="宋体" w:eastAsia="宋体" w:cs="宋体"/>
                <w:spacing w:val="-4"/>
                <w:sz w:val="21"/>
                <w:szCs w:val="21"/>
              </w:rPr>
              <w:t>名</w:t>
            </w:r>
            <w:r>
              <w:rPr>
                <w:rFonts w:ascii="宋体" w:hAnsi="宋体" w:eastAsia="宋体" w:cs="宋体"/>
                <w:spacing w:val="-2"/>
                <w:sz w:val="21"/>
                <w:szCs w:val="21"/>
              </w:rPr>
              <w:t xml:space="preserve">    称</w:t>
            </w:r>
          </w:p>
        </w:tc>
        <w:tc>
          <w:tcPr>
            <w:tcW w:w="756" w:type="dxa"/>
            <w:vAlign w:val="top"/>
          </w:tcPr>
          <w:p>
            <w:pPr>
              <w:spacing w:before="81" w:line="311" w:lineRule="exact"/>
              <w:ind w:left="183"/>
              <w:rPr>
                <w:rFonts w:ascii="宋体" w:hAnsi="宋体" w:eastAsia="宋体" w:cs="宋体"/>
                <w:sz w:val="21"/>
                <w:szCs w:val="21"/>
              </w:rPr>
            </w:pPr>
            <w:r>
              <w:rPr>
                <w:rFonts w:ascii="宋体" w:hAnsi="宋体" w:eastAsia="宋体" w:cs="宋体"/>
                <w:spacing w:val="-7"/>
                <w:position w:val="8"/>
                <w:sz w:val="21"/>
                <w:szCs w:val="21"/>
              </w:rPr>
              <w:t>型号</w:t>
            </w:r>
          </w:p>
          <w:p>
            <w:pPr>
              <w:spacing w:line="208" w:lineRule="auto"/>
              <w:ind w:left="178"/>
              <w:rPr>
                <w:rFonts w:ascii="宋体" w:hAnsi="宋体" w:eastAsia="宋体" w:cs="宋体"/>
                <w:sz w:val="21"/>
                <w:szCs w:val="21"/>
              </w:rPr>
            </w:pPr>
            <w:r>
              <w:rPr>
                <w:rFonts w:ascii="宋体" w:hAnsi="宋体" w:eastAsia="宋体" w:cs="宋体"/>
                <w:spacing w:val="-4"/>
                <w:sz w:val="21"/>
                <w:szCs w:val="21"/>
              </w:rPr>
              <w:t>规格</w:t>
            </w:r>
          </w:p>
        </w:tc>
        <w:tc>
          <w:tcPr>
            <w:tcW w:w="1151" w:type="dxa"/>
            <w:vAlign w:val="top"/>
          </w:tcPr>
          <w:p>
            <w:pPr>
              <w:spacing w:before="237" w:line="208" w:lineRule="auto"/>
              <w:ind w:left="373"/>
              <w:rPr>
                <w:rFonts w:ascii="宋体" w:hAnsi="宋体" w:eastAsia="宋体" w:cs="宋体"/>
                <w:sz w:val="21"/>
                <w:szCs w:val="21"/>
              </w:rPr>
            </w:pPr>
            <w:r>
              <w:rPr>
                <w:rFonts w:ascii="宋体" w:hAnsi="宋体" w:eastAsia="宋体" w:cs="宋体"/>
                <w:sz w:val="21"/>
                <w:szCs w:val="21"/>
              </w:rPr>
              <w:t>数 量</w:t>
            </w:r>
          </w:p>
        </w:tc>
        <w:tc>
          <w:tcPr>
            <w:tcW w:w="796" w:type="dxa"/>
            <w:vAlign w:val="top"/>
          </w:tcPr>
          <w:p>
            <w:pPr>
              <w:spacing w:before="81" w:line="311" w:lineRule="exact"/>
              <w:ind w:left="218"/>
              <w:rPr>
                <w:rFonts w:ascii="宋体" w:hAnsi="宋体" w:eastAsia="宋体" w:cs="宋体"/>
                <w:sz w:val="21"/>
                <w:szCs w:val="21"/>
              </w:rPr>
            </w:pPr>
            <w:r>
              <w:rPr>
                <w:rFonts w:ascii="宋体" w:hAnsi="宋体" w:eastAsia="宋体" w:cs="宋体"/>
                <w:spacing w:val="-14"/>
                <w:position w:val="8"/>
                <w:sz w:val="21"/>
                <w:szCs w:val="21"/>
              </w:rPr>
              <w:t>国别</w:t>
            </w:r>
          </w:p>
          <w:p>
            <w:pPr>
              <w:spacing w:line="208" w:lineRule="auto"/>
              <w:ind w:left="197"/>
              <w:rPr>
                <w:rFonts w:ascii="宋体" w:hAnsi="宋体" w:eastAsia="宋体" w:cs="宋体"/>
                <w:sz w:val="21"/>
                <w:szCs w:val="21"/>
              </w:rPr>
            </w:pPr>
            <w:r>
              <w:rPr>
                <w:rFonts w:ascii="宋体" w:hAnsi="宋体" w:eastAsia="宋体" w:cs="宋体"/>
                <w:spacing w:val="-5"/>
                <w:sz w:val="21"/>
                <w:szCs w:val="21"/>
              </w:rPr>
              <w:t>产</w:t>
            </w:r>
            <w:r>
              <w:rPr>
                <w:rFonts w:ascii="宋体" w:hAnsi="宋体" w:eastAsia="宋体" w:cs="宋体"/>
                <w:spacing w:val="-3"/>
                <w:sz w:val="21"/>
                <w:szCs w:val="21"/>
              </w:rPr>
              <w:t>地</w:t>
            </w:r>
          </w:p>
        </w:tc>
        <w:tc>
          <w:tcPr>
            <w:tcW w:w="799" w:type="dxa"/>
            <w:vAlign w:val="top"/>
          </w:tcPr>
          <w:p>
            <w:pPr>
              <w:spacing w:before="79" w:line="313" w:lineRule="exact"/>
              <w:ind w:left="199"/>
              <w:rPr>
                <w:rFonts w:ascii="宋体" w:hAnsi="宋体" w:eastAsia="宋体" w:cs="宋体"/>
                <w:sz w:val="21"/>
                <w:szCs w:val="21"/>
              </w:rPr>
            </w:pPr>
            <w:r>
              <w:rPr>
                <w:rFonts w:ascii="宋体" w:hAnsi="宋体" w:eastAsia="宋体" w:cs="宋体"/>
                <w:spacing w:val="-4"/>
                <w:position w:val="8"/>
                <w:sz w:val="21"/>
                <w:szCs w:val="21"/>
              </w:rPr>
              <w:t>制造</w:t>
            </w:r>
          </w:p>
          <w:p>
            <w:pPr>
              <w:spacing w:line="208" w:lineRule="auto"/>
              <w:ind w:left="199"/>
              <w:rPr>
                <w:rFonts w:ascii="宋体" w:hAnsi="宋体" w:eastAsia="宋体" w:cs="宋体"/>
                <w:sz w:val="21"/>
                <w:szCs w:val="21"/>
              </w:rPr>
            </w:pPr>
            <w:r>
              <w:rPr>
                <w:rFonts w:ascii="宋体" w:hAnsi="宋体" w:eastAsia="宋体" w:cs="宋体"/>
                <w:spacing w:val="-4"/>
                <w:sz w:val="21"/>
                <w:szCs w:val="21"/>
              </w:rPr>
              <w:t>年份</w:t>
            </w:r>
          </w:p>
        </w:tc>
        <w:tc>
          <w:tcPr>
            <w:tcW w:w="1324" w:type="dxa"/>
            <w:vAlign w:val="top"/>
          </w:tcPr>
          <w:p>
            <w:pPr>
              <w:spacing w:before="79" w:line="242" w:lineRule="auto"/>
              <w:ind w:left="261" w:right="238" w:firstLine="13"/>
              <w:rPr>
                <w:rFonts w:ascii="宋体" w:hAnsi="宋体" w:eastAsia="宋体" w:cs="宋体"/>
                <w:sz w:val="21"/>
                <w:szCs w:val="21"/>
              </w:rPr>
            </w:pPr>
            <w:r>
              <w:rPr>
                <w:rFonts w:ascii="宋体" w:hAnsi="宋体" w:eastAsia="宋体" w:cs="宋体"/>
                <w:spacing w:val="-10"/>
                <w:sz w:val="21"/>
                <w:szCs w:val="21"/>
              </w:rPr>
              <w:t>已</w:t>
            </w:r>
            <w:r>
              <w:rPr>
                <w:rFonts w:ascii="宋体" w:hAnsi="宋体" w:eastAsia="宋体" w:cs="宋体"/>
                <w:spacing w:val="-8"/>
                <w:sz w:val="21"/>
                <w:szCs w:val="21"/>
              </w:rPr>
              <w:t>使用台</w:t>
            </w:r>
            <w:r>
              <w:rPr>
                <w:rFonts w:ascii="宋体" w:hAnsi="宋体" w:eastAsia="宋体" w:cs="宋体"/>
                <w:sz w:val="21"/>
                <w:szCs w:val="21"/>
              </w:rPr>
              <w:t xml:space="preserve"> </w:t>
            </w:r>
            <w:r>
              <w:rPr>
                <w:rFonts w:ascii="宋体" w:hAnsi="宋体" w:eastAsia="宋体" w:cs="宋体"/>
                <w:spacing w:val="-6"/>
                <w:sz w:val="21"/>
                <w:szCs w:val="21"/>
              </w:rPr>
              <w:t>时</w:t>
            </w:r>
            <w:r>
              <w:rPr>
                <w:rFonts w:ascii="宋体" w:hAnsi="宋体" w:eastAsia="宋体" w:cs="宋体"/>
                <w:spacing w:val="-3"/>
                <w:sz w:val="21"/>
                <w:szCs w:val="21"/>
              </w:rPr>
              <w:t xml:space="preserve">    数</w:t>
            </w:r>
          </w:p>
        </w:tc>
        <w:tc>
          <w:tcPr>
            <w:tcW w:w="1866" w:type="dxa"/>
            <w:vAlign w:val="top"/>
          </w:tcPr>
          <w:p>
            <w:pPr>
              <w:spacing w:before="242" w:line="205" w:lineRule="auto"/>
              <w:ind w:left="683"/>
              <w:rPr>
                <w:rFonts w:ascii="宋体" w:hAnsi="宋体" w:eastAsia="宋体" w:cs="宋体"/>
                <w:sz w:val="21"/>
                <w:szCs w:val="21"/>
              </w:rPr>
            </w:pPr>
            <w:r>
              <w:rPr>
                <w:rFonts w:ascii="宋体" w:hAnsi="宋体" w:eastAsia="宋体" w:cs="宋体"/>
                <w:sz w:val="21"/>
                <w:szCs w:val="21"/>
              </w:rPr>
              <w:t>用  途</w:t>
            </w:r>
          </w:p>
        </w:tc>
        <w:tc>
          <w:tcPr>
            <w:tcW w:w="962" w:type="dxa"/>
            <w:vAlign w:val="top"/>
          </w:tcPr>
          <w:p>
            <w:pPr>
              <w:spacing w:before="236" w:line="210" w:lineRule="auto"/>
              <w:ind w:left="334"/>
              <w:rPr>
                <w:rFonts w:ascii="宋体" w:hAnsi="宋体" w:eastAsia="宋体" w:cs="宋体"/>
                <w:sz w:val="21"/>
                <w:szCs w:val="21"/>
              </w:rPr>
            </w:pPr>
            <w:r>
              <w:rPr>
                <w:rFonts w:ascii="宋体" w:hAnsi="宋体" w:eastAsia="宋体" w:cs="宋体"/>
                <w:spacing w:val="-5"/>
                <w:sz w:val="21"/>
                <w:szCs w:val="21"/>
              </w:rPr>
              <w:t>备</w:t>
            </w:r>
            <w:r>
              <w:rPr>
                <w:rFonts w:ascii="宋体" w:hAnsi="宋体" w:eastAsia="宋体" w:cs="宋体"/>
                <w:spacing w:val="-4"/>
                <w:sz w:val="21"/>
                <w:szCs w:val="21"/>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6"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29" w:type="dxa"/>
            <w:vAlign w:val="top"/>
          </w:tcPr>
          <w:p>
            <w:pPr>
              <w:rPr>
                <w:rFonts w:ascii="Arial"/>
                <w:sz w:val="21"/>
              </w:rPr>
            </w:pPr>
          </w:p>
        </w:tc>
        <w:tc>
          <w:tcPr>
            <w:tcW w:w="1197" w:type="dxa"/>
            <w:vAlign w:val="top"/>
          </w:tcPr>
          <w:p>
            <w:pPr>
              <w:rPr>
                <w:rFonts w:ascii="Arial"/>
                <w:sz w:val="21"/>
              </w:rPr>
            </w:pPr>
          </w:p>
        </w:tc>
        <w:tc>
          <w:tcPr>
            <w:tcW w:w="756" w:type="dxa"/>
            <w:vAlign w:val="top"/>
          </w:tcPr>
          <w:p>
            <w:pPr>
              <w:rPr>
                <w:rFonts w:ascii="Arial"/>
                <w:sz w:val="21"/>
              </w:rPr>
            </w:pPr>
          </w:p>
        </w:tc>
        <w:tc>
          <w:tcPr>
            <w:tcW w:w="1151" w:type="dxa"/>
            <w:vAlign w:val="top"/>
          </w:tcPr>
          <w:p>
            <w:pPr>
              <w:rPr>
                <w:rFonts w:ascii="Arial"/>
                <w:sz w:val="21"/>
              </w:rPr>
            </w:pPr>
          </w:p>
        </w:tc>
        <w:tc>
          <w:tcPr>
            <w:tcW w:w="796" w:type="dxa"/>
            <w:vAlign w:val="top"/>
          </w:tcPr>
          <w:p>
            <w:pPr>
              <w:rPr>
                <w:rFonts w:ascii="Arial"/>
                <w:sz w:val="21"/>
              </w:rPr>
            </w:pPr>
          </w:p>
        </w:tc>
        <w:tc>
          <w:tcPr>
            <w:tcW w:w="799" w:type="dxa"/>
            <w:vAlign w:val="top"/>
          </w:tcPr>
          <w:p>
            <w:pPr>
              <w:rPr>
                <w:rFonts w:ascii="Arial"/>
                <w:sz w:val="21"/>
              </w:rPr>
            </w:pPr>
          </w:p>
        </w:tc>
        <w:tc>
          <w:tcPr>
            <w:tcW w:w="1324" w:type="dxa"/>
            <w:vAlign w:val="top"/>
          </w:tcPr>
          <w:p>
            <w:pPr>
              <w:rPr>
                <w:rFonts w:ascii="Arial"/>
                <w:sz w:val="21"/>
              </w:rPr>
            </w:pPr>
          </w:p>
        </w:tc>
        <w:tc>
          <w:tcPr>
            <w:tcW w:w="1866" w:type="dxa"/>
            <w:vAlign w:val="top"/>
          </w:tcPr>
          <w:p>
            <w:pPr>
              <w:rPr>
                <w:rFonts w:ascii="Arial"/>
                <w:sz w:val="21"/>
              </w:rPr>
            </w:pPr>
          </w:p>
        </w:tc>
        <w:tc>
          <w:tcPr>
            <w:tcW w:w="962" w:type="dxa"/>
            <w:vAlign w:val="top"/>
          </w:tcPr>
          <w:p>
            <w:pPr>
              <w:rPr>
                <w:rFonts w:ascii="Arial"/>
                <w:sz w:val="21"/>
              </w:rPr>
            </w:pPr>
          </w:p>
        </w:tc>
      </w:tr>
    </w:tbl>
    <w:p>
      <w:pPr>
        <w:rPr>
          <w:rFonts w:ascii="Arial"/>
          <w:sz w:val="21"/>
        </w:rPr>
      </w:pPr>
    </w:p>
    <w:p>
      <w:pPr>
        <w:sectPr>
          <w:footerReference r:id="rId61" w:type="default"/>
          <w:pgSz w:w="11900" w:h="16840"/>
          <w:pgMar w:top="1431" w:right="634" w:bottom="1131" w:left="1680" w:header="0" w:footer="916" w:gutter="0"/>
          <w:pgNumType w:fmt="decimal"/>
          <w:cols w:space="720" w:num="1"/>
        </w:sectPr>
      </w:pPr>
    </w:p>
    <w:p>
      <w:pPr>
        <w:spacing w:line="292" w:lineRule="auto"/>
        <w:rPr>
          <w:rFonts w:ascii="Arial"/>
          <w:sz w:val="21"/>
        </w:rPr>
      </w:pPr>
    </w:p>
    <w:p>
      <w:pPr>
        <w:spacing w:before="68" w:line="209" w:lineRule="auto"/>
        <w:ind w:left="142" w:firstLine="3434" w:firstLineChars="1700"/>
        <w:rPr>
          <w:rFonts w:ascii="宋体" w:hAnsi="宋体" w:eastAsia="宋体" w:cs="宋体"/>
          <w:sz w:val="21"/>
          <w:szCs w:val="21"/>
        </w:rPr>
      </w:pPr>
      <w:r>
        <w:rPr>
          <w:rFonts w:ascii="宋体" w:hAnsi="宋体" w:eastAsia="宋体" w:cs="宋体"/>
          <w:spacing w:val="-4"/>
          <w:sz w:val="21"/>
          <w:szCs w:val="21"/>
        </w:rPr>
        <w:t>附</w:t>
      </w:r>
      <w:r>
        <w:rPr>
          <w:rFonts w:ascii="宋体" w:hAnsi="宋体" w:eastAsia="宋体" w:cs="宋体"/>
          <w:spacing w:val="-2"/>
          <w:sz w:val="21"/>
          <w:szCs w:val="21"/>
        </w:rPr>
        <w:t>表三：劳动力计划表</w:t>
      </w:r>
    </w:p>
    <w:p>
      <w:pPr>
        <w:spacing w:line="275" w:lineRule="auto"/>
        <w:rPr>
          <w:rFonts w:ascii="Arial"/>
          <w:sz w:val="21"/>
        </w:rPr>
      </w:pPr>
    </w:p>
    <w:p>
      <w:pPr>
        <w:spacing w:before="68" w:line="209" w:lineRule="auto"/>
        <w:ind w:left="7699"/>
        <w:rPr>
          <w:rFonts w:ascii="宋体" w:hAnsi="宋体" w:eastAsia="宋体" w:cs="宋体"/>
          <w:sz w:val="21"/>
          <w:szCs w:val="21"/>
        </w:rPr>
      </w:pPr>
      <w:r>
        <w:rPr>
          <w:rFonts w:ascii="宋体" w:hAnsi="宋体" w:eastAsia="宋体" w:cs="宋体"/>
          <w:spacing w:val="1"/>
          <w:sz w:val="21"/>
          <w:szCs w:val="21"/>
        </w:rPr>
        <w:t>单</w:t>
      </w:r>
      <w:r>
        <w:rPr>
          <w:rFonts w:ascii="宋体" w:hAnsi="宋体" w:eastAsia="宋体" w:cs="宋体"/>
          <w:sz w:val="21"/>
          <w:szCs w:val="21"/>
        </w:rPr>
        <w:t>位：人</w:t>
      </w:r>
    </w:p>
    <w:p>
      <w:pPr>
        <w:spacing w:line="20" w:lineRule="exact"/>
      </w:pPr>
    </w:p>
    <w:tbl>
      <w:tblPr>
        <w:tblStyle w:val="10"/>
        <w:tblW w:w="96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4"/>
        <w:gridCol w:w="1602"/>
        <w:gridCol w:w="1199"/>
        <w:gridCol w:w="1200"/>
        <w:gridCol w:w="1199"/>
        <w:gridCol w:w="1202"/>
        <w:gridCol w:w="1199"/>
        <w:gridCol w:w="12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04" w:type="dxa"/>
            <w:vAlign w:val="top"/>
          </w:tcPr>
          <w:p>
            <w:pPr>
              <w:spacing w:before="228" w:line="207" w:lineRule="auto"/>
              <w:ind w:left="255"/>
              <w:rPr>
                <w:rFonts w:ascii="宋体" w:hAnsi="宋体" w:eastAsia="宋体" w:cs="宋体"/>
                <w:sz w:val="21"/>
                <w:szCs w:val="21"/>
              </w:rPr>
            </w:pPr>
            <w:r>
              <w:rPr>
                <w:rFonts w:ascii="宋体" w:hAnsi="宋体" w:eastAsia="宋体" w:cs="宋体"/>
                <w:spacing w:val="-5"/>
                <w:sz w:val="21"/>
                <w:szCs w:val="21"/>
              </w:rPr>
              <w:t>工</w:t>
            </w:r>
            <w:r>
              <w:rPr>
                <w:rFonts w:ascii="宋体" w:hAnsi="宋体" w:eastAsia="宋体" w:cs="宋体"/>
                <w:spacing w:val="-4"/>
                <w:sz w:val="21"/>
                <w:szCs w:val="21"/>
              </w:rPr>
              <w:t>种</w:t>
            </w:r>
          </w:p>
        </w:tc>
        <w:tc>
          <w:tcPr>
            <w:tcW w:w="8805" w:type="dxa"/>
            <w:gridSpan w:val="7"/>
            <w:vAlign w:val="top"/>
          </w:tcPr>
          <w:p>
            <w:pPr>
              <w:spacing w:before="226" w:line="209" w:lineRule="auto"/>
              <w:ind w:left="2995"/>
              <w:rPr>
                <w:rFonts w:ascii="宋体" w:hAnsi="宋体" w:eastAsia="宋体" w:cs="宋体"/>
                <w:sz w:val="21"/>
                <w:szCs w:val="21"/>
              </w:rPr>
            </w:pPr>
            <w:r>
              <w:rPr>
                <w:rFonts w:ascii="宋体" w:hAnsi="宋体" w:eastAsia="宋体" w:cs="宋体"/>
                <w:spacing w:val="-1"/>
                <w:sz w:val="21"/>
                <w:szCs w:val="21"/>
              </w:rPr>
              <w:t>按工程施工阶</w:t>
            </w:r>
            <w:r>
              <w:rPr>
                <w:rFonts w:ascii="宋体" w:hAnsi="宋体" w:eastAsia="宋体" w:cs="宋体"/>
                <w:sz w:val="21"/>
                <w:szCs w:val="21"/>
              </w:rPr>
              <w:t>段投入劳动力情况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04" w:type="dxa"/>
            <w:vAlign w:val="top"/>
          </w:tcPr>
          <w:p>
            <w:pPr>
              <w:rPr>
                <w:rFonts w:ascii="Arial"/>
                <w:sz w:val="21"/>
              </w:rPr>
            </w:pPr>
          </w:p>
        </w:tc>
        <w:tc>
          <w:tcPr>
            <w:tcW w:w="1602" w:type="dxa"/>
            <w:vAlign w:val="top"/>
          </w:tcPr>
          <w:p>
            <w:pPr>
              <w:rPr>
                <w:rFonts w:ascii="Arial"/>
                <w:sz w:val="21"/>
              </w:rPr>
            </w:pPr>
          </w:p>
        </w:tc>
        <w:tc>
          <w:tcPr>
            <w:tcW w:w="1199" w:type="dxa"/>
            <w:vAlign w:val="top"/>
          </w:tcPr>
          <w:p>
            <w:pPr>
              <w:rPr>
                <w:rFonts w:ascii="Arial"/>
                <w:sz w:val="21"/>
              </w:rPr>
            </w:pPr>
          </w:p>
        </w:tc>
        <w:tc>
          <w:tcPr>
            <w:tcW w:w="1200" w:type="dxa"/>
            <w:vAlign w:val="top"/>
          </w:tcPr>
          <w:p>
            <w:pPr>
              <w:rPr>
                <w:rFonts w:ascii="Arial"/>
                <w:sz w:val="21"/>
              </w:rPr>
            </w:pPr>
          </w:p>
        </w:tc>
        <w:tc>
          <w:tcPr>
            <w:tcW w:w="1199" w:type="dxa"/>
            <w:vAlign w:val="top"/>
          </w:tcPr>
          <w:p>
            <w:pPr>
              <w:rPr>
                <w:rFonts w:ascii="Arial"/>
                <w:sz w:val="21"/>
              </w:rPr>
            </w:pPr>
          </w:p>
        </w:tc>
        <w:tc>
          <w:tcPr>
            <w:tcW w:w="1202" w:type="dxa"/>
            <w:vAlign w:val="top"/>
          </w:tcPr>
          <w:p>
            <w:pPr>
              <w:rPr>
                <w:rFonts w:ascii="Arial"/>
                <w:sz w:val="21"/>
              </w:rPr>
            </w:pPr>
          </w:p>
        </w:tc>
        <w:tc>
          <w:tcPr>
            <w:tcW w:w="1199" w:type="dxa"/>
            <w:vAlign w:val="top"/>
          </w:tcPr>
          <w:p>
            <w:pPr>
              <w:rPr>
                <w:rFonts w:ascii="Arial"/>
                <w:sz w:val="21"/>
              </w:rPr>
            </w:pPr>
          </w:p>
        </w:tc>
        <w:tc>
          <w:tcPr>
            <w:tcW w:w="1204" w:type="dxa"/>
            <w:vAlign w:val="top"/>
          </w:tcPr>
          <w:p>
            <w:pPr>
              <w:rPr>
                <w:rFonts w:ascii="Arial"/>
                <w:sz w:val="21"/>
              </w:rPr>
            </w:pPr>
          </w:p>
        </w:tc>
      </w:tr>
    </w:tbl>
    <w:p>
      <w:pPr>
        <w:rPr>
          <w:rFonts w:ascii="Arial"/>
          <w:sz w:val="21"/>
        </w:rPr>
      </w:pPr>
    </w:p>
    <w:p>
      <w:pPr>
        <w:sectPr>
          <w:footerReference r:id="rId62" w:type="default"/>
          <w:pgSz w:w="11900" w:h="16840"/>
          <w:pgMar w:top="1431" w:right="605" w:bottom="1133" w:left="1680" w:header="0" w:footer="919" w:gutter="0"/>
          <w:pgNumType w:fmt="decimal"/>
          <w:cols w:space="720" w:num="1"/>
        </w:sectPr>
      </w:pPr>
    </w:p>
    <w:p>
      <w:pPr>
        <w:spacing w:line="289" w:lineRule="auto"/>
        <w:rPr>
          <w:rFonts w:ascii="Arial"/>
          <w:sz w:val="21"/>
        </w:rPr>
      </w:pPr>
    </w:p>
    <w:p>
      <w:pPr>
        <w:spacing w:before="68" w:line="209" w:lineRule="auto"/>
        <w:rPr>
          <w:rFonts w:ascii="宋体" w:hAnsi="宋体" w:eastAsia="宋体" w:cs="宋体"/>
          <w:sz w:val="21"/>
          <w:szCs w:val="21"/>
        </w:rPr>
      </w:pPr>
      <w:r>
        <w:rPr>
          <w:rFonts w:ascii="宋体" w:hAnsi="宋体" w:eastAsia="宋体" w:cs="宋体"/>
          <w:spacing w:val="-2"/>
          <w:sz w:val="21"/>
          <w:szCs w:val="21"/>
        </w:rPr>
        <w:t>附</w:t>
      </w:r>
      <w:r>
        <w:rPr>
          <w:rFonts w:ascii="宋体" w:hAnsi="宋体" w:eastAsia="宋体" w:cs="宋体"/>
          <w:spacing w:val="-1"/>
          <w:sz w:val="21"/>
          <w:szCs w:val="21"/>
        </w:rPr>
        <w:t>表四：计划开、竣工日期和施工进度网络图</w:t>
      </w:r>
    </w:p>
    <w:p>
      <w:pPr>
        <w:spacing w:line="436" w:lineRule="auto"/>
        <w:rPr>
          <w:rFonts w:ascii="Arial"/>
          <w:sz w:val="21"/>
        </w:rPr>
      </w:pPr>
    </w:p>
    <w:p>
      <w:pPr>
        <w:spacing w:before="68" w:line="372" w:lineRule="auto"/>
        <w:ind w:left="19" w:right="119" w:firstLine="434"/>
        <w:rPr>
          <w:rFonts w:ascii="宋体" w:hAnsi="宋体" w:eastAsia="宋体" w:cs="宋体"/>
          <w:sz w:val="21"/>
          <w:szCs w:val="21"/>
        </w:rPr>
      </w:pPr>
      <w:r>
        <w:rPr>
          <w:rFonts w:ascii="宋体" w:hAnsi="宋体" w:eastAsia="宋体" w:cs="宋体"/>
          <w:spacing w:val="-2"/>
          <w:sz w:val="18"/>
          <w:szCs w:val="18"/>
        </w:rPr>
        <w:t xml:space="preserve">1. </w:t>
      </w:r>
      <w:r>
        <w:rPr>
          <w:rFonts w:ascii="宋体" w:hAnsi="宋体" w:eastAsia="宋体" w:cs="宋体"/>
          <w:spacing w:val="-2"/>
          <w:sz w:val="21"/>
          <w:szCs w:val="21"/>
        </w:rPr>
        <w:t>投标人应递交施工进度网络图或施工进度表，说明按招标文件要求的计划工期</w:t>
      </w:r>
      <w:r>
        <w:rPr>
          <w:rFonts w:ascii="宋体" w:hAnsi="宋体" w:eastAsia="宋体" w:cs="宋体"/>
          <w:sz w:val="21"/>
          <w:szCs w:val="21"/>
        </w:rPr>
        <w:t xml:space="preserve">进行 </w:t>
      </w:r>
      <w:r>
        <w:rPr>
          <w:rFonts w:ascii="宋体" w:hAnsi="宋体" w:eastAsia="宋体" w:cs="宋体"/>
          <w:spacing w:val="-4"/>
          <w:sz w:val="21"/>
          <w:szCs w:val="21"/>
        </w:rPr>
        <w:t>施</w:t>
      </w:r>
      <w:r>
        <w:rPr>
          <w:rFonts w:ascii="宋体" w:hAnsi="宋体" w:eastAsia="宋体" w:cs="宋体"/>
          <w:spacing w:val="-3"/>
          <w:sz w:val="21"/>
          <w:szCs w:val="21"/>
        </w:rPr>
        <w:t>工的各个关键日期。</w:t>
      </w:r>
    </w:p>
    <w:p>
      <w:pPr>
        <w:spacing w:line="208" w:lineRule="auto"/>
        <w:ind w:left="442"/>
        <w:rPr>
          <w:rFonts w:ascii="宋体" w:hAnsi="宋体" w:eastAsia="宋体" w:cs="宋体"/>
          <w:sz w:val="21"/>
          <w:szCs w:val="21"/>
        </w:rPr>
      </w:pPr>
      <w:r>
        <w:rPr>
          <w:rFonts w:ascii="宋体" w:hAnsi="宋体" w:eastAsia="宋体" w:cs="宋体"/>
          <w:spacing w:val="6"/>
          <w:sz w:val="18"/>
          <w:szCs w:val="18"/>
        </w:rPr>
        <w:t xml:space="preserve">2. </w:t>
      </w:r>
      <w:r>
        <w:rPr>
          <w:rFonts w:ascii="宋体" w:hAnsi="宋体" w:eastAsia="宋体" w:cs="宋体"/>
          <w:spacing w:val="6"/>
          <w:sz w:val="21"/>
          <w:szCs w:val="21"/>
        </w:rPr>
        <w:t>施工进</w:t>
      </w:r>
      <w:r>
        <w:rPr>
          <w:rFonts w:ascii="宋体" w:hAnsi="宋体" w:eastAsia="宋体" w:cs="宋体"/>
          <w:spacing w:val="4"/>
          <w:sz w:val="21"/>
          <w:szCs w:val="21"/>
        </w:rPr>
        <w:t>度</w:t>
      </w:r>
      <w:r>
        <w:rPr>
          <w:rFonts w:ascii="宋体" w:hAnsi="宋体" w:eastAsia="宋体" w:cs="宋体"/>
          <w:spacing w:val="3"/>
          <w:sz w:val="21"/>
          <w:szCs w:val="21"/>
        </w:rPr>
        <w:t>表可采用网络图和(或) 横道图表示。</w:t>
      </w:r>
    </w:p>
    <w:p>
      <w:pPr>
        <w:sectPr>
          <w:footerReference r:id="rId63" w:type="default"/>
          <w:pgSz w:w="11900" w:h="16840"/>
          <w:pgMar w:top="1431" w:right="1785" w:bottom="1132" w:left="1785" w:header="0" w:footer="918" w:gutter="0"/>
          <w:pgNumType w:fmt="decimal"/>
          <w:cols w:space="720" w:num="1"/>
        </w:sectPr>
      </w:pPr>
    </w:p>
    <w:p>
      <w:pPr>
        <w:spacing w:before="203" w:line="207" w:lineRule="auto"/>
        <w:ind w:left="197" w:firstLine="3232" w:firstLineChars="1600"/>
        <w:rPr>
          <w:rFonts w:ascii="宋体" w:hAnsi="宋体" w:eastAsia="宋体" w:cs="宋体"/>
          <w:sz w:val="21"/>
          <w:szCs w:val="21"/>
        </w:rPr>
      </w:pPr>
      <w:r>
        <w:rPr>
          <w:rFonts w:ascii="宋体" w:hAnsi="宋体" w:eastAsia="宋体" w:cs="宋体"/>
          <w:spacing w:val="-4"/>
          <w:sz w:val="21"/>
          <w:szCs w:val="21"/>
        </w:rPr>
        <w:t>附表</w:t>
      </w:r>
      <w:r>
        <w:rPr>
          <w:rFonts w:ascii="宋体" w:hAnsi="宋体" w:eastAsia="宋体" w:cs="宋体"/>
          <w:spacing w:val="-2"/>
          <w:sz w:val="21"/>
          <w:szCs w:val="21"/>
        </w:rPr>
        <w:t>五：临时用地表</w:t>
      </w:r>
    </w:p>
    <w:p/>
    <w:p>
      <w:pPr>
        <w:spacing w:line="100" w:lineRule="exact"/>
      </w:pPr>
    </w:p>
    <w:tbl>
      <w:tblPr>
        <w:tblStyle w:val="10"/>
        <w:tblW w:w="95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45"/>
        <w:gridCol w:w="2329"/>
        <w:gridCol w:w="2329"/>
        <w:gridCol w:w="23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545" w:type="dxa"/>
            <w:vAlign w:val="top"/>
          </w:tcPr>
          <w:p>
            <w:pPr>
              <w:spacing w:before="110" w:line="205" w:lineRule="auto"/>
              <w:ind w:left="967"/>
              <w:rPr>
                <w:rFonts w:ascii="宋体" w:hAnsi="宋体" w:eastAsia="宋体" w:cs="宋体"/>
                <w:sz w:val="21"/>
                <w:szCs w:val="21"/>
              </w:rPr>
            </w:pPr>
            <w:r>
              <w:rPr>
                <w:rFonts w:ascii="宋体" w:hAnsi="宋体" w:eastAsia="宋体" w:cs="宋体"/>
                <w:sz w:val="21"/>
                <w:szCs w:val="21"/>
              </w:rPr>
              <w:t>用 途</w:t>
            </w:r>
          </w:p>
        </w:tc>
        <w:tc>
          <w:tcPr>
            <w:tcW w:w="2329" w:type="dxa"/>
            <w:vAlign w:val="top"/>
          </w:tcPr>
          <w:p>
            <w:pPr>
              <w:spacing w:before="107" w:line="208" w:lineRule="auto"/>
              <w:ind w:left="387"/>
              <w:rPr>
                <w:rFonts w:ascii="宋体" w:hAnsi="宋体" w:eastAsia="宋体" w:cs="宋体"/>
                <w:sz w:val="21"/>
                <w:szCs w:val="21"/>
              </w:rPr>
            </w:pPr>
            <w:r>
              <w:rPr>
                <w:rFonts w:ascii="宋体" w:hAnsi="宋体" w:eastAsia="宋体" w:cs="宋体"/>
                <w:spacing w:val="14"/>
                <w:sz w:val="21"/>
                <w:szCs w:val="21"/>
              </w:rPr>
              <w:t>面</w:t>
            </w:r>
            <w:r>
              <w:rPr>
                <w:rFonts w:ascii="宋体" w:hAnsi="宋体" w:eastAsia="宋体" w:cs="宋体"/>
                <w:spacing w:val="12"/>
                <w:sz w:val="21"/>
                <w:szCs w:val="21"/>
              </w:rPr>
              <w:t xml:space="preserve"> 积(平方米)</w:t>
            </w:r>
          </w:p>
        </w:tc>
        <w:tc>
          <w:tcPr>
            <w:tcW w:w="2329" w:type="dxa"/>
            <w:vAlign w:val="top"/>
          </w:tcPr>
          <w:p>
            <w:pPr>
              <w:spacing w:before="108" w:line="207" w:lineRule="auto"/>
              <w:ind w:left="860"/>
              <w:rPr>
                <w:rFonts w:ascii="宋体" w:hAnsi="宋体" w:eastAsia="宋体" w:cs="宋体"/>
                <w:sz w:val="21"/>
                <w:szCs w:val="21"/>
              </w:rPr>
            </w:pPr>
            <w:r>
              <w:rPr>
                <w:rFonts w:ascii="宋体" w:hAnsi="宋体" w:eastAsia="宋体" w:cs="宋体"/>
                <w:sz w:val="21"/>
                <w:szCs w:val="21"/>
              </w:rPr>
              <w:t>位 置</w:t>
            </w:r>
          </w:p>
        </w:tc>
        <w:tc>
          <w:tcPr>
            <w:tcW w:w="2334" w:type="dxa"/>
            <w:vAlign w:val="top"/>
          </w:tcPr>
          <w:p>
            <w:pPr>
              <w:spacing w:before="108" w:line="207" w:lineRule="auto"/>
              <w:ind w:left="765"/>
              <w:rPr>
                <w:rFonts w:ascii="宋体" w:hAnsi="宋体" w:eastAsia="宋体" w:cs="宋体"/>
                <w:sz w:val="21"/>
                <w:szCs w:val="21"/>
              </w:rPr>
            </w:pPr>
            <w:r>
              <w:rPr>
                <w:rFonts w:ascii="宋体" w:hAnsi="宋体" w:eastAsia="宋体" w:cs="宋体"/>
                <w:spacing w:val="-5"/>
                <w:sz w:val="21"/>
                <w:szCs w:val="21"/>
              </w:rPr>
              <w:t>需</w:t>
            </w:r>
            <w:r>
              <w:rPr>
                <w:rFonts w:ascii="宋体" w:hAnsi="宋体" w:eastAsia="宋体" w:cs="宋体"/>
                <w:spacing w:val="-4"/>
                <w:sz w:val="21"/>
                <w:szCs w:val="21"/>
              </w:rPr>
              <w:t>用时间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hint="eastAsia" w:ascii="Arial" w:eastAsia="宋体"/>
                <w:sz w:val="21"/>
                <w:lang w:val="en-US" w:eastAsia="zh-CN"/>
              </w:rPr>
            </w:pPr>
            <w:r>
              <w:rPr>
                <w:rFonts w:hint="eastAsia" w:eastAsia="宋体"/>
                <w:sz w:val="21"/>
                <w:lang w:val="en-US" w:eastAsia="zh-CN"/>
              </w:rPr>
              <w:t xml:space="preserve"> </w:t>
            </w:r>
          </w:p>
        </w:tc>
        <w:tc>
          <w:tcPr>
            <w:tcW w:w="2329" w:type="dxa"/>
            <w:vAlign w:val="top"/>
          </w:tcPr>
          <w:p>
            <w:pPr>
              <w:rPr>
                <w:rFonts w:hint="default" w:ascii="Arial"/>
                <w:sz w:val="21"/>
                <w:lang w:val="en-US"/>
              </w:rPr>
            </w:pPr>
          </w:p>
        </w:tc>
        <w:tc>
          <w:tcPr>
            <w:tcW w:w="2329" w:type="dxa"/>
            <w:vAlign w:val="top"/>
          </w:tcPr>
          <w:p>
            <w:pPr>
              <w:rPr>
                <w:rFonts w:hint="default" w:ascii="Arial"/>
                <w:sz w:val="21"/>
                <w:lang w:val="en-US"/>
              </w:rPr>
            </w:pPr>
          </w:p>
        </w:tc>
        <w:tc>
          <w:tcPr>
            <w:tcW w:w="2334" w:type="dxa"/>
            <w:vAlign w:val="top"/>
          </w:tcPr>
          <w:p>
            <w:pPr>
              <w:rPr>
                <w:rFonts w:hint="default" w:ascii="Arial"/>
                <w:sz w:val="21"/>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545" w:type="dxa"/>
            <w:vAlign w:val="top"/>
          </w:tcPr>
          <w:p>
            <w:pPr>
              <w:rPr>
                <w:rFonts w:ascii="Arial"/>
                <w:sz w:val="21"/>
              </w:rPr>
            </w:pPr>
          </w:p>
        </w:tc>
        <w:tc>
          <w:tcPr>
            <w:tcW w:w="2329" w:type="dxa"/>
            <w:vAlign w:val="top"/>
          </w:tcPr>
          <w:p>
            <w:pPr>
              <w:rPr>
                <w:rFonts w:ascii="Arial"/>
                <w:sz w:val="21"/>
              </w:rPr>
            </w:pPr>
          </w:p>
        </w:tc>
        <w:tc>
          <w:tcPr>
            <w:tcW w:w="2329" w:type="dxa"/>
            <w:vAlign w:val="top"/>
          </w:tcPr>
          <w:p>
            <w:pPr>
              <w:rPr>
                <w:rFonts w:ascii="Arial"/>
                <w:sz w:val="21"/>
              </w:rPr>
            </w:pPr>
          </w:p>
        </w:tc>
        <w:tc>
          <w:tcPr>
            <w:tcW w:w="2334" w:type="dxa"/>
            <w:vAlign w:val="top"/>
          </w:tcPr>
          <w:p>
            <w:pPr>
              <w:rPr>
                <w:rFonts w:ascii="Arial"/>
                <w:sz w:val="21"/>
              </w:rPr>
            </w:pPr>
          </w:p>
        </w:tc>
      </w:tr>
    </w:tbl>
    <w:p>
      <w:pPr>
        <w:rPr>
          <w:rFonts w:ascii="Arial"/>
          <w:sz w:val="21"/>
        </w:rPr>
      </w:pPr>
    </w:p>
    <w:p>
      <w:pPr>
        <w:sectPr>
          <w:footerReference r:id="rId64" w:type="default"/>
          <w:pgSz w:w="11900" w:h="16840"/>
          <w:pgMar w:top="1431" w:right="677" w:bottom="1132" w:left="1680" w:header="0" w:footer="918" w:gutter="0"/>
          <w:pgNumType w:fmt="decimal"/>
          <w:cols w:space="720" w:num="1"/>
        </w:sectPr>
      </w:pPr>
    </w:p>
    <w:p>
      <w:pPr>
        <w:spacing w:before="181" w:line="234" w:lineRule="auto"/>
        <w:ind w:left="3150"/>
        <w:rPr>
          <w:rFonts w:ascii="Microsoft JhengHei" w:hAnsi="Microsoft JhengHei" w:eastAsia="Microsoft JhengHei" w:cs="Microsoft JhengHei"/>
          <w:sz w:val="31"/>
          <w:szCs w:val="31"/>
        </w:rPr>
      </w:pPr>
      <w:r>
        <w:rPr>
          <w:rFonts w:ascii="Microsoft JhengHei" w:hAnsi="Microsoft JhengHei" w:eastAsia="Microsoft JhengHei" w:cs="Microsoft JhengHei"/>
          <w:b/>
          <w:bCs/>
          <w:spacing w:val="7"/>
          <w:sz w:val="31"/>
          <w:szCs w:val="31"/>
        </w:rPr>
        <w:t>十</w:t>
      </w:r>
      <w:r>
        <w:rPr>
          <w:rFonts w:ascii="Microsoft JhengHei" w:hAnsi="Microsoft JhengHei" w:eastAsia="Microsoft JhengHei" w:cs="Microsoft JhengHei"/>
          <w:b/>
          <w:bCs/>
          <w:spacing w:val="6"/>
          <w:sz w:val="31"/>
          <w:szCs w:val="31"/>
        </w:rPr>
        <w:t>⼀</w:t>
      </w:r>
      <w:r>
        <w:rPr>
          <w:rFonts w:hint="eastAsia" w:ascii="Microsoft JhengHei" w:hAnsi="Microsoft JhengHei" w:eastAsia="宋体" w:cs="Microsoft JhengHei"/>
          <w:b/>
          <w:bCs/>
          <w:spacing w:val="6"/>
          <w:sz w:val="31"/>
          <w:szCs w:val="31"/>
          <w:lang w:val="en-US" w:eastAsia="zh-CN"/>
        </w:rPr>
        <w:t xml:space="preserve">   </w:t>
      </w:r>
      <w:r>
        <w:rPr>
          <w:rFonts w:ascii="Microsoft JhengHei" w:hAnsi="Microsoft JhengHei" w:eastAsia="Microsoft JhengHei" w:cs="Microsoft JhengHei"/>
          <w:b/>
          <w:bCs/>
          <w:spacing w:val="6"/>
          <w:sz w:val="31"/>
          <w:szCs w:val="31"/>
        </w:rPr>
        <w:t>其他材料</w:t>
      </w:r>
    </w:p>
    <w:p>
      <w:pPr>
        <w:spacing w:before="284" w:line="363" w:lineRule="auto"/>
        <w:ind w:left="21" w:firstLine="421"/>
        <w:rPr>
          <w:rFonts w:ascii="宋体" w:hAnsi="宋体" w:eastAsia="宋体" w:cs="宋体"/>
          <w:sz w:val="21"/>
          <w:szCs w:val="21"/>
        </w:rPr>
      </w:pPr>
      <w:r>
        <w:rPr>
          <w:rFonts w:ascii="宋体" w:hAnsi="宋体" w:eastAsia="宋体" w:cs="宋体"/>
          <w:spacing w:val="-14"/>
          <w:sz w:val="21"/>
          <w:szCs w:val="21"/>
        </w:rPr>
        <w:t>投标</w:t>
      </w:r>
      <w:r>
        <w:rPr>
          <w:rFonts w:ascii="宋体" w:hAnsi="宋体" w:eastAsia="宋体" w:cs="宋体"/>
          <w:spacing w:val="-11"/>
          <w:sz w:val="21"/>
          <w:szCs w:val="21"/>
        </w:rPr>
        <w:t>人</w:t>
      </w:r>
      <w:r>
        <w:rPr>
          <w:rFonts w:ascii="宋体" w:hAnsi="宋体" w:eastAsia="宋体" w:cs="宋体"/>
          <w:spacing w:val="-7"/>
          <w:sz w:val="21"/>
          <w:szCs w:val="21"/>
        </w:rPr>
        <w:t>认为有必要的最有利于自身的证明材料，投标人应当仔细查阅招标文件中有关内容</w:t>
      </w:r>
      <w:r>
        <w:rPr>
          <w:rFonts w:ascii="宋体" w:hAnsi="宋体" w:eastAsia="宋体" w:cs="宋体"/>
          <w:sz w:val="21"/>
          <w:szCs w:val="21"/>
        </w:rPr>
        <w:t xml:space="preserve"> </w:t>
      </w:r>
      <w:r>
        <w:rPr>
          <w:rFonts w:ascii="宋体" w:hAnsi="宋体" w:eastAsia="宋体" w:cs="宋体"/>
          <w:spacing w:val="-16"/>
          <w:sz w:val="21"/>
          <w:szCs w:val="21"/>
        </w:rPr>
        <w:t>和</w:t>
      </w:r>
      <w:r>
        <w:rPr>
          <w:rFonts w:ascii="宋体" w:hAnsi="宋体" w:eastAsia="宋体" w:cs="宋体"/>
          <w:spacing w:val="-12"/>
          <w:sz w:val="21"/>
          <w:szCs w:val="21"/>
        </w:rPr>
        <w:t>评</w:t>
      </w:r>
      <w:r>
        <w:rPr>
          <w:rFonts w:ascii="宋体" w:hAnsi="宋体" w:eastAsia="宋体" w:cs="宋体"/>
          <w:spacing w:val="-8"/>
          <w:sz w:val="21"/>
          <w:szCs w:val="21"/>
        </w:rPr>
        <w:t>标标准，提供投标人认为应当附加的其它内容，以充分证明其投标符合招标文件中的规定，</w:t>
      </w:r>
      <w:r>
        <w:rPr>
          <w:rFonts w:ascii="宋体" w:hAnsi="宋体" w:eastAsia="宋体" w:cs="宋体"/>
          <w:sz w:val="21"/>
          <w:szCs w:val="21"/>
        </w:rPr>
        <w:t xml:space="preserve"> </w:t>
      </w:r>
      <w:r>
        <w:rPr>
          <w:rFonts w:ascii="宋体" w:hAnsi="宋体" w:eastAsia="宋体" w:cs="宋体"/>
          <w:spacing w:val="-14"/>
          <w:sz w:val="21"/>
          <w:szCs w:val="21"/>
        </w:rPr>
        <w:t>并</w:t>
      </w:r>
      <w:r>
        <w:rPr>
          <w:rFonts w:ascii="宋体" w:hAnsi="宋体" w:eastAsia="宋体" w:cs="宋体"/>
          <w:spacing w:val="-12"/>
          <w:sz w:val="21"/>
          <w:szCs w:val="21"/>
        </w:rPr>
        <w:t>为</w:t>
      </w:r>
      <w:r>
        <w:rPr>
          <w:rFonts w:ascii="宋体" w:hAnsi="宋体" w:eastAsia="宋体" w:cs="宋体"/>
          <w:spacing w:val="-7"/>
          <w:sz w:val="21"/>
          <w:szCs w:val="21"/>
        </w:rPr>
        <w:t>评标打分提供充分依据。如果投标人未能提供相关证明文件，将有可能导致废标或者无法</w:t>
      </w:r>
      <w:r>
        <w:rPr>
          <w:rFonts w:ascii="宋体" w:hAnsi="宋体" w:eastAsia="宋体" w:cs="宋体"/>
          <w:sz w:val="21"/>
          <w:szCs w:val="21"/>
        </w:rPr>
        <w:t xml:space="preserve"> </w:t>
      </w:r>
      <w:r>
        <w:rPr>
          <w:rFonts w:ascii="宋体" w:hAnsi="宋体" w:eastAsia="宋体" w:cs="宋体"/>
          <w:spacing w:val="-6"/>
          <w:sz w:val="21"/>
          <w:szCs w:val="21"/>
        </w:rPr>
        <w:t>得</w:t>
      </w:r>
      <w:r>
        <w:rPr>
          <w:rFonts w:ascii="宋体" w:hAnsi="宋体" w:eastAsia="宋体" w:cs="宋体"/>
          <w:spacing w:val="-4"/>
          <w:sz w:val="21"/>
          <w:szCs w:val="21"/>
        </w:rPr>
        <w:t>分。</w:t>
      </w:r>
    </w:p>
    <w:sectPr>
      <w:footerReference r:id="rId65" w:type="default"/>
      <w:pgSz w:w="11900" w:h="16840"/>
      <w:pgMar w:top="1431" w:right="1620" w:bottom="1128" w:left="1785" w:header="0" w:footer="91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auto"/>
    <w:pitch w:val="default"/>
    <w:sig w:usb0="0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font>
  <w:font w:name="Malgun Gothic Semilight">
    <w:panose1 w:val="020B0502040204020203"/>
    <w:charset w:val="86"/>
    <w:family w:val="auto"/>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4" w:lineRule="auto"/>
      <w:ind w:left="4354"/>
      <w:rPr>
        <w:rFonts w:ascii="宋体" w:hAnsi="宋体" w:eastAsia="宋体" w:cs="宋体"/>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 name="文本框 1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bUN4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1tQ3j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863"/>
      <w:rPr>
        <w:rFonts w:ascii="宋体" w:hAnsi="宋体" w:eastAsia="宋体" w:cs="宋体"/>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 name="文本框 1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nzkI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I585C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50"/>
      <w:rPr>
        <w:rFonts w:ascii="宋体" w:hAnsi="宋体" w:eastAsia="宋体" w:cs="宋体"/>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Lfz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GLfzs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5156"/>
      <w:rPr>
        <w:rFonts w:ascii="宋体" w:hAnsi="宋体" w:eastAsia="宋体" w:cs="宋体"/>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 name="文本框 1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34aczAgAAZQ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34ac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0" w:lineRule="auto"/>
      <w:ind w:left="5161"/>
      <w:rPr>
        <w:rFonts w:ascii="宋体" w:hAnsi="宋体" w:eastAsia="宋体" w:cs="宋体"/>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 name="文本框 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b1M9k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1pc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b1M9k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158"/>
      <w:rPr>
        <w:rFonts w:ascii="宋体" w:hAnsi="宋体" w:eastAsia="宋体" w:cs="宋体"/>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 name="文本框 1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1JrUUz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6ITplBLNFEp++fH9&#10;8vP35dc3Eg8hUW39HJE7i9jQvDMNwodzj8PIvCmcil9wIvBD4PNVYNEEwuOl2WQ2S+Hi8A0b4CdP&#10;163z4b0wikQjow4VbIVlp60PXegQErNps6mkbKsoNakzejN9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1JrUU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0" w:lineRule="auto"/>
      <w:ind w:left="5161"/>
      <w:rPr>
        <w:rFonts w:ascii="宋体" w:hAnsi="宋体" w:eastAsia="宋体" w:cs="宋体"/>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 name="文本框 1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5wliQ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5eU2KYRslP37+d&#10;fvw6/fxK0iEkalyYIfLBITa2b22L8OE84DAxbyuv0xecCPwQ+HgRWLSR8HRpOplOc7g4fMMG+Nnj&#10;dedDfCesJskoqEcFO2HZYRNiHzqEpGzGrqVSXRWVIU1Br6/e5N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cJYk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158"/>
      <w:rPr>
        <w:rFonts w:ascii="宋体" w:hAnsi="宋体" w:eastAsia="宋体" w:cs="宋体"/>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MCLg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VzAi4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212"/>
      <w:rPr>
        <w:rFonts w:ascii="宋体" w:hAnsi="宋体" w:eastAsia="宋体" w:cs="宋体"/>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kO2sY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NlB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kO2sY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4" w:lineRule="auto"/>
      <w:ind w:left="4812"/>
      <w:rPr>
        <w:rFonts w:ascii="宋体" w:hAnsi="宋体" w:eastAsia="宋体" w:cs="宋体"/>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 name="文本框 1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yRFo0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CskRa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left="4812"/>
      <w:rPr>
        <w:rFonts w:ascii="宋体" w:hAnsi="宋体" w:eastAsia="宋体" w:cs="宋体"/>
        <w:sz w:val="17"/>
        <w:szCs w:val="17"/>
      </w:rPr>
    </w:pPr>
    <w:r>
      <w:rPr>
        <w:sz w:val="17"/>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 name="文本框 1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99rAQ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99rAQ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217"/>
      <w:rPr>
        <w:rFonts w:ascii="宋体" w:hAnsi="宋体" w:eastAsia="宋体" w:cs="宋体"/>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TBMpg0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kwTKY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4" w:lineRule="auto"/>
      <w:ind w:left="4812"/>
      <w:rPr>
        <w:rFonts w:ascii="宋体" w:hAnsi="宋体" w:eastAsia="宋体" w:cs="宋体"/>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 name="文本框 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yGFI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yGFI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236"/>
      <w:rPr>
        <w:rFonts w:ascii="宋体" w:hAnsi="宋体" w:eastAsia="宋体" w:cs="宋体"/>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3Ohs4zAgAAZQ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3Ohs4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26"/>
      <w:rPr>
        <w:rFonts w:ascii="宋体" w:hAnsi="宋体" w:eastAsia="宋体" w:cs="宋体"/>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 name="文本框 1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EMVLA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M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BDFSw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12"/>
      <w:rPr>
        <w:rFonts w:ascii="宋体" w:hAnsi="宋体" w:eastAsia="宋体" w:cs="宋体"/>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 name="文本框 1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qwyiw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15fUWKYRslP37+d&#10;fvw6/fxK0iEkalyYIfLBITa2b22L8OE84DAxbyuv0xecCPwQ+HgRWLSR8HRpOplOc7g4fMMG+Nnj&#10;dedDfCesJskoqEcFO2HZYRNiHzqEpGzGrqVSXRWVIU1Br6/e5N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qsMos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12"/>
      <w:rPr>
        <w:rFonts w:ascii="宋体" w:hAnsi="宋体" w:eastAsia="宋体" w:cs="宋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 name="文本框 1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J8U00AgAAZ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FSWaKZT89P3b&#10;6cev08+vJB5Cotb6GSIfLGJD99Z0CB/OPQ4j865yKn7BicAPgY8XgUUXCI+XppPpNIeLwzdsgJ89&#10;XrfOh3fCKBKNgjpUMAnLDhsf+tAhJGbTZt1ImaooNWkLev3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5ifFN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4812"/>
      <w:rPr>
        <w:rFonts w:ascii="宋体" w:hAnsi="宋体" w:eastAsia="宋体" w:cs="宋体"/>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 name="文本框 1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1b9E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SNW/R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4" w:lineRule="auto"/>
      <w:ind w:left="4801"/>
      <w:rPr>
        <w:rFonts w:ascii="宋体" w:hAnsi="宋体" w:eastAsia="宋体" w:cs="宋体"/>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 name="文本框 1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73va8z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zpUQzhZJffny/&#10;/Hy4/PpG4iEkqq2fI3JnERuad6ZB+HDucRiZN4VT8QtOBH4IfL4KLJpAeLw0m8xmKVwcvmED/OTx&#10;unU+vBdGkWhk1KGCrbDstPWhCx1CYjZtNpWUbRWlJnVGp6/fpu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73va8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4" w:lineRule="auto"/>
      <w:ind w:left="4800"/>
      <w:rPr>
        <w:rFonts w:ascii="宋体" w:hAnsi="宋体" w:eastAsia="宋体" w:cs="宋体"/>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7" name="文本框 1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LIzM0AgAAZQ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dUb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FSyMz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801"/>
      <w:rPr>
        <w:rFonts w:ascii="宋体" w:hAnsi="宋体" w:eastAsia="宋体" w:cs="宋体"/>
        <w:sz w:val="17"/>
        <w:szCs w:val="17"/>
      </w:rPr>
    </w:pPr>
    <w:r>
      <w:rPr>
        <w:sz w:val="17"/>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 name="文本框 1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Ey20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iEy20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5199"/>
      <w:rPr>
        <w:rFonts w:ascii="宋体" w:hAnsi="宋体" w:eastAsia="宋体" w:cs="宋体"/>
        <w:sz w:val="17"/>
        <w:szCs w:val="17"/>
      </w:rPr>
    </w:pPr>
    <w:r>
      <w:rPr>
        <w:sz w:val="17"/>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 name="文本框 1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4VfE0AgAAZQ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dUb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OFXx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199"/>
      <w:rPr>
        <w:rFonts w:ascii="宋体" w:hAnsi="宋体" w:eastAsia="宋体" w:cs="宋体"/>
        <w:sz w:val="17"/>
        <w:szCs w:val="17"/>
      </w:rPr>
    </w:pPr>
    <w:r>
      <w:rPr>
        <w:sz w:val="17"/>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 name="文本框 1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U5IgxAgAAZQ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6VOSIMQIAAGU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69"/>
      <w:rPr>
        <w:rFonts w:ascii="宋体" w:hAnsi="宋体" w:eastAsia="宋体" w:cs="宋体"/>
        <w:sz w:val="17"/>
        <w:szCs w:val="17"/>
      </w:rPr>
    </w:pPr>
    <w:r>
      <w:rPr>
        <w:sz w:val="17"/>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oehQzAgAAZQ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HoehQ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69"/>
      <w:rPr>
        <w:rFonts w:ascii="宋体" w:hAnsi="宋体" w:eastAsia="宋体" w:cs="宋体"/>
        <w:sz w:val="17"/>
        <w:szCs w:val="17"/>
      </w:rPr>
    </w:pPr>
    <w:r>
      <w:rPr>
        <w:sz w:val="17"/>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2" name="文本框 1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0qqGo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1pc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0qqGo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73"/>
      <w:rPr>
        <w:rFonts w:ascii="宋体" w:hAnsi="宋体" w:eastAsia="宋体" w:cs="宋体"/>
        <w:sz w:val="17"/>
        <w:szCs w:val="17"/>
      </w:rPr>
    </w:pPr>
    <w:r>
      <w:rPr>
        <w:sz w:val="17"/>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3" name="文本框 1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aWNvY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Gljb2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0" w:lineRule="auto"/>
      <w:ind w:left="4873"/>
      <w:rPr>
        <w:rFonts w:ascii="宋体" w:hAnsi="宋体" w:eastAsia="宋体" w:cs="宋体"/>
        <w:sz w:val="17"/>
        <w:szCs w:val="17"/>
      </w:rPr>
    </w:pPr>
    <w:r>
      <w:rPr>
        <w:sz w:val="17"/>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 name="文本框 1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vDZc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Vrw2X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7" w:lineRule="auto"/>
      <w:ind w:left="4801"/>
      <w:rPr>
        <w:rFonts w:ascii="宋体" w:hAnsi="宋体" w:eastAsia="宋体" w:cs="宋体"/>
        <w:sz w:val="17"/>
        <w:szCs w:val="17"/>
      </w:rPr>
    </w:pPr>
    <w:r>
      <w:rPr>
        <w:sz w:val="17"/>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 name="文本框 1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4TkwszAgAAZ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6ITplBLNFEp++fH9&#10;8vP35dc3Eg8hUW39HJE7i9jQvDMNwodzj8PIvCmcil9wIvBD4PNVYNEEwuOl2WQ2S+Hi8A0b4CdP&#10;163z4b0wikQjow4VbIVlp60PXegQErNps6mkbKsoNakzevN2mr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4Tkws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803"/>
      <w:rPr>
        <w:rFonts w:ascii="宋体" w:hAnsi="宋体" w:eastAsia="宋体" w:cs="宋体"/>
        <w:sz w:val="17"/>
        <w:szCs w:val="17"/>
      </w:rPr>
    </w:pPr>
    <w:r>
      <w:rPr>
        <w:sz w:val="17"/>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6" name="文本框 1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RQXUzAgAAZQ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NlBLNFEp++fH9&#10;8vP35dc3Eg8hUW39HJE7i9jQvDMNwodzj8PIvCmcil9wIvBD4PNVYNEEwuOl2WQ2S+Hi8A0b4CdP&#10;163z4b0wikQjow4VbIVlp60PXegQErNps6mkbKsoNakzOn17k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LRQXU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4802"/>
      <w:rPr>
        <w:rFonts w:ascii="宋体" w:hAnsi="宋体" w:eastAsia="宋体" w:cs="宋体"/>
        <w:sz w:val="17"/>
        <w:szCs w:val="17"/>
      </w:rPr>
    </w:pPr>
    <w:r>
      <w:rPr>
        <w:sz w:val="17"/>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7" name="文本框 1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t3+k0AgAAZQ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bd/p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796"/>
      <w:rPr>
        <w:rFonts w:ascii="宋体" w:hAnsi="宋体" w:eastAsia="宋体" w:cs="宋体"/>
        <w:sz w:val="17"/>
        <w:szCs w:val="17"/>
      </w:rPr>
    </w:pPr>
    <w:r>
      <w:rPr>
        <w:sz w:val="17"/>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 name="文本框 1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SiN7cz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SiN7c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4788"/>
      <w:rPr>
        <w:rFonts w:ascii="宋体" w:hAnsi="宋体" w:eastAsia="宋体" w:cs="宋体"/>
        <w:sz w:val="17"/>
        <w:szCs w:val="17"/>
      </w:rPr>
    </w:pPr>
    <w:r>
      <w:rPr>
        <w:sz w:val="17"/>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8eqSs0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19f5d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Hqkr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795"/>
      <w:rPr>
        <w:rFonts w:ascii="宋体" w:hAnsi="宋体" w:eastAsia="宋体" w:cs="宋体"/>
        <w:sz w:val="17"/>
        <w:szCs w:val="17"/>
      </w:rPr>
    </w:pPr>
    <w:r>
      <w:rPr>
        <w:sz w:val="17"/>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 name="文本框 1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4kTwy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iRPD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8" w:lineRule="auto"/>
      <w:ind w:left="4724"/>
      <w:rPr>
        <w:rFonts w:ascii="宋体" w:hAnsi="宋体" w:eastAsia="宋体" w:cs="宋体"/>
        <w:sz w:val="17"/>
        <w:szCs w:val="17"/>
      </w:rPr>
    </w:pPr>
    <w:r>
      <w:rPr>
        <w:sz w:val="17"/>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 name="文本框 1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IQPoD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797"/>
      <w:rPr>
        <w:rFonts w:ascii="宋体" w:hAnsi="宋体" w:eastAsia="宋体" w:cs="宋体"/>
        <w:sz w:val="17"/>
        <w:szCs w:val="17"/>
      </w:rPr>
    </w:pPr>
    <w:r>
      <w:rPr>
        <w:sz w:val="17"/>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2" name="文本框 1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G3d4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mxK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hG3d4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5206"/>
      <w:rPr>
        <w:rFonts w:ascii="宋体" w:hAnsi="宋体" w:eastAsia="宋体" w:cs="宋体"/>
        <w:sz w:val="17"/>
        <w:szCs w:val="17"/>
      </w:rPr>
    </w:pPr>
    <w:r>
      <w:rPr>
        <w:sz w:val="17"/>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 name="文本框 1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6Q0I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0hh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P6Q0I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02"/>
      <w:rPr>
        <w:rFonts w:ascii="宋体" w:hAnsi="宋体" w:eastAsia="宋体" w:cs="宋体"/>
        <w:sz w:val="17"/>
        <w:szCs w:val="17"/>
      </w:rPr>
    </w:pPr>
    <w:r>
      <w:rPr>
        <w:sz w:val="17"/>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 name="文本框 1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DDeCMz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i+oUQzhZJffny/&#10;/Hy4/PpG4iEkqq2fI3JnERuad6ZB+HDucRiZN4VT8QtOBH4IfL4KLJpAeLw0m8xmKVwcvmED/OTx&#10;unU+vBdGkWhk1KGCrbDstPWhCx1CYjZtNpWUbRWlJnVGp6/fpu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DDeCM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05"/>
      <w:rPr>
        <w:rFonts w:ascii="宋体" w:hAnsi="宋体" w:eastAsia="宋体" w:cs="宋体"/>
        <w:sz w:val="17"/>
        <w:szCs w:val="17"/>
      </w:rPr>
    </w:pPr>
    <w:r>
      <w:rPr>
        <w:sz w:val="17"/>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5" name="文本框 1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5r8zAgAAZQ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0hhLNFEp++fH9&#10;8vP35dc3Eg8hUW39HJE7i9jQvDMNwodzj8PIvCmcil9wIvBD4PNVYNEEwuOl2WQ2S+Hi8A0b4CdP&#10;163z4b0wikQjow4VbIVlp60PXegQErNps6mkbKsoNakzOn17k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t/5r8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0" w:lineRule="auto"/>
      <w:ind w:left="5123"/>
      <w:rPr>
        <w:rFonts w:ascii="宋体" w:hAnsi="宋体" w:eastAsia="宋体" w:cs="宋体"/>
        <w:sz w:val="17"/>
        <w:szCs w:val="17"/>
      </w:rPr>
    </w:pPr>
    <w:r>
      <w:rPr>
        <w:sz w:val="17"/>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 name="文本框 1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e9NME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mx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e9NME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798"/>
      <w:rPr>
        <w:rFonts w:ascii="宋体" w:hAnsi="宋体" w:eastAsia="宋体" w:cs="宋体"/>
        <w:sz w:val="17"/>
        <w:szCs w:val="17"/>
      </w:rPr>
    </w:pPr>
    <w:r>
      <w:rPr>
        <w:sz w:val="17"/>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 name="文本框 1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Bql0zAgAAZQ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i+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wBql0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7" w:lineRule="auto"/>
      <w:ind w:left="4798"/>
      <w:rPr>
        <w:rFonts w:ascii="宋体" w:hAnsi="宋体" w:eastAsia="宋体" w:cs="宋体"/>
        <w:sz w:val="17"/>
        <w:szCs w:val="17"/>
      </w:rPr>
    </w:pPr>
    <w:r>
      <w:rPr>
        <w:sz w:val="17"/>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8" name="文本框 1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HOQgMy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c5CAz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rPr>
        <w:rFonts w:ascii="宋体" w:hAnsi="宋体" w:eastAsia="宋体" w:cs="宋体"/>
        <w:sz w:val="17"/>
        <w:szCs w:val="17"/>
      </w:rPr>
    </w:pPr>
    <w:r>
      <w:rPr>
        <w:sz w:val="17"/>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 name="文本框 1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3J8zAgAAZQ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i+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py3J8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794"/>
      <w:rPr>
        <w:rFonts w:ascii="宋体" w:hAnsi="宋体" w:eastAsia="宋体" w:cs="宋体"/>
        <w:sz w:val="17"/>
        <w:szCs w:val="17"/>
      </w:rPr>
    </w:pPr>
    <w:r>
      <w:rPr>
        <w:sz w:val="17"/>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0" name="文本框 1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MebeY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MebeY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ind w:left="4998"/>
      <w:rPr>
        <w:rFonts w:ascii="宋体" w:hAnsi="宋体" w:eastAsia="宋体" w:cs="宋体"/>
        <w:sz w:val="17"/>
        <w:szCs w:val="17"/>
      </w:rPr>
    </w:pPr>
    <w:r>
      <w:rPr>
        <w:sz w:val="17"/>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1" name="文本框 1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ii83ozAgAAZQ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ii83o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986"/>
      <w:rPr>
        <w:rFonts w:ascii="宋体" w:hAnsi="宋体" w:eastAsia="宋体" w:cs="宋体"/>
        <w:sz w:val="17"/>
        <w:szCs w:val="17"/>
      </w:rPr>
    </w:pPr>
    <w:r>
      <w:rPr>
        <w:sz w:val="17"/>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2" name="文本框 1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RgIQQ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OKD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0YCEE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2" w:lineRule="auto"/>
      <w:ind w:left="4720"/>
      <w:rPr>
        <w:rFonts w:ascii="宋体" w:hAnsi="宋体" w:eastAsia="宋体" w:cs="宋体"/>
        <w:sz w:val="17"/>
        <w:szCs w:val="17"/>
      </w:rPr>
    </w:pPr>
    <w:r>
      <w:rPr>
        <w:sz w:val="17"/>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 name="文本框 1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v5g0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95cUW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f3L+Y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986"/>
      <w:rPr>
        <w:rFonts w:ascii="宋体" w:hAnsi="宋体" w:eastAsia="宋体" w:cs="宋体"/>
        <w:sz w:val="17"/>
        <w:szCs w:val="17"/>
      </w:rPr>
    </w:pPr>
    <w:r>
      <w:rPr>
        <w:sz w:val="17"/>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4" name="文本框 1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lhPk0AgAAZQ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c0r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M5YT5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980"/>
      <w:rPr>
        <w:rFonts w:ascii="宋体" w:hAnsi="宋体" w:eastAsia="宋体" w:cs="宋体"/>
        <w:sz w:val="17"/>
        <w:szCs w:val="17"/>
      </w:rPr>
    </w:pPr>
    <w:r>
      <w:rPr>
        <w:sz w:val="17"/>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5" name="文本框 1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dZGmU0AgAAZQ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nWRpl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978"/>
      <w:rPr>
        <w:rFonts w:ascii="宋体" w:hAnsi="宋体" w:eastAsia="宋体" w:cs="宋体"/>
        <w:sz w:val="17"/>
        <w:szCs w:val="17"/>
      </w:rPr>
    </w:pPr>
    <w:r>
      <w:rPr>
        <w:sz w:val="17"/>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6" name="文本框 1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ubyBszAgAAZQ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7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ubyBs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724"/>
      <w:rPr>
        <w:rFonts w:ascii="宋体" w:hAnsi="宋体" w:eastAsia="宋体" w:cs="宋体"/>
        <w:sz w:val="17"/>
        <w:szCs w:val="17"/>
      </w:rPr>
    </w:pPr>
    <w:r>
      <w:rPr>
        <w:sz w:val="17"/>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7" name="文本框 1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AnVoc0AgAAZ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lKdML1NSWaKZT89P3b&#10;6cev08+vJB5Cotb6GSIfLGJD99Z0CB/OPQ4j865yKn7BicAPgY8XgUUXCI+XppPpNIeLwzdsgJ89&#10;XrfOh3fCKBKNgjpUMAnLDhsf+tAhJGbTZt1ImaooNWkLevX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wJ1aH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8" w:lineRule="auto"/>
      <w:ind w:left="4978"/>
      <w:rPr>
        <w:rFonts w:ascii="宋体" w:hAnsi="宋体" w:eastAsia="宋体" w:cs="宋体"/>
        <w:sz w:val="17"/>
        <w:szCs w:val="17"/>
      </w:rPr>
    </w:pPr>
    <w:r>
      <w:rPr>
        <w:sz w:val="17"/>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 name="文本框 1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3ovtk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3ovtk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4724"/>
      <w:rPr>
        <w:rFonts w:ascii="宋体" w:hAnsi="宋体" w:eastAsia="宋体" w:cs="宋体"/>
        <w:sz w:val="17"/>
        <w:szCs w:val="17"/>
      </w:rPr>
    </w:pPr>
    <w:r>
      <w:rPr>
        <w:sz w:val="17"/>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9" name="文本框 1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ZUIEU0AgAAZQ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fUbSgzTKPnp+7fT&#10;j1+nn19JOoREjQszRG4cYmP71rYIH84DDhPztvI6fcGJwA+BjxeBRRsJT5emk+k0h4vDN2yAnz1c&#10;dz7Ed8JqkoyCelSwE5YdbkPsQ4eQlM3YtVSqq6IypCno1ct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WVCBF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0" w:lineRule="auto"/>
      <w:rPr>
        <w:rFonts w:ascii="宋体" w:hAnsi="宋体" w:eastAsia="宋体" w:cs="宋体"/>
        <w:sz w:val="17"/>
        <w:szCs w:val="17"/>
      </w:rPr>
    </w:pPr>
    <w:r>
      <w:rPr>
        <w:sz w:val="17"/>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0" name="文本框 1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LXu4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y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cte7j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4807"/>
      <w:rPr>
        <w:rFonts w:ascii="宋体" w:hAnsi="宋体" w:eastAsia="宋体" w:cs="宋体"/>
        <w:sz w:val="17"/>
        <w:szCs w:val="17"/>
      </w:rPr>
    </w:pPr>
    <w:r>
      <w:rPr>
        <w:sz w:val="17"/>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1" name="文本框 1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3wHI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0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nfAcj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0" w:lineRule="auto"/>
      <w:ind w:left="4724"/>
      <w:rPr>
        <w:rFonts w:ascii="宋体" w:hAnsi="宋体" w:eastAsia="宋体" w:cs="宋体"/>
        <w:sz w:val="17"/>
        <w:szCs w:val="17"/>
      </w:rPr>
    </w:pPr>
    <w:r>
      <w:rPr>
        <w:sz w:val="17"/>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2" name="文本框 1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a1Egw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a1Egw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2" w:lineRule="auto"/>
      <w:ind w:left="4829"/>
      <w:rPr>
        <w:rFonts w:ascii="宋体" w:hAnsi="宋体" w:eastAsia="宋体" w:cs="宋体"/>
        <w:sz w:val="17"/>
        <w:szCs w:val="17"/>
      </w:rPr>
    </w:pPr>
    <w:r>
      <w:rPr>
        <w:sz w:val="17"/>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3" name="文本框 1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0JjJA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7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0JjJA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4829"/>
      <w:rPr>
        <w:rFonts w:ascii="宋体" w:hAnsi="宋体" w:eastAsia="宋体" w:cs="宋体"/>
        <w:sz w:val="17"/>
        <w:szCs w:val="17"/>
      </w:rPr>
    </w:pPr>
    <w:r>
      <w:rPr>
        <w:sz w:val="17"/>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 name="文本框 1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wt/E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6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uMLfx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4827"/>
      <w:rPr>
        <w:rFonts w:ascii="宋体" w:hAnsi="宋体" w:eastAsia="宋体" w:cs="宋体"/>
        <w:sz w:val="17"/>
        <w:szCs w:val="17"/>
      </w:rPr>
    </w:pPr>
    <w:r>
      <w:rPr>
        <w:sz w:val="17"/>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5" name="文本框 1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MKW0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7os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MKW0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ind w:left="4722"/>
      <w:rPr>
        <w:rFonts w:ascii="宋体" w:hAnsi="宋体" w:eastAsia="宋体" w:cs="宋体"/>
        <w:sz w:val="17"/>
        <w:szCs w:val="17"/>
      </w:rPr>
    </w:pPr>
    <w:r>
      <w:rPr>
        <w:sz w:val="17"/>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 name="文本框 1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lO+xM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nx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lO+xMzAgAAZQ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2" w:lineRule="auto"/>
      <w:rPr>
        <w:rFonts w:ascii="宋体" w:hAnsi="宋体" w:eastAsia="宋体" w:cs="宋体"/>
        <w:sz w:val="17"/>
        <w:szCs w:val="17"/>
      </w:rPr>
    </w:pPr>
    <w:r>
      <w:rPr>
        <w:sz w:val="17"/>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 name="文本框 1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yZY8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6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S8mWPNAIAAGUEAAAOAAAAAAAAAAEAIAAAAB8BAABkcnMvZTJvRG9jLnhtbFBL&#10;BQYAAAAABgAGAFkBAADF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9" w:lineRule="auto"/>
      <w:rPr>
        <w:rFonts w:ascii="宋体" w:hAnsi="宋体" w:eastAsia="宋体" w:cs="宋体"/>
        <w:sz w:val="17"/>
        <w:szCs w:val="17"/>
      </w:rPr>
    </w:pPr>
    <w:r>
      <w:rPr>
        <w:sz w:val="17"/>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8" name="文本框 1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89jdE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3z2N0TICAABl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18DA"/>
    <w:multiLevelType w:val="singleLevel"/>
    <w:tmpl w:val="979E18DA"/>
    <w:lvl w:ilvl="0" w:tentative="0">
      <w:start w:val="1"/>
      <w:numFmt w:val="decimal"/>
      <w:suff w:val="nothing"/>
      <w:lvlText w:val="%1、"/>
      <w:lvlJc w:val="left"/>
    </w:lvl>
  </w:abstractNum>
  <w:abstractNum w:abstractNumId="1">
    <w:nsid w:val="5AC82537"/>
    <w:multiLevelType w:val="singleLevel"/>
    <w:tmpl w:val="5AC82537"/>
    <w:lvl w:ilvl="0" w:tentative="0">
      <w:start w:val="2"/>
      <w:numFmt w:val="chineseCounting"/>
      <w:suff w:val="space"/>
      <w:lvlText w:val="(%1)"/>
      <w:lvlJc w:val="left"/>
      <w:pPr>
        <w:ind w:left="3841"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GI5NjMyZjZkYzM4NjAxNmU2MDQ2MTg3MDU2Mzc5NGUifQ=="/>
  </w:docVars>
  <w:rsids>
    <w:rsidRoot w:val="00000000"/>
    <w:rsid w:val="05A94533"/>
    <w:rsid w:val="07257E58"/>
    <w:rsid w:val="0C253A81"/>
    <w:rsid w:val="0D315C80"/>
    <w:rsid w:val="0E615136"/>
    <w:rsid w:val="0EA825BA"/>
    <w:rsid w:val="10552B6A"/>
    <w:rsid w:val="1093103E"/>
    <w:rsid w:val="127A67B1"/>
    <w:rsid w:val="12FD1F6A"/>
    <w:rsid w:val="14331CB2"/>
    <w:rsid w:val="144009DA"/>
    <w:rsid w:val="14BA6D1B"/>
    <w:rsid w:val="16934C97"/>
    <w:rsid w:val="1C152DA2"/>
    <w:rsid w:val="2128614B"/>
    <w:rsid w:val="23B30F4A"/>
    <w:rsid w:val="264942D3"/>
    <w:rsid w:val="29C73D0E"/>
    <w:rsid w:val="2B325796"/>
    <w:rsid w:val="30121DEE"/>
    <w:rsid w:val="307261AD"/>
    <w:rsid w:val="33E360C7"/>
    <w:rsid w:val="36157E14"/>
    <w:rsid w:val="36831F87"/>
    <w:rsid w:val="375B184D"/>
    <w:rsid w:val="3F895F2B"/>
    <w:rsid w:val="3FC63CE6"/>
    <w:rsid w:val="42670F4B"/>
    <w:rsid w:val="42FF615D"/>
    <w:rsid w:val="44EA599F"/>
    <w:rsid w:val="45847388"/>
    <w:rsid w:val="45AA1B8E"/>
    <w:rsid w:val="46F26E20"/>
    <w:rsid w:val="4AE757D1"/>
    <w:rsid w:val="4DF27542"/>
    <w:rsid w:val="4E214578"/>
    <w:rsid w:val="522A57A0"/>
    <w:rsid w:val="58EE4B98"/>
    <w:rsid w:val="59B03888"/>
    <w:rsid w:val="5DB72F61"/>
    <w:rsid w:val="602D2956"/>
    <w:rsid w:val="630A235D"/>
    <w:rsid w:val="6B3F41CE"/>
    <w:rsid w:val="78D03FB3"/>
    <w:rsid w:val="7ABE76AC"/>
    <w:rsid w:val="7B4F09FC"/>
    <w:rsid w:val="7B7B258A"/>
    <w:rsid w:val="7BFB2FA2"/>
    <w:rsid w:val="7CBC6B13"/>
    <w:rsid w:val="7F3574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4">
    <w:name w:val="heading 2"/>
    <w:basedOn w:val="1"/>
    <w:next w:val="1"/>
    <w:unhideWhenUsed/>
    <w:qFormat/>
    <w:uiPriority w:val="0"/>
    <w:pPr>
      <w:keepNext/>
      <w:keepLines/>
      <w:spacing w:before="260" w:after="260" w:line="412" w:lineRule="auto"/>
      <w:outlineLvl w:val="1"/>
    </w:pPr>
    <w:rPr>
      <w:rFonts w:ascii="Arial" w:hAnsi="Arial" w:eastAsia="黑体"/>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unhideWhenUsed/>
    <w:qFormat/>
    <w:uiPriority w:val="0"/>
    <w:pPr>
      <w:spacing w:after="12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正文1"/>
    <w:qFormat/>
    <w:uiPriority w:val="0"/>
    <w:pPr>
      <w:jc w:val="both"/>
    </w:pPr>
    <w:rPr>
      <w:rFonts w:ascii="Times New Roman" w:hAnsi="Times New Roman"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footer" Target="footer3.xml"/><Relationship Id="rId69" Type="http://schemas.openxmlformats.org/officeDocument/2006/relationships/image" Target="media/image3.png"/><Relationship Id="rId68" Type="http://schemas.openxmlformats.org/officeDocument/2006/relationships/image" Target="media/image2.png"/><Relationship Id="rId67" Type="http://schemas.openxmlformats.org/officeDocument/2006/relationships/image" Target="media/image1.png"/><Relationship Id="rId66" Type="http://schemas.openxmlformats.org/officeDocument/2006/relationships/theme" Target="theme/theme1.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65</Pages>
  <Words>22855</Words>
  <Characters>24879</Characters>
  <TotalTime>35</TotalTime>
  <ScaleCrop>false</ScaleCrop>
  <LinksUpToDate>false</LinksUpToDate>
  <CharactersWithSpaces>28273</CharactersWithSpaces>
  <Application>WPS Office_12.1.0.15120_F1E327BC-269C-435d-A152-05C5408002CA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2021-10-22T18:15:00Z</dcterms:created>
  <dc:creator>23734</dc:creator>
  <cp:keywords>()</cp:keywords>
  <cp:lastModifiedBy>Awey</cp:lastModifiedBy>
  <cp:lastPrinted>2022-08-26T02:31:00Z</cp:lastPrinted>
  <dcterms:modified xsi:type="dcterms:W3CDTF">2023-07-22T03:12:57Z</dcterms:modified>
  <dc:title>(NTKOOFFICE????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2022-08-24T11:17:00Z</vt:filetime>
  </property>
  <property fmtid="{D5CDD505-2E9C-101B-9397-08002B2CF9AE}" pid="4" name="KSOProductBuildVer">
    <vt:lpwstr>2052-12.1.0.15120</vt:lpwstr>
  </property>
  <property fmtid="{D5CDD505-2E9C-101B-9397-08002B2CF9AE}" pid="5" name="ICV">
    <vt:lpwstr>94887DF31F4542798999527F38858223_13</vt:lpwstr>
  </property>
</Properties>
</file>